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944" w:rsidRDefault="008F2944" w:rsidP="008F2944">
      <w:pPr>
        <w:widowControl w:val="0"/>
        <w:jc w:val="center"/>
        <w:rPr>
          <w:rFonts w:ascii="Tahoma" w:hAnsi="Tahoma" w:cs="Tahoma"/>
          <w:b/>
          <w:bCs/>
          <w:sz w:val="36"/>
          <w:szCs w:val="36"/>
        </w:rPr>
      </w:pPr>
      <w:r>
        <w:rPr>
          <w:rFonts w:ascii="Tahoma" w:hAnsi="Tahoma" w:cs="Tahoma"/>
          <w:b/>
          <w:bCs/>
          <w:sz w:val="36"/>
          <w:szCs w:val="36"/>
        </w:rPr>
        <w:t>Partie 3: Regarder le monde, inventer des mondes</w:t>
      </w:r>
    </w:p>
    <w:p w:rsidR="008F2944" w:rsidRDefault="008F2944" w:rsidP="008F2944">
      <w:pPr>
        <w:widowControl w:val="0"/>
        <w:jc w:val="center"/>
        <w:rPr>
          <w:rFonts w:ascii="Tahoma" w:hAnsi="Tahoma" w:cs="Tahoma"/>
          <w:color w:val="0000FF"/>
          <w:sz w:val="36"/>
          <w:szCs w:val="36"/>
        </w:rPr>
      </w:pPr>
      <w:r>
        <w:rPr>
          <w:rFonts w:ascii="Tahoma" w:hAnsi="Tahoma" w:cs="Tahoma"/>
          <w:color w:val="0000FF"/>
          <w:sz w:val="36"/>
          <w:szCs w:val="36"/>
        </w:rPr>
        <w:t xml:space="preserve">Imaginer des univers nouveaux </w:t>
      </w:r>
    </w:p>
    <w:p w:rsidR="008F2944" w:rsidRDefault="008F2944" w:rsidP="008F2944">
      <w:pPr>
        <w:widowControl w:val="0"/>
        <w:jc w:val="center"/>
        <w:rPr>
          <w:rFonts w:ascii="Tahoma" w:hAnsi="Tahoma" w:cs="Tahoma"/>
          <w:color w:val="FF0000"/>
          <w:sz w:val="36"/>
          <w:szCs w:val="36"/>
        </w:rPr>
      </w:pPr>
      <w:r>
        <w:rPr>
          <w:rFonts w:ascii="Tahoma" w:hAnsi="Tahoma" w:cs="Tahoma"/>
          <w:color w:val="FF0000"/>
          <w:sz w:val="36"/>
          <w:szCs w:val="36"/>
        </w:rPr>
        <w:t>Séquence 5: Univers imaginaires</w:t>
      </w:r>
    </w:p>
    <w:p w:rsidR="008F2944" w:rsidRDefault="008F2944" w:rsidP="008F2944">
      <w:pPr>
        <w:widowControl w:val="0"/>
        <w:rPr>
          <w:rFonts w:ascii="Tahoma" w:hAnsi="Tahoma" w:cs="Tahoma"/>
          <w:sz w:val="36"/>
          <w:szCs w:val="36"/>
        </w:rPr>
      </w:pPr>
      <w:r>
        <w:rPr>
          <w:rFonts w:ascii="Tahoma" w:hAnsi="Tahoma" w:cs="Tahoma"/>
          <w:sz w:val="36"/>
          <w:szCs w:val="36"/>
        </w:rPr>
        <w:t>O: découvrir des textes et des images relevant de différents genres et proposant la représentation de mondes imaginaires</w:t>
      </w:r>
      <w:proofErr w:type="gramStart"/>
      <w:r>
        <w:rPr>
          <w:rFonts w:ascii="Tahoma" w:hAnsi="Tahoma" w:cs="Tahoma"/>
          <w:sz w:val="36"/>
          <w:szCs w:val="36"/>
        </w:rPr>
        <w:t>,</w:t>
      </w:r>
      <w:proofErr w:type="gramEnd"/>
      <w:r>
        <w:rPr>
          <w:rFonts w:ascii="Tahoma" w:hAnsi="Tahoma" w:cs="Tahoma"/>
          <w:sz w:val="36"/>
          <w:szCs w:val="36"/>
        </w:rPr>
        <w:br/>
        <w:t xml:space="preserve">utopiques, merveilleux ou fantastiques </w:t>
      </w:r>
    </w:p>
    <w:p w:rsidR="008F2944" w:rsidRDefault="008F2944" w:rsidP="008F2944">
      <w:pPr>
        <w:widowControl w:val="0"/>
        <w:rPr>
          <w:rFonts w:ascii="Tahoma" w:hAnsi="Tahoma" w:cs="Tahoma"/>
          <w:sz w:val="36"/>
          <w:szCs w:val="36"/>
        </w:rPr>
      </w:pPr>
      <w:r>
        <w:rPr>
          <w:rFonts w:ascii="Tahoma" w:hAnsi="Tahoma" w:cs="Tahoma"/>
          <w:sz w:val="36"/>
          <w:szCs w:val="36"/>
        </w:rPr>
        <w:t> </w:t>
      </w:r>
    </w:p>
    <w:p w:rsidR="008F2944" w:rsidRDefault="008F2944" w:rsidP="008F2944">
      <w:pPr>
        <w:widowControl w:val="0"/>
        <w:rPr>
          <w:rFonts w:ascii="Tahoma" w:hAnsi="Tahoma" w:cs="Tahoma"/>
          <w:sz w:val="36"/>
          <w:szCs w:val="36"/>
        </w:rPr>
      </w:pPr>
      <w:r>
        <w:rPr>
          <w:rFonts w:ascii="Tahoma" w:hAnsi="Tahoma" w:cs="Tahoma"/>
          <w:sz w:val="36"/>
          <w:szCs w:val="36"/>
        </w:rPr>
        <w:t>V: les mots de l’imaginaire</w:t>
      </w:r>
    </w:p>
    <w:p w:rsidR="008F2944" w:rsidRDefault="008F2944" w:rsidP="008F2944">
      <w:pPr>
        <w:widowControl w:val="0"/>
        <w:rPr>
          <w:rFonts w:ascii="Tahoma" w:hAnsi="Tahoma" w:cs="Tahoma"/>
          <w:sz w:val="36"/>
          <w:szCs w:val="36"/>
        </w:rPr>
      </w:pPr>
      <w:r>
        <w:rPr>
          <w:rFonts w:ascii="Tahoma" w:hAnsi="Tahoma" w:cs="Tahoma"/>
          <w:sz w:val="36"/>
          <w:szCs w:val="36"/>
        </w:rPr>
        <w:t>E: Imiter des textes</w:t>
      </w:r>
    </w:p>
    <w:p w:rsidR="008F2944" w:rsidRDefault="008F2944" w:rsidP="008F2944">
      <w:pPr>
        <w:widowControl w:val="0"/>
        <w:rPr>
          <w:rFonts w:ascii="Tahoma" w:hAnsi="Tahoma" w:cs="Tahoma"/>
          <w:sz w:val="36"/>
          <w:szCs w:val="36"/>
        </w:rPr>
      </w:pPr>
      <w:r>
        <w:rPr>
          <w:rFonts w:ascii="Tahoma" w:hAnsi="Tahoma" w:cs="Tahoma"/>
          <w:sz w:val="36"/>
          <w:szCs w:val="36"/>
        </w:rPr>
        <w:t>L: Formuler des impressions de lecture</w:t>
      </w:r>
    </w:p>
    <w:p w:rsidR="008F2944" w:rsidRDefault="008F2944" w:rsidP="008F2944">
      <w:pPr>
        <w:widowControl w:val="0"/>
        <w:rPr>
          <w:rFonts w:ascii="Tahoma" w:hAnsi="Tahoma" w:cs="Tahoma"/>
          <w:sz w:val="36"/>
          <w:szCs w:val="36"/>
        </w:rPr>
      </w:pPr>
      <w:r>
        <w:rPr>
          <w:rFonts w:ascii="Tahoma" w:hAnsi="Tahoma" w:cs="Tahoma"/>
          <w:sz w:val="36"/>
          <w:szCs w:val="36"/>
        </w:rPr>
        <w:t xml:space="preserve">L: les homophones, l’accord du participe passé, les terminaisons en é, er, </w:t>
      </w:r>
      <w:proofErr w:type="spellStart"/>
      <w:r>
        <w:rPr>
          <w:rFonts w:ascii="Tahoma" w:hAnsi="Tahoma" w:cs="Tahoma"/>
          <w:sz w:val="36"/>
          <w:szCs w:val="36"/>
        </w:rPr>
        <w:t>ez</w:t>
      </w:r>
      <w:proofErr w:type="spellEnd"/>
      <w:r>
        <w:rPr>
          <w:rFonts w:ascii="Tahoma" w:hAnsi="Tahoma" w:cs="Tahoma"/>
          <w:sz w:val="36"/>
          <w:szCs w:val="36"/>
        </w:rPr>
        <w:t>, ai, ais</w:t>
      </w:r>
    </w:p>
    <w:p w:rsidR="008F2944" w:rsidRDefault="008F2944" w:rsidP="008F2944">
      <w:pPr>
        <w:widowControl w:val="0"/>
        <w:spacing w:after="200" w:line="273" w:lineRule="auto"/>
        <w:rPr>
          <w:rFonts w:ascii="Tahoma" w:hAnsi="Tahoma" w:cs="Tahoma"/>
          <w:sz w:val="36"/>
          <w:szCs w:val="36"/>
        </w:rPr>
      </w:pPr>
      <w:r>
        <w:rPr>
          <w:rFonts w:ascii="Tahoma" w:hAnsi="Tahoma" w:cs="Tahoma"/>
          <w:sz w:val="36"/>
          <w:szCs w:val="36"/>
        </w:rPr>
        <w:t xml:space="preserve">O: Exploiter les ressources créatives de la parole </w:t>
      </w:r>
    </w:p>
    <w:p w:rsidR="00095D49" w:rsidRDefault="00095D49" w:rsidP="00095D49">
      <w:pPr>
        <w:widowControl w:val="0"/>
        <w:rPr>
          <w:rFonts w:ascii="Tahoma" w:hAnsi="Tahoma" w:cs="Tahoma"/>
          <w:b/>
          <w:bCs/>
          <w:color w:val="00B050"/>
          <w:u w:val="single"/>
        </w:rPr>
      </w:pPr>
      <w:r>
        <w:rPr>
          <w:rFonts w:ascii="Tahoma" w:hAnsi="Tahoma" w:cs="Tahoma"/>
          <w:b/>
          <w:bCs/>
          <w:color w:val="00B050"/>
          <w:u w:val="single"/>
        </w:rPr>
        <w:t>Séance 1: A la découverte d’un monde imaginaire</w:t>
      </w:r>
    </w:p>
    <w:p w:rsidR="00095D49" w:rsidRDefault="00095D49" w:rsidP="00095D49">
      <w:pPr>
        <w:widowControl w:val="0"/>
        <w:rPr>
          <w:rFonts w:ascii="Tahoma" w:hAnsi="Tahoma" w:cs="Tahoma"/>
          <w:b/>
          <w:bCs/>
          <w:color w:val="00B050"/>
          <w:u w:val="single"/>
        </w:rPr>
      </w:pPr>
      <w:r>
        <w:rPr>
          <w:rFonts w:ascii="Tahoma" w:hAnsi="Tahoma" w:cs="Tahoma"/>
          <w:b/>
          <w:bCs/>
          <w:color w:val="00B050"/>
          <w:u w:val="single"/>
        </w:rPr>
        <w:t> </w:t>
      </w:r>
    </w:p>
    <w:p w:rsidR="00095D49" w:rsidRDefault="00095D49" w:rsidP="00095D49">
      <w:pPr>
        <w:widowControl w:val="0"/>
        <w:rPr>
          <w:rFonts w:ascii="Tahoma" w:hAnsi="Tahoma" w:cs="Tahoma"/>
        </w:rPr>
      </w:pPr>
      <w:r>
        <w:rPr>
          <w:rFonts w:ascii="FreightSans-BlackSC" w:hAnsi="FreightSans-BlackSC"/>
          <w:b/>
          <w:bCs/>
          <w:sz w:val="18"/>
          <w:szCs w:val="18"/>
        </w:rPr>
        <w:t xml:space="preserve">1. </w:t>
      </w:r>
      <w:r>
        <w:rPr>
          <w:rFonts w:ascii="FreightSans-Book" w:hAnsi="FreightSans-Book"/>
          <w:sz w:val="18"/>
          <w:szCs w:val="18"/>
        </w:rPr>
        <w:t xml:space="preserve">Alice est dans un </w:t>
      </w:r>
      <w:r>
        <w:rPr>
          <w:rFonts w:ascii="FreightSans-SemiBold" w:hAnsi="FreightSans-SemiBold"/>
          <w:b/>
          <w:bCs/>
          <w:sz w:val="18"/>
          <w:szCs w:val="18"/>
        </w:rPr>
        <w:t>état de torpeur</w:t>
      </w:r>
      <w:r>
        <w:rPr>
          <w:rFonts w:ascii="FreightSans-Book" w:hAnsi="FreightSans-Book"/>
          <w:sz w:val="18"/>
          <w:szCs w:val="18"/>
        </w:rPr>
        <w:t>, dû à l’ennui de la situation dans laquelle elle se trouve, à côté de sa sœur, qui lit un livre sans image. La petite fille aimerait bien s’amuser, elle ne comprend pas qu’on puisse se divertir en lisant des lignes de texte (l. 4-5).</w:t>
      </w:r>
      <w:r>
        <w:rPr>
          <w:rFonts w:ascii="FreightSans-Book" w:hAnsi="FreightSans-Book"/>
          <w:sz w:val="18"/>
          <w:szCs w:val="18"/>
        </w:rPr>
        <w:br/>
      </w:r>
      <w:r>
        <w:rPr>
          <w:rFonts w:ascii="FreightSans-BlackSC" w:hAnsi="FreightSans-BlackSC"/>
          <w:b/>
          <w:bCs/>
          <w:sz w:val="18"/>
          <w:szCs w:val="18"/>
        </w:rPr>
        <w:t xml:space="preserve">2. </w:t>
      </w:r>
      <w:r>
        <w:rPr>
          <w:rFonts w:ascii="FreightSans-Book" w:hAnsi="FreightSans-Book"/>
          <w:sz w:val="18"/>
          <w:szCs w:val="18"/>
        </w:rPr>
        <w:t xml:space="preserve">Le personnage qui attire son attention est un </w:t>
      </w:r>
      <w:r>
        <w:rPr>
          <w:rFonts w:ascii="FreightSans-SemiBold" w:hAnsi="FreightSans-SemiBold"/>
          <w:b/>
          <w:bCs/>
          <w:sz w:val="18"/>
          <w:szCs w:val="18"/>
        </w:rPr>
        <w:t xml:space="preserve">lapin blanc </w:t>
      </w:r>
      <w:r>
        <w:rPr>
          <w:rFonts w:ascii="FreightSans-Book" w:hAnsi="FreightSans-Book"/>
          <w:sz w:val="18"/>
          <w:szCs w:val="18"/>
        </w:rPr>
        <w:t>: il est singulier à plus d’un égard, par sa couleur tout d’abord, car</w:t>
      </w:r>
      <w:r>
        <w:rPr>
          <w:rFonts w:ascii="FreightSans-Book" w:hAnsi="FreightSans-Book"/>
          <w:sz w:val="18"/>
          <w:szCs w:val="18"/>
        </w:rPr>
        <w:br/>
        <w:t>on trouve peu de lapins blancs en liberté sous nos latitudes ; ensuite, il est habillé assez élégamment, avec un gilet, et sait</w:t>
      </w:r>
      <w:r>
        <w:rPr>
          <w:rFonts w:ascii="FreightSans-Book" w:hAnsi="FreightSans-Book"/>
          <w:sz w:val="18"/>
          <w:szCs w:val="18"/>
        </w:rPr>
        <w:br/>
        <w:t>parler et lire l’heure ; bref, il se comporte en tout point comme un homme très occupé.</w:t>
      </w:r>
      <w:r>
        <w:rPr>
          <w:rFonts w:ascii="FreightSans-Book" w:hAnsi="FreightSans-Book"/>
          <w:sz w:val="18"/>
          <w:szCs w:val="18"/>
        </w:rPr>
        <w:br/>
      </w:r>
      <w:r>
        <w:rPr>
          <w:rFonts w:ascii="FreightSans-BlackSC" w:hAnsi="FreightSans-BlackSC"/>
          <w:b/>
          <w:bCs/>
          <w:sz w:val="18"/>
          <w:szCs w:val="18"/>
        </w:rPr>
        <w:t xml:space="preserve">3. </w:t>
      </w:r>
      <w:r>
        <w:rPr>
          <w:rFonts w:ascii="FreightSans-Book" w:hAnsi="FreightSans-Book"/>
          <w:sz w:val="18"/>
          <w:szCs w:val="18"/>
        </w:rPr>
        <w:t>L’attitude d’Alice est surprenante en ce qu’elle ne semble point s’étonner de choses pourtant fort surprenantes, qui</w:t>
      </w:r>
      <w:r>
        <w:rPr>
          <w:rFonts w:ascii="FreightSans-Book" w:hAnsi="FreightSans-Book"/>
          <w:sz w:val="18"/>
          <w:szCs w:val="18"/>
        </w:rPr>
        <w:br/>
        <w:t xml:space="preserve">pourraient même l’effrayer : un lapin habillé comme un homme, qui parle ; un terrier dans lequel elle peut entrer sans difficulté </w:t>
      </w:r>
      <w:proofErr w:type="gramStart"/>
      <w:r>
        <w:rPr>
          <w:rFonts w:ascii="FreightSans-Book" w:hAnsi="FreightSans-Book"/>
          <w:sz w:val="18"/>
          <w:szCs w:val="18"/>
        </w:rPr>
        <w:t>;</w:t>
      </w:r>
      <w:proofErr w:type="gramEnd"/>
      <w:r>
        <w:rPr>
          <w:rFonts w:ascii="FreightSans-Book" w:hAnsi="FreightSans-Book"/>
          <w:sz w:val="18"/>
          <w:szCs w:val="18"/>
        </w:rPr>
        <w:br/>
        <w:t>une chute qui dure si longtemps qu’on l’oublie presque. La scène lui semble « parfaitement naturelle » (l. 14-15). Néanmoins, cette scène « enflamme sa curiosité » (l. 18) et elle se met à la poursuite du lapin.</w:t>
      </w:r>
      <w:r>
        <w:rPr>
          <w:rFonts w:ascii="FreightSans-Book" w:hAnsi="FreightSans-Book"/>
          <w:sz w:val="18"/>
          <w:szCs w:val="18"/>
        </w:rPr>
        <w:br/>
      </w:r>
      <w:r>
        <w:rPr>
          <w:rFonts w:ascii="FreightSans-BlackSC" w:hAnsi="FreightSans-BlackSC"/>
          <w:b/>
          <w:bCs/>
          <w:sz w:val="18"/>
          <w:szCs w:val="18"/>
        </w:rPr>
        <w:t xml:space="preserve">4. </w:t>
      </w:r>
      <w:r>
        <w:rPr>
          <w:rFonts w:ascii="FreightSans-Book" w:hAnsi="FreightSans-Book"/>
          <w:sz w:val="18"/>
          <w:szCs w:val="18"/>
        </w:rPr>
        <w:t xml:space="preserve">C’est le </w:t>
      </w:r>
      <w:r>
        <w:rPr>
          <w:rFonts w:ascii="FreightSans-SemiBold" w:hAnsi="FreightSans-SemiBold"/>
          <w:b/>
          <w:bCs/>
          <w:sz w:val="18"/>
          <w:szCs w:val="18"/>
        </w:rPr>
        <w:t xml:space="preserve">terrier </w:t>
      </w:r>
      <w:r>
        <w:rPr>
          <w:rFonts w:ascii="FreightSans-Book" w:hAnsi="FreightSans-Book"/>
          <w:sz w:val="18"/>
          <w:szCs w:val="18"/>
        </w:rPr>
        <w:t>qui constitue la porte d’entrée dans le monde imaginaire : cette entrée se fait le plus naturellement du monde</w:t>
      </w:r>
      <w:proofErr w:type="gramStart"/>
      <w:r>
        <w:rPr>
          <w:rFonts w:ascii="FreightSans-Book" w:hAnsi="FreightSans-Book"/>
          <w:sz w:val="18"/>
          <w:szCs w:val="18"/>
        </w:rPr>
        <w:t>,</w:t>
      </w:r>
      <w:proofErr w:type="gramEnd"/>
      <w:r>
        <w:rPr>
          <w:rFonts w:ascii="FreightSans-Book" w:hAnsi="FreightSans-Book"/>
          <w:sz w:val="18"/>
          <w:szCs w:val="18"/>
        </w:rPr>
        <w:br/>
        <w:t>sans poser de problème à la petite fille, on ne nous dit même pas si elle a besoin de s’incliner ou de se mettre à quatre pattes</w:t>
      </w:r>
      <w:r>
        <w:t xml:space="preserve"> </w:t>
      </w:r>
    </w:p>
    <w:p w:rsidR="00095D49" w:rsidRDefault="00095D49" w:rsidP="00095D49">
      <w:pPr>
        <w:widowControl w:val="0"/>
      </w:pPr>
      <w:r>
        <w:t> </w:t>
      </w:r>
    </w:p>
    <w:p w:rsidR="00095D49" w:rsidRDefault="00095D49" w:rsidP="00095D49">
      <w:pPr>
        <w:widowControl w:val="0"/>
        <w:ind w:left="360" w:hanging="360"/>
        <w:rPr>
          <w:color w:val="FF0000"/>
        </w:rPr>
      </w:pPr>
      <w:r>
        <w:rPr>
          <w:color w:val="FF0000"/>
        </w:rPr>
        <w:t>1)</w:t>
      </w:r>
      <w:r>
        <w:t> </w:t>
      </w:r>
      <w:r>
        <w:rPr>
          <w:color w:val="FF0000"/>
        </w:rPr>
        <w:t>Alice est dans un état de torpeur et ne comprend pas comment sa sœur peut lire un livre.</w:t>
      </w:r>
    </w:p>
    <w:p w:rsidR="00095D49" w:rsidRDefault="00095D49" w:rsidP="00095D49">
      <w:pPr>
        <w:widowControl w:val="0"/>
        <w:ind w:left="360" w:hanging="360"/>
        <w:rPr>
          <w:color w:val="FF0000"/>
        </w:rPr>
      </w:pPr>
      <w:r>
        <w:rPr>
          <w:color w:val="FF0000"/>
        </w:rPr>
        <w:t>2)</w:t>
      </w:r>
      <w:r>
        <w:t> </w:t>
      </w:r>
      <w:r>
        <w:rPr>
          <w:color w:val="FF0000"/>
        </w:rPr>
        <w:t>Un lapin blanc attire son attention. Il est habillé et sait parler. Il se comporte comme un homme.</w:t>
      </w:r>
    </w:p>
    <w:p w:rsidR="00095D49" w:rsidRDefault="00095D49" w:rsidP="00095D49">
      <w:pPr>
        <w:widowControl w:val="0"/>
        <w:ind w:left="360" w:hanging="360"/>
        <w:rPr>
          <w:color w:val="FF0000"/>
        </w:rPr>
      </w:pPr>
      <w:r>
        <w:rPr>
          <w:color w:val="FF0000"/>
        </w:rPr>
        <w:t>3)</w:t>
      </w:r>
      <w:r>
        <w:t> </w:t>
      </w:r>
      <w:r>
        <w:rPr>
          <w:color w:val="FF0000"/>
        </w:rPr>
        <w:t>Elle n’est pas étonnée et se met à la poursuite du lapin.</w:t>
      </w:r>
    </w:p>
    <w:p w:rsidR="00095D49" w:rsidRDefault="00095D49" w:rsidP="00095D49">
      <w:pPr>
        <w:widowControl w:val="0"/>
        <w:ind w:left="360" w:hanging="360"/>
        <w:rPr>
          <w:color w:val="FF0000"/>
        </w:rPr>
      </w:pPr>
      <w:r>
        <w:rPr>
          <w:color w:val="FF0000"/>
        </w:rPr>
        <w:t>4)</w:t>
      </w:r>
      <w:r>
        <w:t> </w:t>
      </w:r>
      <w:r>
        <w:rPr>
          <w:color w:val="FF0000"/>
        </w:rPr>
        <w:t xml:space="preserve">Le terrier est la porte d’entrée dans le monde imaginaire. </w:t>
      </w:r>
    </w:p>
    <w:p w:rsidR="00095D49" w:rsidRDefault="004D4E84" w:rsidP="00095D49">
      <w:pPr>
        <w:widowControl w:val="0"/>
      </w:pPr>
      <w:r w:rsidRPr="004D4E84">
        <w:rPr>
          <w:color w:val="auto"/>
          <w:kern w:val="0"/>
          <w:sz w:val="24"/>
          <w:szCs w:val="24"/>
        </w:rPr>
        <w:pict>
          <v:shapetype id="_x0000_t202" coordsize="21600,21600" o:spt="202" path="m,l,21600r21600,l21600,xe">
            <v:stroke joinstyle="miter"/>
            <v:path gradientshapeok="t" o:connecttype="rect"/>
          </v:shapetype>
          <v:shape id="_x0000_s1027" type="#_x0000_t202" style="position:absolute;margin-left:-.9pt;margin-top:10.55pt;width:526.5pt;height:22.5pt;z-index:25165516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095D49" w:rsidRDefault="00095D49" w:rsidP="00095D49">
                  <w:pPr>
                    <w:widowControl w:val="0"/>
                    <w:rPr>
                      <w:rFonts w:ascii="Garamond" w:hAnsi="Garamond"/>
                      <w:b/>
                      <w:bCs/>
                      <w:color w:val="33CC33"/>
                      <w:sz w:val="32"/>
                      <w:szCs w:val="32"/>
                      <w:u w:val="single"/>
                    </w:rPr>
                  </w:pPr>
                  <w:r>
                    <w:rPr>
                      <w:rFonts w:ascii="Garamond" w:hAnsi="Garamond"/>
                      <w:b/>
                      <w:bCs/>
                      <w:color w:val="33CC33"/>
                      <w:sz w:val="32"/>
                      <w:szCs w:val="32"/>
                      <w:u w:val="single"/>
                    </w:rPr>
                    <w:t xml:space="preserve">Séance 2: découvrir un roman de </w:t>
                  </w:r>
                  <w:proofErr w:type="spellStart"/>
                  <w:r>
                    <w:rPr>
                      <w:rFonts w:ascii="Garamond" w:hAnsi="Garamond"/>
                      <w:b/>
                      <w:bCs/>
                      <w:color w:val="33CC33"/>
                      <w:sz w:val="32"/>
                      <w:szCs w:val="32"/>
                      <w:u w:val="single"/>
                    </w:rPr>
                    <w:t>fantasy</w:t>
                  </w:r>
                  <w:proofErr w:type="spellEnd"/>
                </w:p>
              </w:txbxContent>
            </v:textbox>
          </v:shape>
        </w:pict>
      </w:r>
      <w:r w:rsidR="00095D49">
        <w:t> </w:t>
      </w:r>
    </w:p>
    <w:p w:rsidR="002A55C2" w:rsidRDefault="002A55C2" w:rsidP="00095D49">
      <w:pPr>
        <w:widowControl w:val="0"/>
        <w:spacing w:after="200" w:line="273" w:lineRule="auto"/>
      </w:pPr>
    </w:p>
    <w:p w:rsidR="002A55C2" w:rsidRDefault="004D4E84" w:rsidP="002A55C2">
      <w:pPr>
        <w:widowControl w:val="0"/>
        <w:rPr>
          <w:rFonts w:ascii="Garamond" w:hAnsi="Garamond"/>
          <w:b/>
          <w:bCs/>
          <w:color w:val="00CC66"/>
          <w:sz w:val="36"/>
          <w:szCs w:val="36"/>
          <w:u w:val="single"/>
        </w:rPr>
      </w:pPr>
      <w:r w:rsidRPr="004D4E84">
        <w:rPr>
          <w:color w:val="auto"/>
          <w:kern w:val="0"/>
          <w:sz w:val="24"/>
          <w:szCs w:val="24"/>
        </w:rPr>
        <w:pict>
          <v:shape id="_x0000_s1034" type="#_x0000_t202" style="position:absolute;margin-left:9.2pt;margin-top:728.9pt;width:74.25pt;height:13.5pt;z-index:25165619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A55C2" w:rsidRDefault="002A55C2" w:rsidP="002A55C2">
                  <w:pPr>
                    <w:widowControl w:val="0"/>
                  </w:pPr>
                  <w:r>
                    <w:t>Ex 5</w:t>
                  </w:r>
                </w:p>
              </w:txbxContent>
            </v:textbox>
          </v:shape>
        </w:pict>
      </w:r>
      <w:r w:rsidRPr="004D4E84">
        <w:rPr>
          <w:color w:val="auto"/>
          <w:kern w:val="0"/>
          <w:sz w:val="24"/>
          <w:szCs w:val="24"/>
        </w:rPr>
        <w:pict>
          <v:shape id="_x0000_s1030" type="#_x0000_t202" style="position:absolute;margin-left:7.1pt;margin-top:614.95pt;width:724.65pt;height:332.8pt;z-index:25165721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2A55C2" w:rsidRDefault="002A55C2" w:rsidP="002A55C2">
                  <w:pPr>
                    <w:widowControl w:val="0"/>
                    <w:spacing w:after="280"/>
                    <w:rPr>
                      <w:rFonts w:ascii="Garamond" w:hAnsi="Garamond"/>
                      <w:sz w:val="22"/>
                      <w:szCs w:val="22"/>
                    </w:rPr>
                  </w:pPr>
                  <w:proofErr w:type="gramStart"/>
                  <w:r>
                    <w:rPr>
                      <w:rFonts w:ascii="AmeliaUP-Black" w:hAnsi="AmeliaUP-Black"/>
                      <w:b/>
                      <w:bCs/>
                      <w:color w:val="FFFFFF"/>
                      <w:sz w:val="14"/>
                      <w:szCs w:val="14"/>
                    </w:rPr>
                    <w:t>ex2e</w:t>
                  </w:r>
                  <w:r>
                    <w:rPr>
                      <w:rFonts w:ascii="Garamond" w:hAnsi="Garamond"/>
                      <w:b/>
                      <w:bCs/>
                      <w:color w:val="FFFFFF"/>
                    </w:rPr>
                    <w:t>eex</w:t>
                  </w:r>
                  <w:proofErr w:type="gramEnd"/>
                  <w:r>
                    <w:rPr>
                      <w:rFonts w:ascii="AmeliaUP-Black" w:hAnsi="AmeliaUP-Black"/>
                      <w:b/>
                      <w:bCs/>
                      <w:color w:val="FFFFFF"/>
                      <w:sz w:val="14"/>
                      <w:szCs w:val="14"/>
                    </w:rPr>
                    <w:t xml:space="preserve"> </w:t>
                  </w:r>
                  <w:r>
                    <w:rPr>
                      <w:rFonts w:ascii="Garamond" w:hAnsi="Garamond"/>
                      <w:b/>
                      <w:bCs/>
                      <w:sz w:val="22"/>
                      <w:szCs w:val="22"/>
                    </w:rPr>
                    <w:t xml:space="preserve">a. </w:t>
                  </w:r>
                  <w:r>
                    <w:rPr>
                      <w:rFonts w:ascii="Garamond" w:hAnsi="Garamond"/>
                      <w:sz w:val="22"/>
                      <w:szCs w:val="22"/>
                    </w:rPr>
                    <w:t xml:space="preserve">Le pilote a </w:t>
                  </w:r>
                  <w:r>
                    <w:rPr>
                      <w:rFonts w:ascii="Garamond" w:hAnsi="Garamond"/>
                      <w:b/>
                      <w:bCs/>
                      <w:sz w:val="22"/>
                      <w:szCs w:val="22"/>
                    </w:rPr>
                    <w:t xml:space="preserve">décidé </w:t>
                  </w:r>
                  <w:r>
                    <w:rPr>
                      <w:rFonts w:ascii="Garamond" w:hAnsi="Garamond"/>
                      <w:sz w:val="22"/>
                      <w:szCs w:val="22"/>
                    </w:rPr>
                    <w:t xml:space="preserve">de se </w:t>
                  </w:r>
                  <w:r>
                    <w:rPr>
                      <w:rFonts w:ascii="Garamond" w:hAnsi="Garamond"/>
                      <w:b/>
                      <w:bCs/>
                      <w:sz w:val="22"/>
                      <w:szCs w:val="22"/>
                    </w:rPr>
                    <w:t xml:space="preserve">poser </w:t>
                  </w:r>
                  <w:r>
                    <w:rPr>
                      <w:rFonts w:ascii="Garamond" w:hAnsi="Garamond"/>
                      <w:sz w:val="22"/>
                      <w:szCs w:val="22"/>
                    </w:rPr>
                    <w:t xml:space="preserve">sur la montagne. – </w:t>
                  </w:r>
                  <w:r>
                    <w:rPr>
                      <w:rFonts w:ascii="Garamond" w:hAnsi="Garamond"/>
                      <w:b/>
                      <w:bCs/>
                      <w:sz w:val="22"/>
                      <w:szCs w:val="22"/>
                    </w:rPr>
                    <w:t xml:space="preserve">b. </w:t>
                  </w:r>
                  <w:r>
                    <w:rPr>
                      <w:rFonts w:ascii="Garamond" w:hAnsi="Garamond"/>
                      <w:sz w:val="22"/>
                      <w:szCs w:val="22"/>
                    </w:rPr>
                    <w:t xml:space="preserve">À force de </w:t>
                  </w:r>
                  <w:r>
                    <w:rPr>
                      <w:rFonts w:ascii="Garamond" w:hAnsi="Garamond"/>
                      <w:b/>
                      <w:bCs/>
                      <w:sz w:val="22"/>
                      <w:szCs w:val="22"/>
                    </w:rPr>
                    <w:t xml:space="preserve">jouer </w:t>
                  </w:r>
                  <w:r>
                    <w:rPr>
                      <w:rFonts w:ascii="Garamond" w:hAnsi="Garamond"/>
                      <w:sz w:val="22"/>
                      <w:szCs w:val="22"/>
                    </w:rPr>
                    <w:t xml:space="preserve">au plus malin, tu vas </w:t>
                  </w:r>
                  <w:r>
                    <w:rPr>
                      <w:rFonts w:ascii="Garamond" w:hAnsi="Garamond"/>
                      <w:b/>
                      <w:bCs/>
                      <w:sz w:val="22"/>
                      <w:szCs w:val="22"/>
                    </w:rPr>
                    <w:t xml:space="preserve">tomber </w:t>
                  </w:r>
                  <w:r>
                    <w:rPr>
                      <w:rFonts w:ascii="Garamond" w:hAnsi="Garamond"/>
                      <w:sz w:val="22"/>
                      <w:szCs w:val="22"/>
                    </w:rPr>
                    <w:t xml:space="preserve">sur plus fort que toi. – </w:t>
                  </w:r>
                  <w:r>
                    <w:rPr>
                      <w:rFonts w:ascii="Garamond" w:hAnsi="Garamond"/>
                      <w:b/>
                      <w:bCs/>
                      <w:sz w:val="22"/>
                      <w:szCs w:val="22"/>
                    </w:rPr>
                    <w:t xml:space="preserve">c. </w:t>
                  </w:r>
                  <w:r>
                    <w:rPr>
                      <w:rFonts w:ascii="Garamond" w:hAnsi="Garamond"/>
                      <w:sz w:val="22"/>
                      <w:szCs w:val="22"/>
                    </w:rPr>
                    <w:t xml:space="preserve">Mon grand-père a </w:t>
                  </w:r>
                  <w:r>
                    <w:rPr>
                      <w:rFonts w:ascii="Garamond" w:hAnsi="Garamond"/>
                      <w:b/>
                      <w:bCs/>
                      <w:sz w:val="22"/>
                      <w:szCs w:val="22"/>
                    </w:rPr>
                    <w:t xml:space="preserve">inventé </w:t>
                  </w:r>
                  <w:r>
                    <w:rPr>
                      <w:rFonts w:ascii="Garamond" w:hAnsi="Garamond"/>
                      <w:sz w:val="22"/>
                      <w:szCs w:val="22"/>
                    </w:rPr>
                    <w:t xml:space="preserve">un appareil pour </w:t>
                  </w:r>
                  <w:r>
                    <w:rPr>
                      <w:rFonts w:ascii="Garamond" w:hAnsi="Garamond"/>
                      <w:b/>
                      <w:bCs/>
                      <w:sz w:val="22"/>
                      <w:szCs w:val="22"/>
                    </w:rPr>
                    <w:t xml:space="preserve">hacher </w:t>
                  </w:r>
                  <w:r>
                    <w:rPr>
                      <w:rFonts w:ascii="Garamond" w:hAnsi="Garamond"/>
                      <w:sz w:val="22"/>
                      <w:szCs w:val="22"/>
                    </w:rPr>
                    <w:t xml:space="preserve">la viande. – </w:t>
                  </w:r>
                  <w:r>
                    <w:rPr>
                      <w:rFonts w:ascii="Garamond" w:hAnsi="Garamond"/>
                      <w:b/>
                      <w:bCs/>
                      <w:sz w:val="22"/>
                      <w:szCs w:val="22"/>
                    </w:rPr>
                    <w:t xml:space="preserve">d. </w:t>
                  </w:r>
                  <w:r>
                    <w:rPr>
                      <w:rFonts w:ascii="Garamond" w:hAnsi="Garamond"/>
                      <w:sz w:val="22"/>
                      <w:szCs w:val="22"/>
                    </w:rPr>
                    <w:t xml:space="preserve">Les enfants, vous avez </w:t>
                  </w:r>
                  <w:r>
                    <w:rPr>
                      <w:rFonts w:ascii="Garamond" w:hAnsi="Garamond"/>
                      <w:b/>
                      <w:bCs/>
                      <w:sz w:val="22"/>
                      <w:szCs w:val="22"/>
                    </w:rPr>
                    <w:t xml:space="preserve">allumé </w:t>
                  </w:r>
                  <w:r>
                    <w:rPr>
                      <w:rFonts w:ascii="Garamond" w:hAnsi="Garamond"/>
                      <w:sz w:val="22"/>
                      <w:szCs w:val="22"/>
                    </w:rPr>
                    <w:t xml:space="preserve">la lumière pour mieux </w:t>
                  </w:r>
                  <w:r>
                    <w:rPr>
                      <w:rFonts w:ascii="Garamond" w:hAnsi="Garamond"/>
                      <w:b/>
                      <w:bCs/>
                      <w:sz w:val="22"/>
                      <w:szCs w:val="22"/>
                    </w:rPr>
                    <w:t xml:space="preserve">chahuter </w:t>
                  </w:r>
                  <w:r>
                    <w:rPr>
                      <w:rFonts w:ascii="Garamond" w:hAnsi="Garamond"/>
                      <w:sz w:val="22"/>
                      <w:szCs w:val="22"/>
                    </w:rPr>
                    <w:t>!</w:t>
                  </w:r>
                </w:p>
                <w:p w:rsidR="002A55C2" w:rsidRDefault="002A55C2" w:rsidP="002A55C2">
                  <w:pPr>
                    <w:widowControl w:val="0"/>
                    <w:spacing w:after="280"/>
                    <w:rPr>
                      <w:rFonts w:ascii="Garamond" w:hAnsi="Garamond"/>
                      <w:sz w:val="22"/>
                      <w:szCs w:val="22"/>
                    </w:rPr>
                  </w:pPr>
                  <w:r>
                    <w:rPr>
                      <w:rFonts w:ascii="Garamond" w:hAnsi="Garamond"/>
                      <w:sz w:val="22"/>
                      <w:szCs w:val="22"/>
                    </w:rPr>
                    <w:br/>
                  </w:r>
                  <w:r>
                    <w:rPr>
                      <w:rFonts w:ascii="Garamond" w:hAnsi="Garamond"/>
                      <w:b/>
                      <w:bCs/>
                      <w:color w:val="FFFFFF"/>
                      <w:sz w:val="22"/>
                      <w:szCs w:val="22"/>
                    </w:rPr>
                    <w:t xml:space="preserve">3 </w:t>
                  </w:r>
                  <w:r>
                    <w:rPr>
                      <w:rFonts w:ascii="Garamond" w:hAnsi="Garamond"/>
                      <w:b/>
                      <w:bCs/>
                      <w:sz w:val="22"/>
                      <w:szCs w:val="22"/>
                    </w:rPr>
                    <w:t xml:space="preserve">a. </w:t>
                  </w:r>
                  <w:r>
                    <w:rPr>
                      <w:rFonts w:ascii="Garamond" w:hAnsi="Garamond"/>
                      <w:sz w:val="22"/>
                      <w:szCs w:val="22"/>
                    </w:rPr>
                    <w:t xml:space="preserve">La journée s’est bien </w:t>
                  </w:r>
                  <w:r>
                    <w:rPr>
                      <w:rFonts w:ascii="Garamond" w:hAnsi="Garamond"/>
                      <w:b/>
                      <w:bCs/>
                      <w:sz w:val="22"/>
                      <w:szCs w:val="22"/>
                    </w:rPr>
                    <w:t xml:space="preserve">passée </w:t>
                  </w:r>
                  <w:r>
                    <w:rPr>
                      <w:rFonts w:ascii="Garamond" w:hAnsi="Garamond"/>
                      <w:sz w:val="22"/>
                      <w:szCs w:val="22"/>
                    </w:rPr>
                    <w:t xml:space="preserve">mais Kimberley s’est </w:t>
                  </w:r>
                  <w:r>
                    <w:rPr>
                      <w:rFonts w:ascii="Garamond" w:hAnsi="Garamond"/>
                      <w:b/>
                      <w:bCs/>
                      <w:sz w:val="22"/>
                      <w:szCs w:val="22"/>
                    </w:rPr>
                    <w:t xml:space="preserve">blessée </w:t>
                  </w:r>
                  <w:r>
                    <w:rPr>
                      <w:rFonts w:ascii="Garamond" w:hAnsi="Garamond"/>
                      <w:sz w:val="22"/>
                      <w:szCs w:val="22"/>
                    </w:rPr>
                    <w:t xml:space="preserve">au mollet en voulant </w:t>
                  </w:r>
                  <w:r>
                    <w:rPr>
                      <w:rFonts w:ascii="Garamond" w:hAnsi="Garamond"/>
                      <w:b/>
                      <w:bCs/>
                      <w:sz w:val="22"/>
                      <w:szCs w:val="22"/>
                    </w:rPr>
                    <w:t xml:space="preserve">sauter </w:t>
                  </w:r>
                  <w:r>
                    <w:rPr>
                      <w:rFonts w:ascii="Garamond" w:hAnsi="Garamond"/>
                      <w:sz w:val="22"/>
                      <w:szCs w:val="22"/>
                    </w:rPr>
                    <w:t xml:space="preserve">une haie. – </w:t>
                  </w:r>
                  <w:r>
                    <w:rPr>
                      <w:rFonts w:ascii="Garamond" w:hAnsi="Garamond"/>
                      <w:b/>
                      <w:bCs/>
                      <w:sz w:val="22"/>
                      <w:szCs w:val="22"/>
                    </w:rPr>
                    <w:t xml:space="preserve">b. </w:t>
                  </w:r>
                  <w:r>
                    <w:rPr>
                      <w:rFonts w:ascii="Garamond" w:hAnsi="Garamond"/>
                      <w:sz w:val="22"/>
                      <w:szCs w:val="22"/>
                    </w:rPr>
                    <w:t xml:space="preserve">La veille, Cassandre avait </w:t>
                  </w:r>
                  <w:r>
                    <w:rPr>
                      <w:rFonts w:ascii="Garamond" w:hAnsi="Garamond"/>
                      <w:b/>
                      <w:bCs/>
                      <w:sz w:val="22"/>
                      <w:szCs w:val="22"/>
                    </w:rPr>
                    <w:t xml:space="preserve">préparé </w:t>
                  </w:r>
                  <w:r>
                    <w:rPr>
                      <w:rFonts w:ascii="Garamond" w:hAnsi="Garamond"/>
                      <w:sz w:val="22"/>
                      <w:szCs w:val="22"/>
                    </w:rPr>
                    <w:t xml:space="preserve">ses affaires et avait </w:t>
                  </w:r>
                  <w:r>
                    <w:rPr>
                      <w:rFonts w:ascii="Garamond" w:hAnsi="Garamond"/>
                      <w:b/>
                      <w:bCs/>
                      <w:sz w:val="22"/>
                      <w:szCs w:val="22"/>
                    </w:rPr>
                    <w:t xml:space="preserve">décidé </w:t>
                  </w:r>
                  <w:r>
                    <w:rPr>
                      <w:rFonts w:ascii="Garamond" w:hAnsi="Garamond"/>
                      <w:sz w:val="22"/>
                      <w:szCs w:val="22"/>
                    </w:rPr>
                    <w:t xml:space="preserve">du parcours à </w:t>
                  </w:r>
                  <w:r>
                    <w:rPr>
                      <w:rFonts w:ascii="Garamond" w:hAnsi="Garamond"/>
                      <w:b/>
                      <w:bCs/>
                      <w:sz w:val="22"/>
                      <w:szCs w:val="22"/>
                    </w:rPr>
                    <w:t>effectuer</w:t>
                  </w:r>
                  <w:r>
                    <w:rPr>
                      <w:rFonts w:ascii="Garamond" w:hAnsi="Garamond"/>
                      <w:sz w:val="22"/>
                      <w:szCs w:val="22"/>
                    </w:rPr>
                    <w:t xml:space="preserve">. – </w:t>
                  </w:r>
                  <w:r>
                    <w:rPr>
                      <w:rFonts w:ascii="Garamond" w:hAnsi="Garamond"/>
                      <w:b/>
                      <w:bCs/>
                      <w:sz w:val="22"/>
                      <w:szCs w:val="22"/>
                    </w:rPr>
                    <w:t xml:space="preserve">c. </w:t>
                  </w:r>
                  <w:r>
                    <w:rPr>
                      <w:rFonts w:ascii="Garamond" w:hAnsi="Garamond"/>
                      <w:sz w:val="22"/>
                      <w:szCs w:val="22"/>
                    </w:rPr>
                    <w:t xml:space="preserve">Nos parents sont venus nous </w:t>
                  </w:r>
                  <w:r>
                    <w:rPr>
                      <w:rFonts w:ascii="Garamond" w:hAnsi="Garamond"/>
                      <w:b/>
                      <w:bCs/>
                      <w:sz w:val="22"/>
                      <w:szCs w:val="22"/>
                    </w:rPr>
                    <w:t xml:space="preserve">chercher </w:t>
                  </w:r>
                  <w:r>
                    <w:rPr>
                      <w:rFonts w:ascii="Garamond" w:hAnsi="Garamond"/>
                      <w:sz w:val="22"/>
                      <w:szCs w:val="22"/>
                    </w:rPr>
                    <w:t xml:space="preserve">et ils ont </w:t>
                  </w:r>
                  <w:r>
                    <w:rPr>
                      <w:rFonts w:ascii="Garamond" w:hAnsi="Garamond"/>
                      <w:b/>
                      <w:bCs/>
                      <w:sz w:val="22"/>
                      <w:szCs w:val="22"/>
                    </w:rPr>
                    <w:t xml:space="preserve">grondé </w:t>
                  </w:r>
                  <w:r>
                    <w:rPr>
                      <w:rFonts w:ascii="Garamond" w:hAnsi="Garamond"/>
                      <w:sz w:val="22"/>
                      <w:szCs w:val="22"/>
                    </w:rPr>
                    <w:t xml:space="preserve">nos cousins parce qu’ils avaient </w:t>
                  </w:r>
                  <w:r>
                    <w:rPr>
                      <w:rFonts w:ascii="Garamond" w:hAnsi="Garamond"/>
                      <w:b/>
                      <w:bCs/>
                      <w:sz w:val="22"/>
                      <w:szCs w:val="22"/>
                    </w:rPr>
                    <w:t xml:space="preserve">fermé </w:t>
                  </w:r>
                  <w:r>
                    <w:rPr>
                      <w:rFonts w:ascii="Garamond" w:hAnsi="Garamond"/>
                      <w:sz w:val="22"/>
                      <w:szCs w:val="22"/>
                    </w:rPr>
                    <w:t xml:space="preserve">la porte à clé. – </w:t>
                  </w:r>
                  <w:r>
                    <w:rPr>
                      <w:rFonts w:ascii="Garamond" w:hAnsi="Garamond"/>
                      <w:b/>
                      <w:bCs/>
                      <w:sz w:val="22"/>
                      <w:szCs w:val="22"/>
                    </w:rPr>
                    <w:t xml:space="preserve">d. </w:t>
                  </w:r>
                  <w:r>
                    <w:rPr>
                      <w:rFonts w:ascii="Garamond" w:hAnsi="Garamond"/>
                      <w:sz w:val="22"/>
                      <w:szCs w:val="22"/>
                    </w:rPr>
                    <w:t xml:space="preserve">Une fois </w:t>
                  </w:r>
                  <w:r>
                    <w:rPr>
                      <w:rFonts w:ascii="Garamond" w:hAnsi="Garamond"/>
                      <w:b/>
                      <w:bCs/>
                      <w:sz w:val="22"/>
                      <w:szCs w:val="22"/>
                    </w:rPr>
                    <w:t xml:space="preserve">arrivé </w:t>
                  </w:r>
                  <w:r>
                    <w:rPr>
                      <w:rFonts w:ascii="Garamond" w:hAnsi="Garamond"/>
                      <w:sz w:val="22"/>
                      <w:szCs w:val="22"/>
                    </w:rPr>
                    <w:t xml:space="preserve">à l’hôtel, Thomas s’est </w:t>
                  </w:r>
                  <w:r>
                    <w:rPr>
                      <w:rFonts w:ascii="Garamond" w:hAnsi="Garamond"/>
                      <w:b/>
                      <w:bCs/>
                      <w:sz w:val="22"/>
                      <w:szCs w:val="22"/>
                    </w:rPr>
                    <w:t xml:space="preserve">couché </w:t>
                  </w:r>
                  <w:r>
                    <w:rPr>
                      <w:rFonts w:ascii="Garamond" w:hAnsi="Garamond"/>
                      <w:sz w:val="22"/>
                      <w:szCs w:val="22"/>
                    </w:rPr>
                    <w:t xml:space="preserve">: il était </w:t>
                  </w:r>
                  <w:r>
                    <w:rPr>
                      <w:rFonts w:ascii="Garamond" w:hAnsi="Garamond"/>
                      <w:b/>
                      <w:bCs/>
                      <w:sz w:val="22"/>
                      <w:szCs w:val="22"/>
                    </w:rPr>
                    <w:t>épuisé</w:t>
                  </w:r>
                  <w:r>
                    <w:rPr>
                      <w:rFonts w:ascii="Garamond" w:hAnsi="Garamond"/>
                      <w:sz w:val="22"/>
                      <w:szCs w:val="22"/>
                    </w:rPr>
                    <w:t xml:space="preserve">. – </w:t>
                  </w:r>
                  <w:r>
                    <w:rPr>
                      <w:rFonts w:ascii="Garamond" w:hAnsi="Garamond"/>
                      <w:b/>
                      <w:bCs/>
                      <w:sz w:val="22"/>
                      <w:szCs w:val="22"/>
                    </w:rPr>
                    <w:t xml:space="preserve">e. </w:t>
                  </w:r>
                  <w:r>
                    <w:rPr>
                      <w:rFonts w:ascii="Garamond" w:hAnsi="Garamond"/>
                      <w:sz w:val="22"/>
                      <w:szCs w:val="22"/>
                    </w:rPr>
                    <w:t xml:space="preserve">Samedi dernier, Gaëlle et Farida sont </w:t>
                  </w:r>
                  <w:r>
                    <w:rPr>
                      <w:rFonts w:ascii="Garamond" w:hAnsi="Garamond"/>
                      <w:b/>
                      <w:bCs/>
                      <w:sz w:val="22"/>
                      <w:szCs w:val="22"/>
                    </w:rPr>
                    <w:t xml:space="preserve">allées </w:t>
                  </w:r>
                  <w:r>
                    <w:rPr>
                      <w:rFonts w:ascii="Garamond" w:hAnsi="Garamond"/>
                      <w:sz w:val="22"/>
                      <w:szCs w:val="22"/>
                    </w:rPr>
                    <w:t xml:space="preserve">faire des courses. – </w:t>
                  </w:r>
                  <w:r>
                    <w:rPr>
                      <w:rFonts w:ascii="Garamond" w:hAnsi="Garamond"/>
                      <w:b/>
                      <w:bCs/>
                      <w:sz w:val="22"/>
                      <w:szCs w:val="22"/>
                    </w:rPr>
                    <w:t xml:space="preserve">f. </w:t>
                  </w:r>
                  <w:r>
                    <w:rPr>
                      <w:rFonts w:ascii="Garamond" w:hAnsi="Garamond"/>
                      <w:sz w:val="22"/>
                      <w:szCs w:val="22"/>
                    </w:rPr>
                    <w:t xml:space="preserve">Les enfants ont </w:t>
                  </w:r>
                  <w:r>
                    <w:rPr>
                      <w:rFonts w:ascii="Garamond" w:hAnsi="Garamond"/>
                      <w:b/>
                      <w:bCs/>
                      <w:sz w:val="22"/>
                      <w:szCs w:val="22"/>
                    </w:rPr>
                    <w:t xml:space="preserve">mangé </w:t>
                  </w:r>
                  <w:r>
                    <w:rPr>
                      <w:rFonts w:ascii="Garamond" w:hAnsi="Garamond"/>
                      <w:sz w:val="22"/>
                      <w:szCs w:val="22"/>
                    </w:rPr>
                    <w:t xml:space="preserve">le chocolat. </w:t>
                  </w:r>
                </w:p>
                <w:p w:rsidR="002A55C2" w:rsidRDefault="002A55C2" w:rsidP="002A55C2">
                  <w:pPr>
                    <w:widowControl w:val="0"/>
                    <w:spacing w:after="280"/>
                    <w:rPr>
                      <w:rFonts w:ascii="Garamond" w:hAnsi="Garamond"/>
                      <w:b/>
                      <w:bCs/>
                      <w:color w:val="FFFFFF"/>
                      <w:sz w:val="22"/>
                      <w:szCs w:val="22"/>
                    </w:rPr>
                  </w:pPr>
                  <w:r>
                    <w:rPr>
                      <w:rFonts w:ascii="Garamond" w:hAnsi="Garamond"/>
                      <w:b/>
                      <w:bCs/>
                      <w:color w:val="FFFFFF"/>
                      <w:sz w:val="22"/>
                      <w:szCs w:val="22"/>
                    </w:rPr>
                    <w:t xml:space="preserve">4 </w:t>
                  </w:r>
                </w:p>
                <w:p w:rsidR="002A55C2" w:rsidRDefault="002A55C2" w:rsidP="002A55C2">
                  <w:pPr>
                    <w:widowControl w:val="0"/>
                    <w:spacing w:after="280"/>
                    <w:rPr>
                      <w:rFonts w:ascii="Garamond" w:hAnsi="Garamond"/>
                      <w:sz w:val="22"/>
                      <w:szCs w:val="22"/>
                    </w:rPr>
                  </w:pPr>
                  <w:r>
                    <w:rPr>
                      <w:rFonts w:ascii="Garamond" w:hAnsi="Garamond"/>
                      <w:b/>
                      <w:bCs/>
                      <w:sz w:val="22"/>
                      <w:szCs w:val="22"/>
                    </w:rPr>
                    <w:t xml:space="preserve">a. </w:t>
                  </w:r>
                  <w:r>
                    <w:rPr>
                      <w:rFonts w:ascii="Garamond" w:hAnsi="Garamond"/>
                      <w:sz w:val="22"/>
                      <w:szCs w:val="22"/>
                    </w:rPr>
                    <w:t xml:space="preserve">aimez : indicatif présent – chanter : infinitif – </w:t>
                  </w:r>
                  <w:r>
                    <w:rPr>
                      <w:rFonts w:ascii="Garamond" w:hAnsi="Garamond"/>
                      <w:b/>
                      <w:bCs/>
                      <w:sz w:val="22"/>
                      <w:szCs w:val="22"/>
                    </w:rPr>
                    <w:t xml:space="preserve">b. </w:t>
                  </w:r>
                  <w:r>
                    <w:rPr>
                      <w:rFonts w:ascii="Garamond" w:hAnsi="Garamond"/>
                      <w:sz w:val="22"/>
                      <w:szCs w:val="22"/>
                    </w:rPr>
                    <w:t>allés :</w:t>
                  </w:r>
                  <w:r>
                    <w:rPr>
                      <w:rFonts w:ascii="Garamond" w:hAnsi="Garamond"/>
                      <w:sz w:val="22"/>
                      <w:szCs w:val="22"/>
                    </w:rPr>
                    <w:br/>
                    <w:t xml:space="preserve">participe passé – essayer ; trouver : infinitifs – </w:t>
                  </w:r>
                  <w:r>
                    <w:rPr>
                      <w:rFonts w:ascii="Garamond" w:hAnsi="Garamond"/>
                      <w:b/>
                      <w:bCs/>
                      <w:sz w:val="22"/>
                      <w:szCs w:val="22"/>
                    </w:rPr>
                    <w:t xml:space="preserve">c. </w:t>
                  </w:r>
                  <w:proofErr w:type="spellStart"/>
                  <w:r>
                    <w:rPr>
                      <w:rFonts w:ascii="Garamond" w:hAnsi="Garamond"/>
                      <w:sz w:val="22"/>
                      <w:szCs w:val="22"/>
                    </w:rPr>
                    <w:t>dépêchezvous</w:t>
                  </w:r>
                  <w:proofErr w:type="spellEnd"/>
                  <w:r>
                    <w:rPr>
                      <w:rFonts w:ascii="Garamond" w:hAnsi="Garamond"/>
                      <w:sz w:val="22"/>
                      <w:szCs w:val="22"/>
                    </w:rPr>
                    <w:t xml:space="preserve"> : impératif – allez : indicatif présent – arriver : infinitif – </w:t>
                  </w:r>
                  <w:r>
                    <w:rPr>
                      <w:rFonts w:ascii="Garamond" w:hAnsi="Garamond"/>
                      <w:b/>
                      <w:bCs/>
                      <w:sz w:val="22"/>
                      <w:szCs w:val="22"/>
                    </w:rPr>
                    <w:t xml:space="preserve">d. </w:t>
                  </w:r>
                  <w:r>
                    <w:rPr>
                      <w:rFonts w:ascii="Garamond" w:hAnsi="Garamond"/>
                      <w:sz w:val="22"/>
                      <w:szCs w:val="22"/>
                    </w:rPr>
                    <w:t xml:space="preserve">tombée ; supprimés : participes passés. – </w:t>
                  </w:r>
                  <w:r>
                    <w:rPr>
                      <w:rFonts w:ascii="Garamond" w:hAnsi="Garamond"/>
                      <w:b/>
                      <w:bCs/>
                      <w:sz w:val="22"/>
                      <w:szCs w:val="22"/>
                    </w:rPr>
                    <w:t xml:space="preserve">e. </w:t>
                  </w:r>
                  <w:r>
                    <w:rPr>
                      <w:rFonts w:ascii="Garamond" w:hAnsi="Garamond"/>
                      <w:sz w:val="22"/>
                      <w:szCs w:val="22"/>
                    </w:rPr>
                    <w:t xml:space="preserve">manquez : </w:t>
                  </w:r>
                  <w:proofErr w:type="spellStart"/>
                  <w:r>
                    <w:rPr>
                      <w:rFonts w:ascii="Garamond" w:hAnsi="Garamond"/>
                      <w:sz w:val="22"/>
                      <w:szCs w:val="22"/>
                    </w:rPr>
                    <w:t>impé</w:t>
                  </w:r>
                  <w:proofErr w:type="spellEnd"/>
                  <w:r>
                    <w:rPr>
                      <w:rFonts w:ascii="Garamond" w:hAnsi="Garamond"/>
                      <w:sz w:val="22"/>
                      <w:szCs w:val="22"/>
                    </w:rPr>
                    <w:t>-</w:t>
                  </w:r>
                  <w:r>
                    <w:rPr>
                      <w:rFonts w:ascii="Garamond" w:hAnsi="Garamond"/>
                      <w:sz w:val="22"/>
                      <w:szCs w:val="22"/>
                    </w:rPr>
                    <w:br/>
                  </w:r>
                  <w:proofErr w:type="spellStart"/>
                  <w:r>
                    <w:rPr>
                      <w:rFonts w:ascii="Garamond" w:hAnsi="Garamond"/>
                      <w:sz w:val="22"/>
                      <w:szCs w:val="22"/>
                    </w:rPr>
                    <w:t>ratif</w:t>
                  </w:r>
                  <w:proofErr w:type="spellEnd"/>
                  <w:r>
                    <w:rPr>
                      <w:rFonts w:ascii="Garamond" w:hAnsi="Garamond"/>
                      <w:sz w:val="22"/>
                      <w:szCs w:val="22"/>
                    </w:rPr>
                    <w:t xml:space="preserve"> – écouter : infinitif.</w:t>
                  </w:r>
                </w:p>
                <w:p w:rsidR="002A55C2" w:rsidRDefault="002A55C2" w:rsidP="002A55C2">
                  <w:pPr>
                    <w:widowControl w:val="0"/>
                    <w:spacing w:after="280"/>
                    <w:rPr>
                      <w:rFonts w:ascii="Garamond" w:hAnsi="Garamond"/>
                      <w:sz w:val="22"/>
                      <w:szCs w:val="22"/>
                    </w:rPr>
                  </w:pPr>
                </w:p>
                <w:p w:rsidR="002A55C2" w:rsidRDefault="002A55C2" w:rsidP="002A55C2">
                  <w:pPr>
                    <w:widowControl w:val="0"/>
                    <w:spacing w:after="280"/>
                    <w:rPr>
                      <w:rFonts w:ascii="Garamond" w:hAnsi="Garamond"/>
                      <w:sz w:val="22"/>
                      <w:szCs w:val="22"/>
                    </w:rPr>
                  </w:pPr>
                </w:p>
                <w:p w:rsidR="002A55C2" w:rsidRDefault="002A55C2" w:rsidP="002A55C2">
                  <w:pPr>
                    <w:widowControl w:val="0"/>
                    <w:spacing w:after="280"/>
                    <w:rPr>
                      <w:rFonts w:ascii="Garamond" w:hAnsi="Garamond"/>
                      <w:sz w:val="22"/>
                      <w:szCs w:val="22"/>
                    </w:rPr>
                  </w:pPr>
                </w:p>
                <w:p w:rsidR="002A55C2" w:rsidRDefault="002A55C2" w:rsidP="002A55C2">
                  <w:pPr>
                    <w:widowControl w:val="0"/>
                    <w:spacing w:after="280"/>
                    <w:rPr>
                      <w:rFonts w:ascii="Garamond" w:hAnsi="Garamond"/>
                      <w:sz w:val="22"/>
                      <w:szCs w:val="22"/>
                    </w:rPr>
                  </w:pPr>
                </w:p>
                <w:p w:rsidR="002A55C2" w:rsidRDefault="002A55C2" w:rsidP="002A55C2">
                  <w:pPr>
                    <w:widowControl w:val="0"/>
                    <w:spacing w:after="280"/>
                    <w:rPr>
                      <w:rFonts w:ascii="Garamond" w:hAnsi="Garamond"/>
                      <w:b/>
                      <w:bCs/>
                      <w:color w:val="FFFFFF"/>
                      <w:sz w:val="22"/>
                      <w:szCs w:val="22"/>
                    </w:rPr>
                  </w:pPr>
                  <w:r>
                    <w:rPr>
                      <w:rFonts w:ascii="Garamond" w:hAnsi="Garamond"/>
                      <w:sz w:val="22"/>
                      <w:szCs w:val="22"/>
                    </w:rPr>
                    <w:br/>
                  </w:r>
                  <w:r>
                    <w:rPr>
                      <w:rFonts w:ascii="Garamond" w:hAnsi="Garamond"/>
                      <w:b/>
                      <w:bCs/>
                      <w:color w:val="FFFFFF"/>
                      <w:sz w:val="22"/>
                      <w:szCs w:val="22"/>
                    </w:rPr>
                    <w:t>5</w:t>
                  </w:r>
                </w:p>
                <w:p w:rsidR="002A55C2" w:rsidRDefault="002A55C2" w:rsidP="002A55C2">
                  <w:pPr>
                    <w:widowControl w:val="0"/>
                    <w:spacing w:after="280"/>
                    <w:rPr>
                      <w:rFonts w:ascii="Garamond" w:hAnsi="Garamond"/>
                      <w:b/>
                      <w:bCs/>
                      <w:color w:val="FFFFFF"/>
                      <w:sz w:val="22"/>
                      <w:szCs w:val="22"/>
                    </w:rPr>
                  </w:pPr>
                </w:p>
                <w:p w:rsidR="002A55C2" w:rsidRDefault="002A55C2" w:rsidP="002A55C2">
                  <w:pPr>
                    <w:widowControl w:val="0"/>
                    <w:spacing w:after="280"/>
                    <w:rPr>
                      <w:rFonts w:ascii="Garamond" w:hAnsi="Garamond"/>
                      <w:b/>
                      <w:bCs/>
                      <w:color w:val="FFFFFF"/>
                      <w:sz w:val="22"/>
                      <w:szCs w:val="22"/>
                    </w:rPr>
                  </w:pPr>
                  <w:r>
                    <w:rPr>
                      <w:rFonts w:ascii="Garamond" w:hAnsi="Garamond"/>
                      <w:b/>
                      <w:bCs/>
                      <w:color w:val="FFFFFF"/>
                      <w:sz w:val="22"/>
                      <w:szCs w:val="22"/>
                    </w:rPr>
                    <w:t xml:space="preserve"> </w:t>
                  </w:r>
                </w:p>
                <w:p w:rsidR="002A55C2" w:rsidRDefault="002A55C2" w:rsidP="002A55C2">
                  <w:pPr>
                    <w:widowControl w:val="0"/>
                    <w:spacing w:after="280"/>
                    <w:rPr>
                      <w:rFonts w:ascii="Garamond" w:hAnsi="Garamond"/>
                      <w:sz w:val="22"/>
                      <w:szCs w:val="22"/>
                    </w:rPr>
                  </w:pPr>
                  <w:r>
                    <w:rPr>
                      <w:rFonts w:ascii="Garamond" w:hAnsi="Garamond"/>
                      <w:sz w:val="22"/>
                      <w:szCs w:val="22"/>
                    </w:rPr>
                    <w:t xml:space="preserve">Samedi dernier, mes parents ont </w:t>
                  </w:r>
                  <w:r>
                    <w:rPr>
                      <w:rFonts w:ascii="Garamond" w:hAnsi="Garamond"/>
                      <w:b/>
                      <w:bCs/>
                      <w:sz w:val="22"/>
                      <w:szCs w:val="22"/>
                    </w:rPr>
                    <w:t xml:space="preserve">organisé </w:t>
                  </w:r>
                  <w:r>
                    <w:rPr>
                      <w:rFonts w:ascii="Garamond" w:hAnsi="Garamond"/>
                      <w:sz w:val="22"/>
                      <w:szCs w:val="22"/>
                    </w:rPr>
                    <w:t xml:space="preserve">une soirée pour mon anniversaire. Mes amis sont </w:t>
                  </w:r>
                  <w:r>
                    <w:rPr>
                      <w:rFonts w:ascii="Garamond" w:hAnsi="Garamond"/>
                      <w:b/>
                      <w:bCs/>
                      <w:sz w:val="22"/>
                      <w:szCs w:val="22"/>
                    </w:rPr>
                    <w:t xml:space="preserve">arrivés </w:t>
                  </w:r>
                  <w:r>
                    <w:rPr>
                      <w:rFonts w:ascii="Garamond" w:hAnsi="Garamond"/>
                      <w:sz w:val="22"/>
                      <w:szCs w:val="22"/>
                    </w:rPr>
                    <w:t xml:space="preserve">à l’heure. Nous nous sommes bien </w:t>
                  </w:r>
                  <w:r>
                    <w:rPr>
                      <w:rFonts w:ascii="Garamond" w:hAnsi="Garamond"/>
                      <w:b/>
                      <w:bCs/>
                      <w:sz w:val="22"/>
                      <w:szCs w:val="22"/>
                    </w:rPr>
                    <w:t xml:space="preserve">amusés </w:t>
                  </w:r>
                  <w:r>
                    <w:rPr>
                      <w:rFonts w:ascii="Garamond" w:hAnsi="Garamond"/>
                      <w:sz w:val="22"/>
                      <w:szCs w:val="22"/>
                    </w:rPr>
                    <w:t xml:space="preserve">: nous avons </w:t>
                  </w:r>
                  <w:r>
                    <w:rPr>
                      <w:rFonts w:ascii="Garamond" w:hAnsi="Garamond"/>
                      <w:b/>
                      <w:bCs/>
                      <w:sz w:val="22"/>
                      <w:szCs w:val="22"/>
                    </w:rPr>
                    <w:t xml:space="preserve">joué </w:t>
                  </w:r>
                  <w:r>
                    <w:rPr>
                      <w:rFonts w:ascii="Garamond" w:hAnsi="Garamond"/>
                      <w:sz w:val="22"/>
                      <w:szCs w:val="22"/>
                    </w:rPr>
                    <w:t xml:space="preserve">toute la soirée. J’ai </w:t>
                  </w:r>
                  <w:r>
                    <w:rPr>
                      <w:rFonts w:ascii="Garamond" w:hAnsi="Garamond"/>
                      <w:b/>
                      <w:bCs/>
                      <w:sz w:val="22"/>
                      <w:szCs w:val="22"/>
                    </w:rPr>
                    <w:t xml:space="preserve">remercié </w:t>
                  </w:r>
                  <w:r>
                    <w:rPr>
                      <w:rFonts w:ascii="Garamond" w:hAnsi="Garamond"/>
                      <w:sz w:val="22"/>
                      <w:szCs w:val="22"/>
                    </w:rPr>
                    <w:t>mes amis avant d’</w:t>
                  </w:r>
                  <w:r>
                    <w:rPr>
                      <w:rFonts w:ascii="Garamond" w:hAnsi="Garamond"/>
                      <w:b/>
                      <w:bCs/>
                      <w:sz w:val="22"/>
                      <w:szCs w:val="22"/>
                    </w:rPr>
                    <w:t xml:space="preserve">aller </w:t>
                  </w:r>
                  <w:r>
                    <w:rPr>
                      <w:rFonts w:ascii="Garamond" w:hAnsi="Garamond"/>
                      <w:sz w:val="22"/>
                      <w:szCs w:val="22"/>
                    </w:rPr>
                    <w:t xml:space="preserve">me </w:t>
                  </w:r>
                  <w:r>
                    <w:rPr>
                      <w:rFonts w:ascii="Garamond" w:hAnsi="Garamond"/>
                      <w:b/>
                      <w:bCs/>
                      <w:sz w:val="22"/>
                      <w:szCs w:val="22"/>
                    </w:rPr>
                    <w:t>coucher</w:t>
                  </w:r>
                  <w:r>
                    <w:rPr>
                      <w:rFonts w:ascii="Garamond" w:hAnsi="Garamond"/>
                      <w:sz w:val="22"/>
                      <w:szCs w:val="22"/>
                    </w:rPr>
                    <w:t xml:space="preserve">. Malheureusement, le lendemain, il a fallu tout </w:t>
                  </w:r>
                  <w:r>
                    <w:rPr>
                      <w:rFonts w:ascii="Garamond" w:hAnsi="Garamond"/>
                      <w:b/>
                      <w:bCs/>
                      <w:sz w:val="22"/>
                      <w:szCs w:val="22"/>
                    </w:rPr>
                    <w:t>nettoyer</w:t>
                  </w:r>
                  <w:r>
                    <w:rPr>
                      <w:rFonts w:ascii="Garamond" w:hAnsi="Garamond"/>
                      <w:sz w:val="22"/>
                      <w:szCs w:val="22"/>
                    </w:rPr>
                    <w:t xml:space="preserve">, </w:t>
                  </w:r>
                  <w:r>
                    <w:rPr>
                      <w:rFonts w:ascii="Garamond" w:hAnsi="Garamond"/>
                      <w:b/>
                      <w:bCs/>
                      <w:sz w:val="22"/>
                      <w:szCs w:val="22"/>
                    </w:rPr>
                    <w:t xml:space="preserve">laver </w:t>
                  </w:r>
                  <w:r>
                    <w:rPr>
                      <w:rFonts w:ascii="Garamond" w:hAnsi="Garamond"/>
                      <w:sz w:val="22"/>
                      <w:szCs w:val="22"/>
                    </w:rPr>
                    <w:t>la vaisselle et l’</w:t>
                  </w:r>
                  <w:r>
                    <w:rPr>
                      <w:rFonts w:ascii="Garamond" w:hAnsi="Garamond"/>
                      <w:b/>
                      <w:bCs/>
                      <w:sz w:val="22"/>
                      <w:szCs w:val="22"/>
                    </w:rPr>
                    <w:t xml:space="preserve">essuyer </w:t>
                  </w:r>
                  <w:r>
                    <w:rPr>
                      <w:rFonts w:ascii="Garamond" w:hAnsi="Garamond"/>
                      <w:sz w:val="22"/>
                      <w:szCs w:val="22"/>
                    </w:rPr>
                    <w:t xml:space="preserve">! </w:t>
                  </w:r>
                </w:p>
                <w:p w:rsidR="002A55C2" w:rsidRDefault="002A55C2" w:rsidP="002A55C2">
                  <w:pPr>
                    <w:widowControl w:val="0"/>
                    <w:spacing w:after="280"/>
                    <w:rPr>
                      <w:rFonts w:ascii="Garamond" w:hAnsi="Garamond"/>
                      <w:sz w:val="22"/>
                      <w:szCs w:val="22"/>
                    </w:rPr>
                  </w:pPr>
                </w:p>
                <w:p w:rsidR="002A55C2" w:rsidRDefault="002A55C2" w:rsidP="002A55C2">
                  <w:pPr>
                    <w:widowControl w:val="0"/>
                    <w:spacing w:after="280"/>
                    <w:rPr>
                      <w:rFonts w:ascii="Garamond" w:hAnsi="Garamond"/>
                      <w:sz w:val="22"/>
                      <w:szCs w:val="22"/>
                    </w:rPr>
                  </w:pPr>
                </w:p>
                <w:p w:rsidR="002A55C2" w:rsidRDefault="002A55C2" w:rsidP="002A55C2">
                  <w:pPr>
                    <w:widowControl w:val="0"/>
                    <w:spacing w:after="280"/>
                    <w:rPr>
                      <w:rFonts w:ascii="Garamond" w:hAnsi="Garamond"/>
                      <w:sz w:val="22"/>
                      <w:szCs w:val="22"/>
                    </w:rPr>
                  </w:pPr>
                </w:p>
                <w:p w:rsidR="002A55C2" w:rsidRDefault="002A55C2" w:rsidP="002A55C2">
                  <w:pPr>
                    <w:widowControl w:val="0"/>
                    <w:spacing w:after="280"/>
                    <w:rPr>
                      <w:rFonts w:ascii="Garamond" w:hAnsi="Garamond"/>
                      <w:sz w:val="22"/>
                      <w:szCs w:val="22"/>
                    </w:rPr>
                  </w:pPr>
                </w:p>
                <w:p w:rsidR="002A55C2" w:rsidRDefault="002A55C2" w:rsidP="002A55C2">
                  <w:pPr>
                    <w:widowControl w:val="0"/>
                    <w:spacing w:after="280"/>
                    <w:rPr>
                      <w:rFonts w:ascii="Garamond" w:hAnsi="Garamond"/>
                      <w:sz w:val="22"/>
                      <w:szCs w:val="22"/>
                    </w:rPr>
                  </w:pPr>
                </w:p>
                <w:p w:rsidR="002A55C2" w:rsidRDefault="002A55C2" w:rsidP="002A55C2">
                  <w:pPr>
                    <w:widowControl w:val="0"/>
                    <w:spacing w:after="280"/>
                    <w:rPr>
                      <w:rFonts w:ascii="Garamond" w:hAnsi="Garamond"/>
                      <w:sz w:val="22"/>
                      <w:szCs w:val="22"/>
                    </w:rPr>
                  </w:pPr>
                </w:p>
                <w:p w:rsidR="002A55C2" w:rsidRDefault="002A55C2" w:rsidP="002A55C2">
                  <w:pPr>
                    <w:widowControl w:val="0"/>
                    <w:spacing w:after="280"/>
                    <w:rPr>
                      <w:rFonts w:ascii="Garamond" w:hAnsi="Garamond"/>
                      <w:sz w:val="22"/>
                      <w:szCs w:val="22"/>
                    </w:rPr>
                  </w:pPr>
                </w:p>
                <w:p w:rsidR="002A55C2" w:rsidRDefault="002A55C2" w:rsidP="002A55C2">
                  <w:pPr>
                    <w:widowControl w:val="0"/>
                    <w:spacing w:after="280"/>
                    <w:rPr>
                      <w:rFonts w:ascii="Garamond" w:hAnsi="Garamond"/>
                      <w:sz w:val="22"/>
                      <w:szCs w:val="22"/>
                    </w:rPr>
                  </w:pPr>
                </w:p>
                <w:p w:rsidR="002A55C2" w:rsidRDefault="002A55C2" w:rsidP="002A55C2">
                  <w:pPr>
                    <w:widowControl w:val="0"/>
                    <w:spacing w:after="280"/>
                    <w:rPr>
                      <w:rFonts w:ascii="Garamond" w:hAnsi="Garamond"/>
                      <w:sz w:val="22"/>
                      <w:szCs w:val="22"/>
                    </w:rPr>
                  </w:pP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p>
                <w:p w:rsidR="002A55C2" w:rsidRDefault="002A55C2" w:rsidP="002A55C2">
                  <w:pPr>
                    <w:widowControl w:val="0"/>
                    <w:rPr>
                      <w:rFonts w:ascii="Garamond" w:hAnsi="Garamond"/>
                      <w:b/>
                      <w:bCs/>
                      <w:color w:val="00CC66"/>
                      <w:sz w:val="36"/>
                      <w:szCs w:val="36"/>
                      <w:u w:val="single"/>
                    </w:rPr>
                  </w:pPr>
                  <w:r>
                    <w:rPr>
                      <w:rFonts w:ascii="Garamond" w:hAnsi="Garamond"/>
                      <w:b/>
                      <w:bCs/>
                      <w:color w:val="00CC66"/>
                      <w:sz w:val="36"/>
                      <w:szCs w:val="36"/>
                      <w:u w:val="single"/>
                    </w:rPr>
                    <w:t>Séance 4: Décrire un univers imaginaire</w:t>
                  </w:r>
                </w:p>
                <w:p w:rsidR="002A55C2" w:rsidRDefault="002A55C2" w:rsidP="002A55C2">
                  <w:pPr>
                    <w:widowControl w:val="0"/>
                    <w:rPr>
                      <w:rFonts w:ascii="Garamond" w:hAnsi="Garamond"/>
                      <w:sz w:val="36"/>
                      <w:szCs w:val="36"/>
                    </w:rPr>
                  </w:pPr>
                  <w:r>
                    <w:rPr>
                      <w:rFonts w:ascii="Garamond" w:hAnsi="Garamond"/>
                      <w:sz w:val="36"/>
                      <w:szCs w:val="36"/>
                    </w:rPr>
                    <w:t> </w:t>
                  </w:r>
                </w:p>
                <w:p w:rsidR="002A55C2" w:rsidRDefault="002A55C2" w:rsidP="002A55C2">
                  <w:pPr>
                    <w:widowControl w:val="0"/>
                    <w:ind w:left="360" w:hanging="360"/>
                  </w:pPr>
                  <w:r>
                    <w:t>1. </w:t>
                  </w:r>
                  <w:r>
                    <w:rPr>
                      <w:rFonts w:ascii="FreightSans-SemiBold" w:hAnsi="FreightSans-SemiBold"/>
                      <w:b/>
                      <w:bCs/>
                      <w:sz w:val="18"/>
                      <w:szCs w:val="18"/>
                    </w:rPr>
                    <w:t xml:space="preserve">Ce qui prouve que ce monde n’existe pas </w:t>
                  </w:r>
                  <w:r>
                    <w:rPr>
                      <w:rFonts w:ascii="FreightSans-Book" w:hAnsi="FreightSans-Book"/>
                      <w:sz w:val="18"/>
                      <w:szCs w:val="18"/>
                    </w:rPr>
                    <w:t>est, l’exagération de la description</w:t>
                  </w:r>
                  <w:proofErr w:type="gramStart"/>
                  <w:r>
                    <w:rPr>
                      <w:rFonts w:ascii="FreightSans-Book" w:hAnsi="FreightSans-Book"/>
                      <w:sz w:val="18"/>
                      <w:szCs w:val="18"/>
                    </w:rPr>
                    <w:t>:  les</w:t>
                  </w:r>
                  <w:proofErr w:type="gramEnd"/>
                  <w:r>
                    <w:rPr>
                      <w:rFonts w:ascii="FreightSans-Book" w:hAnsi="FreightSans-Book"/>
                      <w:sz w:val="18"/>
                      <w:szCs w:val="18"/>
                    </w:rPr>
                    <w:t xml:space="preserve"> bâtiments qui montent</w:t>
                  </w:r>
                  <w:r>
                    <w:rPr>
                      <w:rFonts w:ascii="FreightSans-Book" w:hAnsi="FreightSans-Book"/>
                      <w:sz w:val="18"/>
                      <w:szCs w:val="18"/>
                    </w:rPr>
                    <w:br/>
                    <w:t>jusqu’aux nuages (l. 14-15), l’absence de crime…</w:t>
                  </w:r>
                </w:p>
                <w:p w:rsidR="002A55C2" w:rsidRDefault="002A55C2" w:rsidP="002A55C2">
                  <w:pPr>
                    <w:widowControl w:val="0"/>
                    <w:ind w:left="360" w:hanging="360"/>
                  </w:pPr>
                  <w:r>
                    <w:t>2. </w:t>
                  </w:r>
                  <w:r>
                    <w:rPr>
                      <w:rFonts w:ascii="FreightSans-Book" w:hAnsi="FreightSans-Book"/>
                      <w:sz w:val="18"/>
                      <w:szCs w:val="18"/>
                    </w:rPr>
                    <w:t>Jadis, le protocole était très strict quand on s’adressait à un roi. On témoignait donc les plus grandes marques  de respect.  Dans l’Eldorado, il n’y a rien de tout cela : les rois et les reines s’abordent</w:t>
                  </w:r>
                  <w:r>
                    <w:rPr>
                      <w:rFonts w:ascii="FreightSans-Book" w:hAnsi="FreightSans-Book"/>
                      <w:sz w:val="18"/>
                      <w:szCs w:val="18"/>
                    </w:rPr>
                    <w:br/>
                    <w:t xml:space="preserve">familièrement et on peut même les toucher et leur donner l’accolade. Voltaire se moque des excès du protocole. </w:t>
                  </w:r>
                </w:p>
                <w:p w:rsidR="002A55C2" w:rsidRDefault="002A55C2" w:rsidP="002A55C2">
                  <w:pPr>
                    <w:widowControl w:val="0"/>
                    <w:ind w:left="360" w:hanging="360"/>
                  </w:pPr>
                  <w:r>
                    <w:t>3. </w:t>
                  </w:r>
                  <w:r>
                    <w:rPr>
                      <w:rFonts w:ascii="FreightSans-Book" w:hAnsi="FreightSans-Book"/>
                      <w:sz w:val="18"/>
                      <w:szCs w:val="18"/>
                    </w:rPr>
                    <w:t xml:space="preserve">Dans la ville, on trouve des fontaines magnifiques, une architecture riche en décors et en bâtiments somptueux (l. 15 et 17). On n’y trouve aucun Parlement ni aucune prison. </w:t>
                  </w:r>
                </w:p>
                <w:p w:rsidR="002A55C2" w:rsidRDefault="002A55C2" w:rsidP="002A55C2">
                  <w:pPr>
                    <w:widowControl w:val="0"/>
                    <w:ind w:left="360" w:hanging="360"/>
                    <w:rPr>
                      <w:rFonts w:ascii="Garamond" w:hAnsi="Garamond"/>
                      <w:sz w:val="36"/>
                      <w:szCs w:val="36"/>
                    </w:rPr>
                  </w:pPr>
                  <w:r>
                    <w:rPr>
                      <w:rFonts w:ascii="Garamond" w:hAnsi="Garamond"/>
                      <w:sz w:val="36"/>
                      <w:szCs w:val="36"/>
                    </w:rPr>
                    <w:t>4.</w:t>
                  </w:r>
                  <w:r>
                    <w:t> </w:t>
                  </w:r>
                  <w:r>
                    <w:rPr>
                      <w:rFonts w:ascii="FreightSans-Book" w:hAnsi="FreightSans-Book"/>
                      <w:sz w:val="18"/>
                      <w:szCs w:val="18"/>
                    </w:rPr>
                    <w:t xml:space="preserve"> La </w:t>
                  </w:r>
                  <w:r>
                    <w:rPr>
                      <w:rFonts w:ascii="FreightSans-SemiBold" w:hAnsi="FreightSans-SemiBold"/>
                      <w:b/>
                      <w:bCs/>
                      <w:sz w:val="18"/>
                      <w:szCs w:val="18"/>
                    </w:rPr>
                    <w:t xml:space="preserve">profusion </w:t>
                  </w:r>
                  <w:r>
                    <w:rPr>
                      <w:rFonts w:ascii="FreightSans-Book" w:hAnsi="FreightSans-Book"/>
                      <w:sz w:val="18"/>
                      <w:szCs w:val="18"/>
                    </w:rPr>
                    <w:t>est rendue par la multiplication de constructions élevées et aussi par une grande diversité de couleurs baignant dans la lumière. Les deux personnages au premier plan lèvent les bras dans un signe d’admiration.</w:t>
                  </w:r>
                </w:p>
                <w:p w:rsidR="002A55C2" w:rsidRDefault="002A55C2" w:rsidP="002A55C2">
                  <w:pPr>
                    <w:widowControl w:val="0"/>
                    <w:rPr>
                      <w:rFonts w:ascii="FreightSans-Book" w:hAnsi="FreightSans-Book"/>
                      <w:sz w:val="18"/>
                      <w:szCs w:val="18"/>
                    </w:rPr>
                  </w:pPr>
                  <w:r>
                    <w:rPr>
                      <w:rFonts w:ascii="FreightSans-Book" w:hAnsi="FreightSans-Book"/>
                      <w:sz w:val="18"/>
                      <w:szCs w:val="18"/>
                    </w:rPr>
                    <w:t> </w:t>
                  </w:r>
                </w:p>
                <w:p w:rsidR="002A55C2" w:rsidRDefault="002A55C2" w:rsidP="002A55C2">
                  <w:pPr>
                    <w:widowControl w:val="0"/>
                    <w:rPr>
                      <w:rFonts w:ascii="FreightSans-Book" w:hAnsi="FreightSans-Book"/>
                      <w:sz w:val="18"/>
                      <w:szCs w:val="18"/>
                    </w:rPr>
                  </w:pPr>
                  <w:r>
                    <w:rPr>
                      <w:rFonts w:ascii="FreightSans-Book" w:hAnsi="FreightSans-Book"/>
                      <w:sz w:val="18"/>
                      <w:szCs w:val="18"/>
                    </w:rPr>
                    <w:t> </w:t>
                  </w:r>
                </w:p>
                <w:p w:rsidR="002A55C2" w:rsidRDefault="002A55C2" w:rsidP="002A55C2">
                  <w:pPr>
                    <w:widowControl w:val="0"/>
                    <w:rPr>
                      <w:rFonts w:ascii="FreightSans-Book" w:hAnsi="FreightSans-Book"/>
                      <w:color w:val="FF0000"/>
                      <w:sz w:val="18"/>
                      <w:szCs w:val="18"/>
                    </w:rPr>
                  </w:pPr>
                  <w:r>
                    <w:rPr>
                      <w:rFonts w:ascii="FreightSans-Book" w:hAnsi="FreightSans-Book"/>
                      <w:color w:val="FF0000"/>
                      <w:sz w:val="18"/>
                      <w:szCs w:val="18"/>
                    </w:rPr>
                    <w:t xml:space="preserve">Synthèse </w:t>
                  </w:r>
                </w:p>
                <w:p w:rsidR="002A55C2" w:rsidRDefault="002A55C2" w:rsidP="002A55C2">
                  <w:pPr>
                    <w:widowControl w:val="0"/>
                    <w:rPr>
                      <w:rFonts w:ascii="FreightSans-Book" w:hAnsi="FreightSans-Book"/>
                      <w:color w:val="FF0000"/>
                      <w:sz w:val="18"/>
                      <w:szCs w:val="18"/>
                    </w:rPr>
                  </w:pPr>
                  <w:r>
                    <w:rPr>
                      <w:rFonts w:ascii="FreightSans-Book" w:hAnsi="FreightSans-Book"/>
                      <w:color w:val="FF0000"/>
                      <w:sz w:val="18"/>
                      <w:szCs w:val="18"/>
                    </w:rPr>
                    <w:t xml:space="preserve">Décrire un paysage ou un lieu, c’est présenter les éléments qui le composent (végétation, relief, indices de la saison, atmosphère, odeurs, disposition des </w:t>
                  </w:r>
                  <w:proofErr w:type="gramStart"/>
                  <w:r>
                    <w:rPr>
                      <w:rFonts w:ascii="FreightSans-Book" w:hAnsi="FreightSans-Book"/>
                      <w:color w:val="FF0000"/>
                      <w:sz w:val="18"/>
                      <w:szCs w:val="18"/>
                    </w:rPr>
                    <w:t>objet</w:t>
                  </w:r>
                  <w:proofErr w:type="gramEnd"/>
                  <w:r>
                    <w:rPr>
                      <w:rFonts w:ascii="FreightSans-Book" w:hAnsi="FreightSans-Book"/>
                      <w:color w:val="FF0000"/>
                      <w:sz w:val="18"/>
                      <w:szCs w:val="18"/>
                    </w:rPr>
                    <w:t>…) pour en dégager les principales caractéristiques.</w:t>
                  </w:r>
                </w:p>
                <w:p w:rsidR="002A55C2" w:rsidRDefault="002A55C2" w:rsidP="002A55C2">
                  <w:pPr>
                    <w:widowControl w:val="0"/>
                    <w:rPr>
                      <w:rFonts w:ascii="Garamond" w:hAnsi="Garamond"/>
                      <w:color w:val="FF0000"/>
                      <w:sz w:val="36"/>
                      <w:szCs w:val="36"/>
                    </w:rPr>
                  </w:pPr>
                  <w:r>
                    <w:rPr>
                      <w:rFonts w:ascii="FreightSans-Book" w:hAnsi="FreightSans-Book"/>
                      <w:color w:val="FF0000"/>
                      <w:sz w:val="18"/>
                      <w:szCs w:val="18"/>
                    </w:rPr>
                    <w:t>On utilise des adjectifs qualificatifs, des adverbes et des compléments circonstanciels.</w:t>
                  </w:r>
                </w:p>
                <w:p w:rsidR="002A55C2" w:rsidRDefault="002A55C2" w:rsidP="002A55C2">
                  <w:pPr>
                    <w:widowControl w:val="0"/>
                    <w:rPr>
                      <w:rFonts w:ascii="Garamond" w:hAnsi="Garamond"/>
                      <w:color w:val="FF0000"/>
                      <w:sz w:val="36"/>
                      <w:szCs w:val="36"/>
                    </w:rPr>
                  </w:pPr>
                  <w:r>
                    <w:rPr>
                      <w:rFonts w:ascii="Garamond" w:hAnsi="Garamond"/>
                      <w:color w:val="FF0000"/>
                      <w:sz w:val="36"/>
                      <w:szCs w:val="36"/>
                    </w:rPr>
                    <w:t> </w:t>
                  </w:r>
                </w:p>
                <w:p w:rsidR="002A55C2" w:rsidRDefault="002A55C2" w:rsidP="002A55C2">
                  <w:pPr>
                    <w:widowControl w:val="0"/>
                  </w:pPr>
                  <w:r>
                    <w:t> </w:t>
                  </w:r>
                </w:p>
                <w:p w:rsidR="002A55C2" w:rsidRDefault="002A55C2" w:rsidP="002A55C2">
                  <w:pPr>
                    <w:widowControl w:val="0"/>
                    <w:spacing w:after="280"/>
                    <w:rPr>
                      <w:rFonts w:ascii="Garamond" w:hAnsi="Garamond"/>
                      <w:sz w:val="22"/>
                      <w:szCs w:val="22"/>
                    </w:rPr>
                  </w:pPr>
                </w:p>
                <w:p w:rsidR="002A55C2" w:rsidRDefault="002A55C2" w:rsidP="002A55C2">
                  <w:pPr>
                    <w:widowControl w:val="0"/>
                    <w:spacing w:after="280"/>
                    <w:rPr>
                      <w:rFonts w:ascii="Garamond" w:hAnsi="Garamond"/>
                      <w:sz w:val="22"/>
                      <w:szCs w:val="22"/>
                    </w:rPr>
                  </w:pPr>
                </w:p>
              </w:txbxContent>
            </v:textbox>
          </v:shape>
        </w:pict>
      </w:r>
      <w:r w:rsidRPr="004D4E84">
        <w:rPr>
          <w:color w:val="auto"/>
          <w:kern w:val="0"/>
          <w:sz w:val="24"/>
          <w:szCs w:val="24"/>
        </w:rPr>
        <w:pict>
          <v:shape id="_x0000_s1028" type="#_x0000_t202" style="position:absolute;margin-left:7.1pt;margin-top:280.95pt;width:508.5pt;height:40.5pt;z-index:25165824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A55C2" w:rsidRDefault="002A55C2" w:rsidP="002A55C2">
                  <w:pPr>
                    <w:widowControl w:val="0"/>
                    <w:rPr>
                      <w:rFonts w:ascii="Garamond" w:hAnsi="Garamond"/>
                      <w:b/>
                      <w:bCs/>
                      <w:color w:val="00CC66"/>
                      <w:sz w:val="28"/>
                      <w:szCs w:val="28"/>
                      <w:u w:val="single"/>
                    </w:rPr>
                  </w:pPr>
                  <w:r>
                    <w:rPr>
                      <w:rFonts w:ascii="Garamond" w:hAnsi="Garamond"/>
                      <w:b/>
                      <w:bCs/>
                      <w:color w:val="00CC66"/>
                      <w:sz w:val="28"/>
                      <w:szCs w:val="28"/>
                      <w:u w:val="single"/>
                    </w:rPr>
                    <w:t xml:space="preserve">Séance 4: Les terminaisons en é, er, </w:t>
                  </w:r>
                  <w:proofErr w:type="spellStart"/>
                  <w:r>
                    <w:rPr>
                      <w:rFonts w:ascii="Garamond" w:hAnsi="Garamond"/>
                      <w:b/>
                      <w:bCs/>
                      <w:color w:val="00CC66"/>
                      <w:sz w:val="28"/>
                      <w:szCs w:val="28"/>
                      <w:u w:val="single"/>
                    </w:rPr>
                    <w:t>ez</w:t>
                  </w:r>
                  <w:proofErr w:type="spellEnd"/>
                  <w:r>
                    <w:rPr>
                      <w:rFonts w:ascii="Garamond" w:hAnsi="Garamond"/>
                      <w:b/>
                      <w:bCs/>
                      <w:color w:val="00CC66"/>
                      <w:sz w:val="28"/>
                      <w:szCs w:val="28"/>
                      <w:u w:val="single"/>
                    </w:rPr>
                    <w:t>, ai, ais</w:t>
                  </w:r>
                </w:p>
              </w:txbxContent>
            </v:textbox>
          </v:shape>
        </w:pict>
      </w:r>
      <w:r w:rsidR="002A55C2">
        <w:rPr>
          <w:noProof/>
          <w:color w:val="auto"/>
          <w:kern w:val="0"/>
          <w:sz w:val="24"/>
          <w:szCs w:val="24"/>
        </w:rPr>
        <w:drawing>
          <wp:anchor distT="36576" distB="36576" distL="36576" distR="36576" simplePos="0" relativeHeight="251651072" behindDoc="0" locked="0" layoutInCell="1" allowOverlap="1">
            <wp:simplePos x="0" y="0"/>
            <wp:positionH relativeFrom="column">
              <wp:posOffset>-48260</wp:posOffset>
            </wp:positionH>
            <wp:positionV relativeFrom="paragraph">
              <wp:posOffset>3873500</wp:posOffset>
            </wp:positionV>
            <wp:extent cx="4804410" cy="3955415"/>
            <wp:effectExtent l="1905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l="19319" t="8960" r="18526"/>
                    <a:stretch>
                      <a:fillRect/>
                    </a:stretch>
                  </pic:blipFill>
                  <pic:spPr bwMode="auto">
                    <a:xfrm>
                      <a:off x="0" y="0"/>
                      <a:ext cx="4804410" cy="3955415"/>
                    </a:xfrm>
                    <a:prstGeom prst="rect">
                      <a:avLst/>
                    </a:prstGeom>
                    <a:noFill/>
                    <a:ln w="9525" algn="in">
                      <a:noFill/>
                      <a:miter lim="800000"/>
                      <a:headEnd/>
                      <a:tailEnd/>
                    </a:ln>
                    <a:effectLst/>
                  </pic:spPr>
                </pic:pic>
              </a:graphicData>
            </a:graphic>
          </wp:anchor>
        </w:drawing>
      </w:r>
      <w:r w:rsidRPr="004D4E84">
        <w:rPr>
          <w:color w:val="auto"/>
          <w:kern w:val="0"/>
          <w:sz w:val="24"/>
          <w:szCs w:val="24"/>
        </w:rPr>
        <w:pict>
          <v:shape id="_x0000_s1026" type="#_x0000_t202" style="position:absolute;margin-left:2.75pt;margin-top:24.35pt;width:535.5pt;height:297pt;z-index:251659264;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26;mso-column-margin:2mm" inset="2.88pt,2.88pt,2.88pt,2.88pt">
              <w:txbxContent>
                <w:p w:rsidR="00095D49" w:rsidRDefault="00095D49" w:rsidP="00095D49">
                  <w:pPr>
                    <w:widowControl w:val="0"/>
                    <w:spacing w:after="280"/>
                    <w:ind w:left="360" w:hanging="360"/>
                  </w:pPr>
                  <w:r>
                    <w:t>1. </w:t>
                  </w:r>
                  <w:r>
                    <w:rPr>
                      <w:rFonts w:ascii="FreightSans-Book" w:hAnsi="FreightSans-Book"/>
                      <w:sz w:val="18"/>
                      <w:szCs w:val="18"/>
                    </w:rPr>
                    <w:t xml:space="preserve">Les </w:t>
                  </w:r>
                  <w:r>
                    <w:rPr>
                      <w:rFonts w:ascii="FreightSans-SemiBold" w:hAnsi="FreightSans-SemiBold"/>
                      <w:b/>
                      <w:bCs/>
                      <w:sz w:val="18"/>
                      <w:szCs w:val="18"/>
                    </w:rPr>
                    <w:t xml:space="preserve">principales </w:t>
                  </w:r>
                  <w:proofErr w:type="spellStart"/>
                  <w:r>
                    <w:rPr>
                      <w:rFonts w:ascii="FreightSans-SemiBold" w:hAnsi="FreightSans-SemiBold"/>
                      <w:b/>
                      <w:bCs/>
                      <w:sz w:val="18"/>
                      <w:szCs w:val="18"/>
                    </w:rPr>
                    <w:t>caractéristiques</w:t>
                  </w:r>
                  <w:r>
                    <w:rPr>
                      <w:rFonts w:ascii="FreightSans-Book" w:hAnsi="FreightSans-Book"/>
                      <w:sz w:val="18"/>
                      <w:szCs w:val="18"/>
                    </w:rPr>
                    <w:t>de</w:t>
                  </w:r>
                  <w:proofErr w:type="spellEnd"/>
                  <w:r>
                    <w:rPr>
                      <w:rFonts w:ascii="FreightSans-Book" w:hAnsi="FreightSans-Book"/>
                      <w:sz w:val="18"/>
                      <w:szCs w:val="18"/>
                    </w:rPr>
                    <w:t xml:space="preserve"> la maison du </w:t>
                  </w:r>
                  <w:proofErr w:type="spellStart"/>
                  <w:r>
                    <w:rPr>
                      <w:rFonts w:ascii="FreightSans-Book" w:hAnsi="FreightSans-Book"/>
                      <w:sz w:val="18"/>
                      <w:szCs w:val="18"/>
                    </w:rPr>
                    <w:t>Hobbit</w:t>
                  </w:r>
                  <w:proofErr w:type="spellEnd"/>
                  <w:r>
                    <w:rPr>
                      <w:rFonts w:ascii="FreightSans-Book" w:hAnsi="FreightSans-Book"/>
                      <w:sz w:val="18"/>
                      <w:szCs w:val="18"/>
                    </w:rPr>
                    <w:t xml:space="preserve"> sont: confort et protection, dus au fait que la demeure</w:t>
                  </w:r>
                  <w:r>
                    <w:rPr>
                      <w:rFonts w:ascii="FreightSans-Book" w:hAnsi="FreightSans-Book"/>
                      <w:sz w:val="18"/>
                      <w:szCs w:val="18"/>
                    </w:rPr>
                    <w:br/>
                    <w:t>est partiellement enterrée ; elle est accueillante car tout est prévu pour accueillir des invités (l. 9-10).</w:t>
                  </w:r>
                </w:p>
                <w:p w:rsidR="00095D49" w:rsidRDefault="00095D49" w:rsidP="00095D49">
                  <w:pPr>
                    <w:widowControl w:val="0"/>
                    <w:spacing w:after="280"/>
                    <w:ind w:left="360" w:hanging="360"/>
                  </w:pPr>
                  <w:r>
                    <w:t>2. </w:t>
                  </w:r>
                  <w:r>
                    <w:rPr>
                      <w:rFonts w:ascii="FreightSans-Book" w:hAnsi="FreightSans-Book"/>
                      <w:sz w:val="18"/>
                      <w:szCs w:val="18"/>
                    </w:rPr>
                    <w:t xml:space="preserve">Le personnage principal s’appelle </w:t>
                  </w:r>
                  <w:proofErr w:type="spellStart"/>
                  <w:r>
                    <w:rPr>
                      <w:rFonts w:ascii="FreightSans-SemiBold" w:hAnsi="FreightSans-SemiBold"/>
                      <w:b/>
                      <w:bCs/>
                      <w:sz w:val="18"/>
                      <w:szCs w:val="18"/>
                    </w:rPr>
                    <w:t>Bilbo</w:t>
                  </w:r>
                  <w:proofErr w:type="spellEnd"/>
                  <w:r>
                    <w:rPr>
                      <w:rFonts w:ascii="FreightSans-SemiBold" w:hAnsi="FreightSans-SemiBold"/>
                      <w:b/>
                      <w:bCs/>
                      <w:sz w:val="18"/>
                      <w:szCs w:val="18"/>
                    </w:rPr>
                    <w:t xml:space="preserve"> </w:t>
                  </w:r>
                  <w:proofErr w:type="spellStart"/>
                  <w:r>
                    <w:rPr>
                      <w:rFonts w:ascii="FreightSans-SemiBold" w:hAnsi="FreightSans-SemiBold"/>
                      <w:b/>
                      <w:bCs/>
                      <w:sz w:val="18"/>
                      <w:szCs w:val="18"/>
                    </w:rPr>
                    <w:t>Baggins</w:t>
                  </w:r>
                  <w:proofErr w:type="spellEnd"/>
                  <w:r>
                    <w:rPr>
                      <w:rFonts w:ascii="FreightSans-Book" w:hAnsi="FreightSans-Book"/>
                      <w:sz w:val="18"/>
                      <w:szCs w:val="18"/>
                    </w:rPr>
                    <w:t xml:space="preserve">, de </w:t>
                  </w:r>
                  <w:r>
                    <w:rPr>
                      <w:rFonts w:ascii="FreightSans-BookItalic" w:hAnsi="FreightSans-BookItalic"/>
                      <w:i/>
                      <w:iCs/>
                      <w:sz w:val="18"/>
                      <w:szCs w:val="18"/>
                    </w:rPr>
                    <w:t>bag</w:t>
                  </w:r>
                  <w:r>
                    <w:rPr>
                      <w:rFonts w:ascii="FreightSans-Book" w:hAnsi="FreightSans-Book"/>
                      <w:i/>
                      <w:iCs/>
                      <w:sz w:val="18"/>
                      <w:szCs w:val="18"/>
                    </w:rPr>
                    <w:t>, mot anglais qui désigne un sac. C’est un accessoire</w:t>
                  </w:r>
                  <w:r>
                    <w:t xml:space="preserve"> </w:t>
                  </w:r>
                  <w:r>
                    <w:rPr>
                      <w:rFonts w:ascii="FreightSans-Book" w:hAnsi="FreightSans-Book"/>
                      <w:sz w:val="18"/>
                      <w:szCs w:val="18"/>
                    </w:rPr>
                    <w:t xml:space="preserve">indispensable car on y entrepose le minimum nécessaire pour faire face aux aléas de la route et de l’aventure. </w:t>
                  </w:r>
                </w:p>
                <w:p w:rsidR="00095D49" w:rsidRDefault="00095D49" w:rsidP="00095D49">
                  <w:pPr>
                    <w:widowControl w:val="0"/>
                    <w:spacing w:after="280"/>
                    <w:ind w:left="360" w:hanging="360"/>
                  </w:pPr>
                  <w:r>
                    <w:t>3. </w:t>
                  </w:r>
                  <w:r>
                    <w:rPr>
                      <w:rFonts w:ascii="FreightSans-Book" w:hAnsi="FreightSans-Book"/>
                      <w:sz w:val="18"/>
                      <w:szCs w:val="18"/>
                    </w:rPr>
                    <w:t xml:space="preserve">Les </w:t>
                  </w:r>
                  <w:proofErr w:type="spellStart"/>
                  <w:r>
                    <w:rPr>
                      <w:rFonts w:ascii="FreightSans-Book" w:hAnsi="FreightSans-Book"/>
                      <w:sz w:val="18"/>
                      <w:szCs w:val="18"/>
                    </w:rPr>
                    <w:t>Hobbits</w:t>
                  </w:r>
                  <w:proofErr w:type="spellEnd"/>
                  <w:r>
                    <w:rPr>
                      <w:rFonts w:ascii="FreightSans-Book" w:hAnsi="FreightSans-Book"/>
                      <w:sz w:val="18"/>
                      <w:szCs w:val="18"/>
                    </w:rPr>
                    <w:t xml:space="preserve"> sont accueillants, il aime les visites (l. 10-11), il mène une vie conformiste et ne sort jamais de ses </w:t>
                  </w:r>
                  <w:proofErr w:type="gramStart"/>
                  <w:r>
                    <w:rPr>
                      <w:rFonts w:ascii="FreightSans-Book" w:hAnsi="FreightSans-Book"/>
                      <w:sz w:val="18"/>
                      <w:szCs w:val="18"/>
                    </w:rPr>
                    <w:t>habitudes</w:t>
                  </w:r>
                  <w:proofErr w:type="gramEnd"/>
                  <w:r>
                    <w:rPr>
                      <w:rFonts w:ascii="FreightSans-Book" w:hAnsi="FreightSans-Book"/>
                      <w:sz w:val="18"/>
                      <w:szCs w:val="18"/>
                    </w:rPr>
                    <w:br/>
                    <w:t xml:space="preserve">(l. 33-34) ; ils sont très discrets et savent disparaître sans faire de bruit (l. 46) ; </w:t>
                  </w:r>
                </w:p>
                <w:p w:rsidR="00095D49" w:rsidRDefault="00095D49" w:rsidP="00095D49">
                  <w:pPr>
                    <w:widowControl w:val="0"/>
                    <w:spacing w:after="280"/>
                    <w:ind w:left="360" w:hanging="360"/>
                  </w:pPr>
                  <w:r>
                    <w:t>4. </w:t>
                  </w:r>
                  <w:r>
                    <w:rPr>
                      <w:rFonts w:ascii="FreightSans-Book" w:hAnsi="FreightSans-Book"/>
                      <w:sz w:val="18"/>
                      <w:szCs w:val="18"/>
                    </w:rPr>
                    <w:t xml:space="preserve">Il sera très dur de rencontrer un </w:t>
                  </w:r>
                  <w:proofErr w:type="spellStart"/>
                  <w:r>
                    <w:rPr>
                      <w:rFonts w:ascii="FreightSans-Book" w:hAnsi="FreightSans-Book"/>
                      <w:sz w:val="18"/>
                      <w:szCs w:val="18"/>
                    </w:rPr>
                    <w:t>Hobbit</w:t>
                  </w:r>
                  <w:proofErr w:type="spellEnd"/>
                  <w:r>
                    <w:rPr>
                      <w:rFonts w:ascii="FreightSans-Book" w:hAnsi="FreightSans-Book"/>
                      <w:sz w:val="18"/>
                      <w:szCs w:val="18"/>
                    </w:rPr>
                    <w:t xml:space="preserve"> car ils ont peur des hommes et savent disparaître sans faire de bruit quand ils en</w:t>
                  </w:r>
                  <w:r>
                    <w:rPr>
                      <w:rFonts w:ascii="FreightSans-Book" w:hAnsi="FreightSans-Book"/>
                      <w:sz w:val="18"/>
                      <w:szCs w:val="18"/>
                    </w:rPr>
                    <w:br/>
                    <w:t xml:space="preserve">entendent un arriver vers eux (l. 45-48). </w:t>
                  </w:r>
                </w:p>
                <w:p w:rsidR="00095D49" w:rsidRDefault="00095D49" w:rsidP="00095D49">
                  <w:pPr>
                    <w:widowControl w:val="0"/>
                    <w:spacing w:after="280"/>
                    <w:ind w:left="360" w:hanging="360"/>
                  </w:pPr>
                  <w:r>
                    <w:t>5. </w:t>
                  </w:r>
                  <w:r>
                    <w:rPr>
                      <w:rFonts w:ascii="FreightSans-Book" w:hAnsi="FreightSans-Book"/>
                      <w:sz w:val="18"/>
                      <w:szCs w:val="18"/>
                    </w:rPr>
                    <w:t xml:space="preserve">Le personnage a bien les  pieds velus et nus, il n’a pas une carrure d’athlète ; il </w:t>
                  </w:r>
                  <w:proofErr w:type="spellStart"/>
                  <w:r>
                    <w:rPr>
                      <w:rFonts w:ascii="FreightSans-Book" w:hAnsi="FreightSans-Book"/>
                      <w:sz w:val="18"/>
                      <w:szCs w:val="18"/>
                    </w:rPr>
                    <w:t>esthabillé</w:t>
                  </w:r>
                  <w:proofErr w:type="spellEnd"/>
                  <w:r>
                    <w:rPr>
                      <w:rFonts w:ascii="FreightSans-Book" w:hAnsi="FreightSans-Book"/>
                      <w:sz w:val="18"/>
                      <w:szCs w:val="18"/>
                    </w:rPr>
                    <w:t xml:space="preserve"> de façon un peu bourgeoise et confortable. Sa demeure s’ouvre apparemment sur une vaste porte circulaire.  </w:t>
                  </w:r>
                </w:p>
                <w:p w:rsidR="00095D49" w:rsidRDefault="00095D49" w:rsidP="00095D49">
                  <w:pPr>
                    <w:widowControl w:val="0"/>
                    <w:spacing w:after="280"/>
                    <w:ind w:left="360" w:hanging="360"/>
                    <w:rPr>
                      <w:color w:val="FF3300"/>
                    </w:rPr>
                  </w:pPr>
                  <w:r>
                    <w:rPr>
                      <w:color w:val="FF3300"/>
                    </w:rPr>
                    <w:t>6.</w:t>
                  </w:r>
                  <w:r>
                    <w:t> </w:t>
                  </w:r>
                  <w:r>
                    <w:rPr>
                      <w:rFonts w:ascii="FreightSans-Book" w:hAnsi="FreightSans-Book"/>
                      <w:color w:val="FF3300"/>
                      <w:sz w:val="18"/>
                      <w:szCs w:val="18"/>
                    </w:rPr>
                    <w:t xml:space="preserve">La </w:t>
                  </w:r>
                  <w:proofErr w:type="spellStart"/>
                  <w:r>
                    <w:rPr>
                      <w:rFonts w:ascii="FreightSans-BookItalic" w:hAnsi="FreightSans-BookItalic"/>
                      <w:i/>
                      <w:iCs/>
                      <w:color w:val="FF3300"/>
                      <w:sz w:val="18"/>
                      <w:szCs w:val="18"/>
                    </w:rPr>
                    <w:t>fantasy</w:t>
                  </w:r>
                  <w:proofErr w:type="spellEnd"/>
                  <w:r>
                    <w:rPr>
                      <w:rFonts w:ascii="FreightSans-BookItalic" w:hAnsi="FreightSans-BookItalic"/>
                      <w:i/>
                      <w:iCs/>
                      <w:color w:val="FF3300"/>
                      <w:sz w:val="18"/>
                      <w:szCs w:val="18"/>
                    </w:rPr>
                    <w:t xml:space="preserve"> </w:t>
                  </w:r>
                  <w:r>
                    <w:rPr>
                      <w:rFonts w:ascii="FreightSans-Book" w:hAnsi="FreightSans-Book"/>
                      <w:i/>
                      <w:iCs/>
                      <w:color w:val="FF3300"/>
                      <w:sz w:val="18"/>
                      <w:szCs w:val="18"/>
                    </w:rPr>
                    <w:t>est un genre littéraire présentant un ou plusieurs éléments surnaturels qui relèvent souvent du mythe et qui sont</w:t>
                  </w:r>
                  <w:r>
                    <w:rPr>
                      <w:rFonts w:ascii="FreightSans-Book" w:hAnsi="FreightSans-Book"/>
                      <w:i/>
                      <w:iCs/>
                      <w:color w:val="FF3300"/>
                      <w:sz w:val="18"/>
                      <w:szCs w:val="18"/>
                    </w:rPr>
                    <w:br/>
                    <w:t xml:space="preserve">souvent incarnés par l’utilisation de la magie. La </w:t>
                  </w:r>
                  <w:proofErr w:type="spellStart"/>
                  <w:r>
                    <w:rPr>
                      <w:rFonts w:ascii="FreightSans-BookItalic" w:hAnsi="FreightSans-BookItalic"/>
                      <w:i/>
                      <w:iCs/>
                      <w:color w:val="FF3300"/>
                      <w:sz w:val="18"/>
                      <w:szCs w:val="18"/>
                    </w:rPr>
                    <w:t>fantasy</w:t>
                  </w:r>
                  <w:proofErr w:type="spellEnd"/>
                  <w:r>
                    <w:rPr>
                      <w:rFonts w:ascii="FreightSans-BookItalic" w:hAnsi="FreightSans-BookItalic"/>
                      <w:i/>
                      <w:iCs/>
                      <w:color w:val="FF3300"/>
                      <w:sz w:val="18"/>
                      <w:szCs w:val="18"/>
                    </w:rPr>
                    <w:t xml:space="preserve"> </w:t>
                  </w:r>
                  <w:r>
                    <w:rPr>
                      <w:rFonts w:ascii="FreightSans-Book" w:hAnsi="FreightSans-Book"/>
                      <w:i/>
                      <w:iCs/>
                      <w:color w:val="FF3300"/>
                      <w:sz w:val="18"/>
                      <w:szCs w:val="18"/>
                    </w:rPr>
                    <w:t xml:space="preserve">fait partie des littératures de l’imaginaire. Dans la </w:t>
                  </w:r>
                  <w:proofErr w:type="spellStart"/>
                  <w:r>
                    <w:rPr>
                      <w:rFonts w:ascii="FreightSans-BookItalic" w:hAnsi="FreightSans-BookItalic"/>
                      <w:i/>
                      <w:iCs/>
                      <w:color w:val="FF3300"/>
                      <w:sz w:val="18"/>
                      <w:szCs w:val="18"/>
                    </w:rPr>
                    <w:t>fantasy</w:t>
                  </w:r>
                  <w:proofErr w:type="spellEnd"/>
                  <w:r>
                    <w:rPr>
                      <w:rFonts w:ascii="FreightSans-Book" w:hAnsi="FreightSans-Book"/>
                      <w:i/>
                      <w:iCs/>
                      <w:color w:val="FF3300"/>
                      <w:sz w:val="18"/>
                      <w:szCs w:val="18"/>
                    </w:rPr>
                    <w:t>, le surnaturel est généralement accepté, voire utilisé pour définir les règles d’un monde imaginaire, ce qui ne génère pas forcément</w:t>
                  </w:r>
                  <w:r>
                    <w:rPr>
                      <w:rFonts w:ascii="FreightSans-Book" w:hAnsi="FreightSans-Book"/>
                      <w:i/>
                      <w:iCs/>
                      <w:color w:val="FF3300"/>
                      <w:sz w:val="18"/>
                      <w:szCs w:val="18"/>
                    </w:rPr>
                    <w:br/>
                    <w:t xml:space="preserve">de peur ou d’angoisse. </w:t>
                  </w:r>
                </w:p>
                <w:p w:rsidR="00095D49" w:rsidRDefault="00095D49" w:rsidP="00095D49">
                  <w:pPr>
                    <w:widowControl w:val="0"/>
                    <w:spacing w:after="280"/>
                  </w:pPr>
                  <w:r>
                    <w:rPr>
                      <w:rFonts w:ascii="FreightSans-Book" w:hAnsi="FreightSans-Book"/>
                      <w:i/>
                      <w:iCs/>
                      <w:sz w:val="18"/>
                      <w:szCs w:val="18"/>
                    </w:rPr>
                    <w:t xml:space="preserve">Parmi les romans et cycles célèbres: J. R. R. Tolkien, </w:t>
                  </w:r>
                  <w:r>
                    <w:rPr>
                      <w:rFonts w:ascii="FreightSans-BookItalic" w:hAnsi="FreightSans-BookItalic"/>
                      <w:i/>
                      <w:iCs/>
                      <w:sz w:val="18"/>
                      <w:szCs w:val="18"/>
                    </w:rPr>
                    <w:t xml:space="preserve">Le </w:t>
                  </w:r>
                  <w:proofErr w:type="spellStart"/>
                  <w:r>
                    <w:rPr>
                      <w:rFonts w:ascii="FreightSans-BookItalic" w:hAnsi="FreightSans-BookItalic"/>
                      <w:i/>
                      <w:iCs/>
                      <w:sz w:val="18"/>
                      <w:szCs w:val="18"/>
                    </w:rPr>
                    <w:t>Hobbit</w:t>
                  </w:r>
                  <w:proofErr w:type="spellEnd"/>
                  <w:r>
                    <w:rPr>
                      <w:rFonts w:ascii="FreightSans-Book" w:hAnsi="FreightSans-Book"/>
                      <w:i/>
                      <w:iCs/>
                      <w:sz w:val="18"/>
                      <w:szCs w:val="18"/>
                    </w:rPr>
                    <w:t xml:space="preserve">, et </w:t>
                  </w:r>
                  <w:r>
                    <w:rPr>
                      <w:rFonts w:ascii="FreightSans-BookItalic" w:hAnsi="FreightSans-BookItalic"/>
                      <w:i/>
                      <w:iCs/>
                      <w:sz w:val="18"/>
                      <w:szCs w:val="18"/>
                    </w:rPr>
                    <w:t>Le Seigneur des</w:t>
                  </w:r>
                  <w:r>
                    <w:rPr>
                      <w:rFonts w:ascii="FreightSans-BookItalic" w:hAnsi="FreightSans-BookItalic"/>
                      <w:i/>
                      <w:iCs/>
                      <w:sz w:val="18"/>
                      <w:szCs w:val="18"/>
                    </w:rPr>
                    <w:br/>
                    <w:t xml:space="preserve">anneaux </w:t>
                  </w:r>
                  <w:r>
                    <w:rPr>
                      <w:rFonts w:ascii="FreightSans-Book" w:hAnsi="FreightSans-Book"/>
                      <w:i/>
                      <w:iCs/>
                      <w:sz w:val="18"/>
                      <w:szCs w:val="18"/>
                    </w:rPr>
                    <w:t xml:space="preserve">et J. K </w:t>
                  </w:r>
                  <w:proofErr w:type="spellStart"/>
                  <w:r>
                    <w:rPr>
                      <w:rFonts w:ascii="FreightSans-Book" w:hAnsi="FreightSans-Book"/>
                      <w:i/>
                      <w:iCs/>
                      <w:sz w:val="18"/>
                      <w:szCs w:val="18"/>
                    </w:rPr>
                    <w:t>Rowling</w:t>
                  </w:r>
                  <w:proofErr w:type="spellEnd"/>
                  <w:r>
                    <w:rPr>
                      <w:rFonts w:ascii="FreightSans-Book" w:hAnsi="FreightSans-Book"/>
                      <w:i/>
                      <w:iCs/>
                      <w:sz w:val="18"/>
                      <w:szCs w:val="18"/>
                    </w:rPr>
                    <w:t xml:space="preserve">, </w:t>
                  </w:r>
                  <w:r>
                    <w:rPr>
                      <w:rFonts w:ascii="FreightSans-BookItalic" w:hAnsi="FreightSans-BookItalic"/>
                      <w:i/>
                      <w:iCs/>
                      <w:sz w:val="18"/>
                      <w:szCs w:val="18"/>
                    </w:rPr>
                    <w:t xml:space="preserve">Harry Potter </w:t>
                  </w:r>
                  <w:r>
                    <w:rPr>
                      <w:rFonts w:ascii="FreightSans-Book" w:hAnsi="FreightSans-Book"/>
                      <w:i/>
                      <w:iCs/>
                      <w:sz w:val="18"/>
                      <w:szCs w:val="18"/>
                    </w:rPr>
                    <w:t>;</w:t>
                  </w:r>
                  <w:r>
                    <w:t xml:space="preserve"> </w:t>
                  </w:r>
                </w:p>
              </w:txbxContent>
            </v:textbox>
          </v:shape>
        </w:pict>
      </w:r>
      <w:bookmarkStart w:id="0" w:name="_GoBack"/>
      <w:bookmarkEnd w:id="0"/>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Pr="004D4E84">
        <w:rPr>
          <w:color w:val="auto"/>
          <w:kern w:val="0"/>
          <w:sz w:val="24"/>
          <w:szCs w:val="24"/>
        </w:rPr>
        <w:pict>
          <v:shape id="_x0000_s1031" type="#_x0000_t202" style="position:absolute;margin-left:42.75pt;margin-top:400.5pt;width:74.25pt;height:13.5pt;z-index:251660288;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A55C2" w:rsidRDefault="002A55C2" w:rsidP="002A55C2">
                  <w:pPr>
                    <w:widowControl w:val="0"/>
                  </w:pPr>
                  <w:r>
                    <w:t xml:space="preserve">Ex 2 </w:t>
                  </w:r>
                </w:p>
              </w:txbxContent>
            </v:textbox>
          </v:shape>
        </w:pict>
      </w:r>
      <w:r w:rsidRPr="004D4E84">
        <w:rPr>
          <w:color w:val="auto"/>
          <w:kern w:val="0"/>
          <w:sz w:val="24"/>
          <w:szCs w:val="24"/>
        </w:rPr>
        <w:pict>
          <v:shape id="_x0000_s1032" type="#_x0000_t202" style="position:absolute;margin-left:42.75pt;margin-top:468pt;width:74.25pt;height:13.5pt;z-index:25166131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A55C2" w:rsidRDefault="002A55C2" w:rsidP="002A55C2">
                  <w:pPr>
                    <w:widowControl w:val="0"/>
                  </w:pPr>
                  <w:r>
                    <w:t>Ex 3</w:t>
                  </w:r>
                </w:p>
              </w:txbxContent>
            </v:textbox>
          </v:shape>
        </w:pict>
      </w:r>
      <w:r w:rsidRPr="004D4E84">
        <w:rPr>
          <w:color w:val="auto"/>
          <w:kern w:val="0"/>
          <w:sz w:val="24"/>
          <w:szCs w:val="24"/>
        </w:rPr>
        <w:pict>
          <v:shape id="_x0000_s1033" type="#_x0000_t202" style="position:absolute;margin-left:40.5pt;margin-top:555.75pt;width:74.25pt;height:13.5pt;z-index:251662336;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A55C2" w:rsidRDefault="002A55C2" w:rsidP="002A55C2">
                  <w:pPr>
                    <w:widowControl w:val="0"/>
                  </w:pPr>
                  <w:r>
                    <w:t>Ex 4</w:t>
                  </w:r>
                </w:p>
              </w:txbxContent>
            </v:textbox>
          </v:shape>
        </w:pict>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tab/>
      </w:r>
      <w:r w:rsidR="002A55C2">
        <w:rPr>
          <w:rFonts w:ascii="Garamond" w:hAnsi="Garamond"/>
          <w:b/>
          <w:bCs/>
          <w:color w:val="00CC66"/>
          <w:sz w:val="36"/>
          <w:szCs w:val="36"/>
          <w:u w:val="single"/>
        </w:rPr>
        <w:t>Séance 4: Décrire un univers imaginaire</w:t>
      </w:r>
    </w:p>
    <w:p w:rsidR="002A55C2" w:rsidRDefault="002A55C2" w:rsidP="002A55C2">
      <w:pPr>
        <w:widowControl w:val="0"/>
        <w:rPr>
          <w:rFonts w:ascii="Garamond" w:hAnsi="Garamond"/>
          <w:sz w:val="36"/>
          <w:szCs w:val="36"/>
        </w:rPr>
      </w:pPr>
      <w:r>
        <w:rPr>
          <w:rFonts w:ascii="Garamond" w:hAnsi="Garamond"/>
          <w:sz w:val="36"/>
          <w:szCs w:val="36"/>
        </w:rPr>
        <w:t> </w:t>
      </w:r>
    </w:p>
    <w:p w:rsidR="002A55C2" w:rsidRDefault="002A55C2" w:rsidP="002A55C2">
      <w:pPr>
        <w:widowControl w:val="0"/>
        <w:ind w:left="360" w:hanging="360"/>
      </w:pPr>
      <w:r>
        <w:t>1. </w:t>
      </w:r>
      <w:r>
        <w:rPr>
          <w:rFonts w:ascii="FreightSans-SemiBold" w:hAnsi="FreightSans-SemiBold"/>
          <w:b/>
          <w:bCs/>
          <w:sz w:val="18"/>
          <w:szCs w:val="18"/>
        </w:rPr>
        <w:t xml:space="preserve">Ce qui prouve que ce monde n’existe pas </w:t>
      </w:r>
      <w:r>
        <w:rPr>
          <w:rFonts w:ascii="FreightSans-Book" w:hAnsi="FreightSans-Book"/>
          <w:sz w:val="18"/>
          <w:szCs w:val="18"/>
        </w:rPr>
        <w:t>est, l’exagération de la description</w:t>
      </w:r>
      <w:proofErr w:type="gramStart"/>
      <w:r>
        <w:rPr>
          <w:rFonts w:ascii="FreightSans-Book" w:hAnsi="FreightSans-Book"/>
          <w:sz w:val="18"/>
          <w:szCs w:val="18"/>
        </w:rPr>
        <w:t>:  les</w:t>
      </w:r>
      <w:proofErr w:type="gramEnd"/>
      <w:r>
        <w:rPr>
          <w:rFonts w:ascii="FreightSans-Book" w:hAnsi="FreightSans-Book"/>
          <w:sz w:val="18"/>
          <w:szCs w:val="18"/>
        </w:rPr>
        <w:t xml:space="preserve"> bâtiments qui montent</w:t>
      </w:r>
      <w:r>
        <w:rPr>
          <w:rFonts w:ascii="FreightSans-Book" w:hAnsi="FreightSans-Book"/>
          <w:sz w:val="18"/>
          <w:szCs w:val="18"/>
        </w:rPr>
        <w:br/>
        <w:t>jusqu’aux nuages (l. 14-15), l’absence de crime…</w:t>
      </w:r>
    </w:p>
    <w:p w:rsidR="002A55C2" w:rsidRDefault="002A55C2" w:rsidP="002A55C2">
      <w:pPr>
        <w:widowControl w:val="0"/>
        <w:ind w:left="360" w:hanging="360"/>
      </w:pPr>
      <w:r>
        <w:t>2. </w:t>
      </w:r>
      <w:r>
        <w:rPr>
          <w:rFonts w:ascii="FreightSans-Book" w:hAnsi="FreightSans-Book"/>
          <w:sz w:val="18"/>
          <w:szCs w:val="18"/>
        </w:rPr>
        <w:t>Jadis, le protocole était très strict quand on s’adressait à un roi. On témoignait donc les plus grandes marques  de respect.  Dans l’Eldorado, il n’y a rien de tout cela : les rois et les reines s’abordent</w:t>
      </w:r>
      <w:r>
        <w:rPr>
          <w:rFonts w:ascii="FreightSans-Book" w:hAnsi="FreightSans-Book"/>
          <w:sz w:val="18"/>
          <w:szCs w:val="18"/>
        </w:rPr>
        <w:br/>
        <w:t xml:space="preserve">familièrement et on peut même les toucher et leur donner l’accolade. Voltaire se moque des excès du protocole. </w:t>
      </w:r>
    </w:p>
    <w:p w:rsidR="002A55C2" w:rsidRDefault="002A55C2" w:rsidP="002A55C2">
      <w:pPr>
        <w:widowControl w:val="0"/>
        <w:ind w:left="360" w:hanging="360"/>
      </w:pPr>
      <w:r>
        <w:t>3. </w:t>
      </w:r>
      <w:r>
        <w:rPr>
          <w:rFonts w:ascii="FreightSans-Book" w:hAnsi="FreightSans-Book"/>
          <w:sz w:val="18"/>
          <w:szCs w:val="18"/>
        </w:rPr>
        <w:t xml:space="preserve">Dans la ville, on trouve des fontaines magnifiques, une architecture riche en décors et en bâtiments somptueux (l. 15 et 17). On n’y trouve aucun Parlement ni aucune prison. </w:t>
      </w:r>
    </w:p>
    <w:p w:rsidR="002A55C2" w:rsidRDefault="002A55C2" w:rsidP="002A55C2">
      <w:pPr>
        <w:widowControl w:val="0"/>
        <w:ind w:left="360" w:hanging="360"/>
        <w:rPr>
          <w:rFonts w:ascii="Garamond" w:hAnsi="Garamond"/>
          <w:sz w:val="36"/>
          <w:szCs w:val="36"/>
        </w:rPr>
      </w:pPr>
      <w:r>
        <w:rPr>
          <w:rFonts w:ascii="Garamond" w:hAnsi="Garamond"/>
          <w:sz w:val="36"/>
          <w:szCs w:val="36"/>
        </w:rPr>
        <w:t>4.</w:t>
      </w:r>
      <w:r>
        <w:t> </w:t>
      </w:r>
      <w:r>
        <w:rPr>
          <w:rFonts w:ascii="FreightSans-Book" w:hAnsi="FreightSans-Book"/>
          <w:sz w:val="18"/>
          <w:szCs w:val="18"/>
        </w:rPr>
        <w:t xml:space="preserve"> La </w:t>
      </w:r>
      <w:r>
        <w:rPr>
          <w:rFonts w:ascii="FreightSans-SemiBold" w:hAnsi="FreightSans-SemiBold"/>
          <w:b/>
          <w:bCs/>
          <w:sz w:val="18"/>
          <w:szCs w:val="18"/>
        </w:rPr>
        <w:t xml:space="preserve">profusion </w:t>
      </w:r>
      <w:r>
        <w:rPr>
          <w:rFonts w:ascii="FreightSans-Book" w:hAnsi="FreightSans-Book"/>
          <w:sz w:val="18"/>
          <w:szCs w:val="18"/>
        </w:rPr>
        <w:t>est rendue par la multiplication de constructions élevées et aussi par une grande diversité de couleurs baignant dans la lumière. Les deux personnages au premier plan lèvent les bras dans un signe d’admiration.</w:t>
      </w:r>
    </w:p>
    <w:p w:rsidR="002A55C2" w:rsidRDefault="002A55C2" w:rsidP="002A55C2">
      <w:pPr>
        <w:widowControl w:val="0"/>
        <w:rPr>
          <w:rFonts w:ascii="FreightSans-Book" w:hAnsi="FreightSans-Book"/>
          <w:sz w:val="18"/>
          <w:szCs w:val="18"/>
        </w:rPr>
      </w:pPr>
      <w:r>
        <w:rPr>
          <w:rFonts w:ascii="FreightSans-Book" w:hAnsi="FreightSans-Book"/>
          <w:sz w:val="18"/>
          <w:szCs w:val="18"/>
        </w:rPr>
        <w:t> </w:t>
      </w:r>
    </w:p>
    <w:p w:rsidR="002A55C2" w:rsidRDefault="002A55C2" w:rsidP="002A55C2">
      <w:pPr>
        <w:widowControl w:val="0"/>
        <w:rPr>
          <w:rFonts w:ascii="FreightSans-Book" w:hAnsi="FreightSans-Book"/>
          <w:sz w:val="18"/>
          <w:szCs w:val="18"/>
        </w:rPr>
      </w:pPr>
      <w:r>
        <w:rPr>
          <w:rFonts w:ascii="FreightSans-Book" w:hAnsi="FreightSans-Book"/>
          <w:sz w:val="18"/>
          <w:szCs w:val="18"/>
        </w:rPr>
        <w:t> </w:t>
      </w:r>
    </w:p>
    <w:p w:rsidR="002A55C2" w:rsidRDefault="002A55C2" w:rsidP="002A55C2">
      <w:pPr>
        <w:widowControl w:val="0"/>
        <w:rPr>
          <w:rFonts w:ascii="FreightSans-Book" w:hAnsi="FreightSans-Book"/>
          <w:color w:val="FF0000"/>
          <w:sz w:val="18"/>
          <w:szCs w:val="18"/>
        </w:rPr>
      </w:pPr>
      <w:r>
        <w:rPr>
          <w:rFonts w:ascii="FreightSans-Book" w:hAnsi="FreightSans-Book"/>
          <w:color w:val="FF0000"/>
          <w:sz w:val="18"/>
          <w:szCs w:val="18"/>
        </w:rPr>
        <w:t xml:space="preserve">Synthèse </w:t>
      </w:r>
    </w:p>
    <w:p w:rsidR="002A55C2" w:rsidRDefault="002A55C2" w:rsidP="002A55C2">
      <w:pPr>
        <w:widowControl w:val="0"/>
        <w:rPr>
          <w:rFonts w:ascii="FreightSans-Book" w:hAnsi="FreightSans-Book"/>
          <w:color w:val="FF0000"/>
          <w:sz w:val="18"/>
          <w:szCs w:val="18"/>
        </w:rPr>
      </w:pPr>
      <w:r>
        <w:rPr>
          <w:rFonts w:ascii="FreightSans-Book" w:hAnsi="FreightSans-Book"/>
          <w:color w:val="FF0000"/>
          <w:sz w:val="18"/>
          <w:szCs w:val="18"/>
        </w:rPr>
        <w:t xml:space="preserve">Décrire un paysage ou un lieu, c’est présenter les éléments qui le composent (végétation, relief, indices de la saison, atmosphère, odeurs, disposition des </w:t>
      </w:r>
      <w:proofErr w:type="gramStart"/>
      <w:r>
        <w:rPr>
          <w:rFonts w:ascii="FreightSans-Book" w:hAnsi="FreightSans-Book"/>
          <w:color w:val="FF0000"/>
          <w:sz w:val="18"/>
          <w:szCs w:val="18"/>
        </w:rPr>
        <w:t>objet</w:t>
      </w:r>
      <w:proofErr w:type="gramEnd"/>
      <w:r>
        <w:rPr>
          <w:rFonts w:ascii="FreightSans-Book" w:hAnsi="FreightSans-Book"/>
          <w:color w:val="FF0000"/>
          <w:sz w:val="18"/>
          <w:szCs w:val="18"/>
        </w:rPr>
        <w:t>…) pour en dégager les principales caractéristiques.</w:t>
      </w:r>
    </w:p>
    <w:p w:rsidR="002A55C2" w:rsidRDefault="002A55C2" w:rsidP="002A55C2">
      <w:pPr>
        <w:widowControl w:val="0"/>
        <w:rPr>
          <w:rFonts w:ascii="FreightSans-Book" w:hAnsi="FreightSans-Book"/>
          <w:color w:val="FF0000"/>
          <w:sz w:val="18"/>
          <w:szCs w:val="18"/>
        </w:rPr>
      </w:pPr>
      <w:r>
        <w:rPr>
          <w:rFonts w:ascii="FreightSans-Book" w:hAnsi="FreightSans-Book"/>
          <w:color w:val="FF0000"/>
          <w:sz w:val="18"/>
          <w:szCs w:val="18"/>
        </w:rPr>
        <w:t>On utilise des adjectifs qualificatifs, des adverbes et des compléments circonstanciels.</w:t>
      </w:r>
    </w:p>
    <w:p w:rsidR="002A55C2" w:rsidRDefault="002A55C2" w:rsidP="002A55C2">
      <w:pPr>
        <w:widowControl w:val="0"/>
        <w:rPr>
          <w:rFonts w:ascii="FreightSans-Book" w:hAnsi="FreightSans-Book"/>
          <w:color w:val="FF0000"/>
          <w:sz w:val="18"/>
          <w:szCs w:val="18"/>
        </w:rPr>
      </w:pPr>
    </w:p>
    <w:p w:rsidR="002A55C2" w:rsidRPr="002A55C2" w:rsidRDefault="002A55C2" w:rsidP="002A55C2">
      <w:pPr>
        <w:widowControl w:val="0"/>
        <w:rPr>
          <w:rFonts w:ascii="Garamond" w:hAnsi="Garamond"/>
          <w:b/>
          <w:color w:val="00B050"/>
          <w:sz w:val="28"/>
          <w:szCs w:val="28"/>
          <w:u w:val="single"/>
        </w:rPr>
      </w:pPr>
      <w:r w:rsidRPr="002A55C2">
        <w:rPr>
          <w:rFonts w:ascii="Garamond" w:hAnsi="Garamond"/>
          <w:b/>
          <w:color w:val="00B050"/>
          <w:sz w:val="28"/>
          <w:szCs w:val="28"/>
          <w:u w:val="single"/>
        </w:rPr>
        <w:t>Séance 5 : un monde de contrainte</w:t>
      </w:r>
    </w:p>
    <w:p w:rsidR="002A55C2" w:rsidRDefault="002A55C2" w:rsidP="002A55C2">
      <w:pPr>
        <w:widowControl w:val="0"/>
        <w:rPr>
          <w:rFonts w:ascii="Garamond" w:hAnsi="Garamond"/>
          <w:color w:val="FF0000"/>
          <w:sz w:val="36"/>
          <w:szCs w:val="36"/>
        </w:rPr>
      </w:pPr>
    </w:p>
    <w:p w:rsidR="002A55C2" w:rsidRPr="002A55C2" w:rsidRDefault="002A55C2" w:rsidP="002A55C2">
      <w:pPr>
        <w:widowControl w:val="0"/>
        <w:spacing w:after="280"/>
        <w:rPr>
          <w:rFonts w:ascii="Garamond" w:hAnsi="Garamond"/>
          <w:sz w:val="28"/>
          <w:szCs w:val="28"/>
        </w:rPr>
      </w:pPr>
      <w:r w:rsidRPr="002A55C2">
        <w:rPr>
          <w:rFonts w:ascii="Garamond" w:hAnsi="Garamond"/>
          <w:color w:val="FF0000"/>
          <w:sz w:val="28"/>
          <w:szCs w:val="28"/>
        </w:rPr>
        <w:t> </w:t>
      </w:r>
      <w:r w:rsidRPr="002A55C2">
        <w:rPr>
          <w:rFonts w:ascii="Garamond" w:hAnsi="Garamond"/>
          <w:sz w:val="28"/>
          <w:szCs w:val="28"/>
        </w:rPr>
        <w:t xml:space="preserve">Elle ne doit se regarder dans un miroir qu’une fois tous les trois mois et ne pas fêter son anniversaire. Pour éviter le </w:t>
      </w:r>
      <w:proofErr w:type="spellStart"/>
      <w:r w:rsidRPr="002A55C2">
        <w:rPr>
          <w:rFonts w:ascii="Garamond" w:hAnsi="Garamond"/>
          <w:sz w:val="28"/>
          <w:szCs w:val="28"/>
        </w:rPr>
        <w:t>narcissisme.Elle</w:t>
      </w:r>
      <w:proofErr w:type="spellEnd"/>
      <w:r w:rsidRPr="002A55C2">
        <w:rPr>
          <w:rFonts w:ascii="Garamond" w:hAnsi="Garamond"/>
          <w:sz w:val="28"/>
          <w:szCs w:val="28"/>
        </w:rPr>
        <w:t xml:space="preserve"> doit aussi choisir sa faction définitivement et peut-être perdre sa famille.</w:t>
      </w:r>
    </w:p>
    <w:p w:rsidR="002A55C2" w:rsidRPr="002A55C2" w:rsidRDefault="002A55C2" w:rsidP="002A55C2">
      <w:pPr>
        <w:widowControl w:val="0"/>
        <w:spacing w:after="280"/>
        <w:rPr>
          <w:rFonts w:ascii="Garamond" w:hAnsi="Garamond"/>
          <w:sz w:val="28"/>
          <w:szCs w:val="28"/>
        </w:rPr>
      </w:pPr>
      <w:r w:rsidRPr="002A55C2">
        <w:rPr>
          <w:rFonts w:ascii="Garamond" w:hAnsi="Garamond"/>
          <w:sz w:val="28"/>
          <w:szCs w:val="28"/>
        </w:rPr>
        <w:br/>
      </w:r>
      <w:r w:rsidRPr="002A55C2">
        <w:rPr>
          <w:rFonts w:ascii="Garamond" w:hAnsi="Garamond"/>
          <w:b/>
          <w:bCs/>
          <w:sz w:val="28"/>
          <w:szCs w:val="28"/>
        </w:rPr>
        <w:t xml:space="preserve">2. </w:t>
      </w:r>
      <w:r w:rsidRPr="002A55C2">
        <w:rPr>
          <w:rFonts w:ascii="Garamond" w:hAnsi="Garamond"/>
          <w:b/>
          <w:bCs/>
          <w:sz w:val="28"/>
          <w:szCs w:val="28"/>
        </w:rPr>
        <w:tab/>
      </w:r>
      <w:r w:rsidRPr="002A55C2">
        <w:rPr>
          <w:rFonts w:ascii="Garamond" w:hAnsi="Garamond"/>
          <w:sz w:val="28"/>
          <w:szCs w:val="28"/>
        </w:rPr>
        <w:t>C’est la société qui impose ces règles à l’individu, qui perd sa liberté, même si la cérémonie s’appelle celle du Choix.</w:t>
      </w:r>
    </w:p>
    <w:p w:rsidR="002A55C2" w:rsidRPr="002A55C2" w:rsidRDefault="002A55C2" w:rsidP="002A55C2">
      <w:pPr>
        <w:widowControl w:val="0"/>
        <w:spacing w:after="280"/>
        <w:ind w:left="360" w:hanging="360"/>
        <w:rPr>
          <w:rFonts w:ascii="Garamond" w:hAnsi="Garamond"/>
          <w:sz w:val="28"/>
          <w:szCs w:val="28"/>
        </w:rPr>
      </w:pPr>
      <w:r w:rsidRPr="002A55C2">
        <w:rPr>
          <w:rFonts w:ascii="Garamond" w:hAnsi="Garamond"/>
          <w:sz w:val="28"/>
          <w:szCs w:val="28"/>
        </w:rPr>
        <w:t>3 </w:t>
      </w:r>
      <w:r w:rsidRPr="002A55C2">
        <w:rPr>
          <w:rFonts w:ascii="Garamond" w:hAnsi="Garamond"/>
          <w:b/>
          <w:bCs/>
          <w:sz w:val="28"/>
          <w:szCs w:val="28"/>
        </w:rPr>
        <w:t xml:space="preserve">Altruiste : </w:t>
      </w:r>
      <w:r w:rsidRPr="002A55C2">
        <w:rPr>
          <w:rFonts w:ascii="Garamond" w:hAnsi="Garamond"/>
          <w:sz w:val="28"/>
          <w:szCs w:val="28"/>
        </w:rPr>
        <w:t xml:space="preserve">personne qui </w:t>
      </w:r>
      <w:proofErr w:type="gramStart"/>
      <w:r w:rsidRPr="002A55C2">
        <w:rPr>
          <w:rFonts w:ascii="Garamond" w:hAnsi="Garamond"/>
          <w:sz w:val="28"/>
          <w:szCs w:val="28"/>
        </w:rPr>
        <w:t>pensent</w:t>
      </w:r>
      <w:proofErr w:type="gramEnd"/>
      <w:r w:rsidRPr="002A55C2">
        <w:rPr>
          <w:rFonts w:ascii="Garamond" w:hAnsi="Garamond"/>
          <w:sz w:val="28"/>
          <w:szCs w:val="28"/>
        </w:rPr>
        <w:t xml:space="preserve"> d’abord aux autres.</w:t>
      </w:r>
      <w:r w:rsidRPr="002A55C2">
        <w:rPr>
          <w:rFonts w:ascii="Garamond" w:hAnsi="Garamond"/>
          <w:sz w:val="28"/>
          <w:szCs w:val="28"/>
        </w:rPr>
        <w:br/>
      </w:r>
      <w:r w:rsidRPr="002A55C2">
        <w:rPr>
          <w:rFonts w:ascii="Garamond" w:hAnsi="Garamond"/>
          <w:b/>
          <w:bCs/>
          <w:sz w:val="28"/>
          <w:szCs w:val="28"/>
        </w:rPr>
        <w:t xml:space="preserve">Audacieux : </w:t>
      </w:r>
      <w:r w:rsidRPr="002A55C2">
        <w:rPr>
          <w:rFonts w:ascii="Garamond" w:hAnsi="Garamond"/>
          <w:sz w:val="28"/>
          <w:szCs w:val="28"/>
        </w:rPr>
        <w:t xml:space="preserve">se dit de quelqu’un qui fait preuve de détermination, de courage. </w:t>
      </w:r>
      <w:r w:rsidRPr="002A55C2">
        <w:rPr>
          <w:rFonts w:ascii="Garamond" w:hAnsi="Garamond"/>
          <w:sz w:val="28"/>
          <w:szCs w:val="28"/>
        </w:rPr>
        <w:br/>
      </w:r>
      <w:r w:rsidRPr="002A55C2">
        <w:rPr>
          <w:rFonts w:ascii="Garamond" w:hAnsi="Garamond"/>
          <w:b/>
          <w:bCs/>
          <w:sz w:val="28"/>
          <w:szCs w:val="28"/>
        </w:rPr>
        <w:t xml:space="preserve">Érudit : </w:t>
      </w:r>
      <w:r w:rsidRPr="002A55C2">
        <w:rPr>
          <w:rFonts w:ascii="Garamond" w:hAnsi="Garamond"/>
          <w:sz w:val="28"/>
          <w:szCs w:val="28"/>
        </w:rPr>
        <w:t xml:space="preserve">se dit de quelqu’un qui accumule les connaissances </w:t>
      </w:r>
    </w:p>
    <w:p w:rsidR="002A55C2" w:rsidRPr="002A55C2" w:rsidRDefault="002A55C2" w:rsidP="002A55C2">
      <w:pPr>
        <w:widowControl w:val="0"/>
        <w:spacing w:after="280"/>
        <w:rPr>
          <w:rFonts w:ascii="Garamond" w:hAnsi="Garamond"/>
          <w:sz w:val="28"/>
          <w:szCs w:val="28"/>
        </w:rPr>
      </w:pPr>
      <w:r w:rsidRPr="002A55C2">
        <w:rPr>
          <w:rFonts w:ascii="Garamond" w:hAnsi="Garamond"/>
          <w:b/>
          <w:bCs/>
          <w:sz w:val="28"/>
          <w:szCs w:val="28"/>
        </w:rPr>
        <w:t xml:space="preserve">Sincère : </w:t>
      </w:r>
      <w:r w:rsidRPr="002A55C2">
        <w:rPr>
          <w:rFonts w:ascii="Garamond" w:hAnsi="Garamond"/>
          <w:sz w:val="28"/>
          <w:szCs w:val="28"/>
        </w:rPr>
        <w:t xml:space="preserve">se dit d’une personne qui  ne cache pas ses pensées, franc et loyal. </w:t>
      </w:r>
    </w:p>
    <w:p w:rsidR="002A55C2" w:rsidRPr="002A55C2" w:rsidRDefault="002A55C2" w:rsidP="002A55C2">
      <w:pPr>
        <w:widowControl w:val="0"/>
        <w:spacing w:after="280"/>
        <w:rPr>
          <w:rFonts w:ascii="Garamond" w:hAnsi="Garamond"/>
          <w:sz w:val="28"/>
          <w:szCs w:val="28"/>
        </w:rPr>
      </w:pPr>
      <w:r w:rsidRPr="002A55C2">
        <w:rPr>
          <w:rFonts w:ascii="Garamond" w:hAnsi="Garamond"/>
          <w:b/>
          <w:bCs/>
          <w:sz w:val="28"/>
          <w:szCs w:val="28"/>
        </w:rPr>
        <w:t xml:space="preserve">Fraternel : </w:t>
      </w:r>
      <w:r w:rsidRPr="002A55C2">
        <w:rPr>
          <w:rFonts w:ascii="Garamond" w:hAnsi="Garamond"/>
          <w:sz w:val="28"/>
          <w:szCs w:val="28"/>
        </w:rPr>
        <w:t xml:space="preserve">se dit d’une personne affectueuse, amicale et cordiale. </w:t>
      </w:r>
    </w:p>
    <w:p w:rsidR="002A55C2" w:rsidRPr="002A55C2" w:rsidRDefault="002A55C2" w:rsidP="002A55C2">
      <w:pPr>
        <w:widowControl w:val="0"/>
        <w:spacing w:after="280"/>
        <w:rPr>
          <w:rFonts w:ascii="Garamond" w:hAnsi="Garamond"/>
          <w:sz w:val="28"/>
          <w:szCs w:val="28"/>
        </w:rPr>
      </w:pPr>
      <w:r w:rsidRPr="002A55C2">
        <w:rPr>
          <w:rFonts w:ascii="Garamond" w:hAnsi="Garamond"/>
          <w:b/>
          <w:bCs/>
          <w:sz w:val="28"/>
          <w:szCs w:val="28"/>
        </w:rPr>
        <w:t xml:space="preserve">4. </w:t>
      </w:r>
      <w:r w:rsidRPr="002A55C2">
        <w:rPr>
          <w:rFonts w:ascii="Garamond" w:hAnsi="Garamond"/>
          <w:sz w:val="28"/>
          <w:szCs w:val="28"/>
        </w:rPr>
        <w:t>Béatrice va devoir choisir l’une de ces factions. Elle semble trop curieuse et trop ouverte d’esprit pour se satisfaire</w:t>
      </w:r>
      <w:r w:rsidRPr="002A55C2">
        <w:rPr>
          <w:rFonts w:ascii="Garamond" w:hAnsi="Garamond"/>
          <w:sz w:val="28"/>
          <w:szCs w:val="28"/>
        </w:rPr>
        <w:br/>
        <w:t xml:space="preserve">du choix d’une faction au détriment d’une autre. </w:t>
      </w:r>
    </w:p>
    <w:p w:rsidR="002A55C2" w:rsidRPr="002A55C2" w:rsidRDefault="002A55C2" w:rsidP="002A55C2">
      <w:pPr>
        <w:widowControl w:val="0"/>
        <w:spacing w:after="280"/>
        <w:rPr>
          <w:rFonts w:ascii="Garamond" w:hAnsi="Garamond"/>
          <w:color w:val="FF0000"/>
          <w:sz w:val="28"/>
          <w:szCs w:val="28"/>
        </w:rPr>
      </w:pPr>
      <w:r w:rsidRPr="002A55C2">
        <w:rPr>
          <w:rFonts w:ascii="Garamond" w:hAnsi="Garamond"/>
          <w:color w:val="FF0000"/>
          <w:sz w:val="28"/>
          <w:szCs w:val="28"/>
        </w:rPr>
        <w:t>Synthèse;</w:t>
      </w:r>
    </w:p>
    <w:p w:rsidR="002A55C2" w:rsidRDefault="002A55C2" w:rsidP="002A55C2">
      <w:pPr>
        <w:widowControl w:val="0"/>
        <w:spacing w:after="280"/>
        <w:rPr>
          <w:rFonts w:ascii="Garamond" w:hAnsi="Garamond"/>
          <w:color w:val="FF0000"/>
          <w:sz w:val="28"/>
          <w:szCs w:val="28"/>
        </w:rPr>
      </w:pPr>
      <w:r w:rsidRPr="002A55C2">
        <w:rPr>
          <w:rFonts w:ascii="Garamond" w:hAnsi="Garamond"/>
          <w:color w:val="FF0000"/>
          <w:sz w:val="28"/>
          <w:szCs w:val="28"/>
        </w:rPr>
        <w:t xml:space="preserve">Le monde imaginaire peut être une représentation accentuée et négative des traits de notre société ou une utopie </w:t>
      </w:r>
      <w:proofErr w:type="gramStart"/>
      <w:r w:rsidRPr="002A55C2">
        <w:rPr>
          <w:rFonts w:ascii="Garamond" w:hAnsi="Garamond"/>
          <w:color w:val="FF0000"/>
          <w:sz w:val="28"/>
          <w:szCs w:val="28"/>
        </w:rPr>
        <w:t>( représentation</w:t>
      </w:r>
      <w:proofErr w:type="gramEnd"/>
      <w:r w:rsidRPr="002A55C2">
        <w:rPr>
          <w:rFonts w:ascii="Garamond" w:hAnsi="Garamond"/>
          <w:color w:val="FF0000"/>
          <w:sz w:val="28"/>
          <w:szCs w:val="28"/>
        </w:rPr>
        <w:t xml:space="preserve"> idéale )</w:t>
      </w:r>
    </w:p>
    <w:p w:rsidR="00877CAD" w:rsidRPr="002A55C2" w:rsidRDefault="00877CAD" w:rsidP="002A55C2">
      <w:pPr>
        <w:widowControl w:val="0"/>
        <w:spacing w:after="280"/>
        <w:rPr>
          <w:rFonts w:ascii="Garamond" w:hAnsi="Garamond"/>
          <w:color w:val="FF0000"/>
          <w:sz w:val="28"/>
          <w:szCs w:val="28"/>
        </w:rPr>
      </w:pPr>
      <w:r>
        <w:rPr>
          <w:noProof/>
          <w:color w:val="auto"/>
          <w:kern w:val="0"/>
          <w:sz w:val="24"/>
          <w:szCs w:val="24"/>
        </w:rPr>
        <w:drawing>
          <wp:anchor distT="36576" distB="36576" distL="36576" distR="36576" simplePos="0" relativeHeight="251652096" behindDoc="0" locked="0" layoutInCell="1" allowOverlap="1">
            <wp:simplePos x="0" y="0"/>
            <wp:positionH relativeFrom="column">
              <wp:posOffset>171450</wp:posOffset>
            </wp:positionH>
            <wp:positionV relativeFrom="paragraph">
              <wp:posOffset>720090</wp:posOffset>
            </wp:positionV>
            <wp:extent cx="5822315" cy="6115050"/>
            <wp:effectExtent l="19050" t="0" r="698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srcRect l="25198" t="7466" r="25244"/>
                    <a:stretch>
                      <a:fillRect/>
                    </a:stretch>
                  </pic:blipFill>
                  <pic:spPr bwMode="auto">
                    <a:xfrm>
                      <a:off x="0" y="0"/>
                      <a:ext cx="5822315" cy="6115050"/>
                    </a:xfrm>
                    <a:prstGeom prst="rect">
                      <a:avLst/>
                    </a:prstGeom>
                    <a:noFill/>
                    <a:ln w="9525" algn="in">
                      <a:noFill/>
                      <a:miter lim="800000"/>
                      <a:headEnd/>
                      <a:tailEnd/>
                    </a:ln>
                    <a:effectLst/>
                  </pic:spPr>
                </pic:pic>
              </a:graphicData>
            </a:graphic>
          </wp:anchor>
        </w:drawing>
      </w:r>
      <w:r w:rsidR="004D4E84" w:rsidRPr="004D4E84">
        <w:rPr>
          <w:color w:val="auto"/>
          <w:kern w:val="0"/>
          <w:sz w:val="24"/>
          <w:szCs w:val="24"/>
        </w:rPr>
        <w:pict>
          <v:shape id="_x0000_s1036" type="#_x0000_t202" style="position:absolute;margin-left:27pt;margin-top:31.5pt;width:468pt;height:40.5pt;z-index:25166336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877CAD" w:rsidRDefault="00877CAD" w:rsidP="00877CAD">
                  <w:pPr>
                    <w:widowControl w:val="0"/>
                    <w:rPr>
                      <w:rFonts w:ascii="Garamond" w:hAnsi="Garamond"/>
                      <w:b/>
                      <w:bCs/>
                      <w:color w:val="33CC33"/>
                      <w:sz w:val="28"/>
                      <w:szCs w:val="28"/>
                      <w:u w:val="single"/>
                    </w:rPr>
                  </w:pPr>
                  <w:r>
                    <w:rPr>
                      <w:rFonts w:ascii="Garamond" w:hAnsi="Garamond"/>
                      <w:b/>
                      <w:bCs/>
                      <w:color w:val="33CC33"/>
                      <w:sz w:val="28"/>
                      <w:szCs w:val="28"/>
                      <w:u w:val="single"/>
                    </w:rPr>
                    <w:t>Séance 6 : les homophones</w:t>
                  </w:r>
                </w:p>
              </w:txbxContent>
            </v:textbox>
          </v:shape>
        </w:pict>
      </w:r>
      <w:r>
        <w:rPr>
          <w:noProof/>
          <w:color w:val="auto"/>
          <w:kern w:val="0"/>
          <w:sz w:val="24"/>
          <w:szCs w:val="24"/>
        </w:rPr>
        <w:drawing>
          <wp:anchor distT="36576" distB="36576" distL="36576" distR="36576" simplePos="0" relativeHeight="251653120" behindDoc="0" locked="0" layoutInCell="1" allowOverlap="1">
            <wp:simplePos x="0" y="0"/>
            <wp:positionH relativeFrom="column">
              <wp:posOffset>171450</wp:posOffset>
            </wp:positionH>
            <wp:positionV relativeFrom="paragraph">
              <wp:posOffset>6878955</wp:posOffset>
            </wp:positionV>
            <wp:extent cx="5200650" cy="1350645"/>
            <wp:effectExtent l="1905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l="16150" t="8563" r="19174" b="61572"/>
                    <a:stretch>
                      <a:fillRect/>
                    </a:stretch>
                  </pic:blipFill>
                  <pic:spPr bwMode="auto">
                    <a:xfrm>
                      <a:off x="0" y="0"/>
                      <a:ext cx="5200650" cy="1350645"/>
                    </a:xfrm>
                    <a:prstGeom prst="rect">
                      <a:avLst/>
                    </a:prstGeom>
                    <a:noFill/>
                    <a:ln w="9525" algn="in">
                      <a:noFill/>
                      <a:miter lim="800000"/>
                      <a:headEnd/>
                      <a:tailEnd/>
                    </a:ln>
                    <a:effectLst/>
                  </pic:spPr>
                </pic:pic>
              </a:graphicData>
            </a:graphic>
          </wp:anchor>
        </w:drawing>
      </w:r>
      <w:r>
        <w:rPr>
          <w:noProof/>
          <w:color w:val="auto"/>
          <w:kern w:val="0"/>
          <w:sz w:val="24"/>
          <w:szCs w:val="24"/>
        </w:rPr>
        <w:drawing>
          <wp:anchor distT="36576" distB="36576" distL="36576" distR="36576" simplePos="0" relativeHeight="251654144" behindDoc="0" locked="0" layoutInCell="1" allowOverlap="1">
            <wp:simplePos x="0" y="0"/>
            <wp:positionH relativeFrom="column">
              <wp:posOffset>171450</wp:posOffset>
            </wp:positionH>
            <wp:positionV relativeFrom="paragraph">
              <wp:posOffset>8229600</wp:posOffset>
            </wp:positionV>
            <wp:extent cx="4457700" cy="2188845"/>
            <wp:effectExtent l="1905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l="2711" t="7069" r="3215" b="10803"/>
                    <a:stretch>
                      <a:fillRect/>
                    </a:stretch>
                  </pic:blipFill>
                  <pic:spPr bwMode="auto">
                    <a:xfrm>
                      <a:off x="0" y="0"/>
                      <a:ext cx="4457700" cy="2188845"/>
                    </a:xfrm>
                    <a:prstGeom prst="rect">
                      <a:avLst/>
                    </a:prstGeom>
                    <a:noFill/>
                    <a:ln w="9525" algn="in">
                      <a:noFill/>
                      <a:miter lim="800000"/>
                      <a:headEnd/>
                      <a:tailEnd/>
                    </a:ln>
                    <a:effectLst/>
                  </pic:spPr>
                </pic:pic>
              </a:graphicData>
            </a:graphic>
          </wp:anchor>
        </w:drawing>
      </w:r>
    </w:p>
    <w:p w:rsidR="002A55C2" w:rsidRDefault="002A55C2" w:rsidP="002A55C2">
      <w:pPr>
        <w:widowControl w:val="0"/>
        <w:spacing w:after="280"/>
        <w:rPr>
          <w:rFonts w:ascii="Garamond" w:hAnsi="Garamond"/>
          <w:color w:val="FF0000"/>
          <w:sz w:val="28"/>
          <w:szCs w:val="28"/>
        </w:rPr>
      </w:pPr>
      <w:r w:rsidRPr="002A55C2">
        <w:rPr>
          <w:rFonts w:ascii="Garamond" w:hAnsi="Garamond"/>
          <w:color w:val="FF0000"/>
          <w:sz w:val="28"/>
          <w:szCs w:val="28"/>
        </w:rPr>
        <w:t> </w:t>
      </w: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877CAD" w:rsidRDefault="00877CAD" w:rsidP="002A55C2">
      <w:pPr>
        <w:widowControl w:val="0"/>
        <w:spacing w:after="280"/>
        <w:rPr>
          <w:rFonts w:ascii="Garamond" w:hAnsi="Garamond"/>
          <w:color w:val="FF0000"/>
          <w:sz w:val="28"/>
          <w:szCs w:val="28"/>
        </w:rPr>
      </w:pPr>
    </w:p>
    <w:p w:rsidR="00144091" w:rsidRDefault="004D4E84" w:rsidP="00877CAD">
      <w:pPr>
        <w:widowControl w:val="0"/>
        <w:spacing w:after="200" w:line="273" w:lineRule="auto"/>
        <w:ind w:firstLine="708"/>
      </w:pPr>
      <w:r w:rsidRPr="004D4E84">
        <w:rPr>
          <w:color w:val="auto"/>
          <w:kern w:val="0"/>
          <w:sz w:val="24"/>
          <w:szCs w:val="24"/>
        </w:rPr>
        <w:pict>
          <v:shape id="_x0000_s1040" type="#_x0000_t202" style="position:absolute;left:0;text-align:left;margin-left:5.65pt;margin-top:42.5pt;width:472.5pt;height:40.5pt;z-index:25166438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40;mso-column-margin:5.76pt" inset="2.88pt,2.88pt,2.88pt,2.88pt">
              <w:txbxContent>
                <w:p w:rsidR="00877CAD" w:rsidRDefault="00877CAD" w:rsidP="00877CAD">
                  <w:pPr>
                    <w:widowControl w:val="0"/>
                    <w:rPr>
                      <w:rFonts w:ascii="Garamond" w:hAnsi="Garamond"/>
                      <w:b/>
                      <w:bCs/>
                      <w:color w:val="33CC33"/>
                      <w:sz w:val="32"/>
                      <w:szCs w:val="32"/>
                      <w:u w:val="single"/>
                    </w:rPr>
                  </w:pPr>
                  <w:r>
                    <w:rPr>
                      <w:rFonts w:ascii="Garamond" w:hAnsi="Garamond"/>
                      <w:b/>
                      <w:bCs/>
                      <w:color w:val="33CC33"/>
                      <w:sz w:val="32"/>
                      <w:szCs w:val="32"/>
                      <w:u w:val="single"/>
                    </w:rPr>
                    <w:t>Séance 7: Un animal fabuleux</w:t>
                  </w:r>
                </w:p>
              </w:txbxContent>
            </v:textbox>
          </v:shape>
        </w:pict>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rPr>
          <w:rStyle w:val="fontstyle01"/>
        </w:rPr>
        <w:t xml:space="preserve">1. </w:t>
      </w:r>
      <w:r w:rsidR="002E1702">
        <w:rPr>
          <w:rStyle w:val="fontstyle01"/>
        </w:rPr>
        <w:t xml:space="preserve">1. </w:t>
      </w:r>
      <w:r w:rsidR="00877CAD">
        <w:rPr>
          <w:rStyle w:val="fontstyle21"/>
        </w:rPr>
        <w:t xml:space="preserve">Les trois expressions sont : « à demi cachée dans une </w:t>
      </w:r>
      <w:proofErr w:type="spellStart"/>
      <w:r w:rsidR="00877CAD">
        <w:rPr>
          <w:rStyle w:val="fontstyle21"/>
        </w:rPr>
        <w:t>massede</w:t>
      </w:r>
      <w:proofErr w:type="spellEnd"/>
      <w:r w:rsidR="00877CAD">
        <w:rPr>
          <w:rStyle w:val="fontstyle21"/>
        </w:rPr>
        <w:t xml:space="preserve"> fougères » (l. 3), « en partie dissimulée par quelques troncs</w:t>
      </w:r>
      <w:r w:rsidR="002E1702">
        <w:rPr>
          <w:rStyle w:val="fontstyle21"/>
        </w:rPr>
        <w:t xml:space="preserve"> </w:t>
      </w:r>
      <w:r w:rsidR="00877CAD">
        <w:rPr>
          <w:rStyle w:val="fontstyle21"/>
        </w:rPr>
        <w:t>d’arbre » (l. 5), et « rester tout le temps en partie cachée » (l. 7).</w:t>
      </w:r>
      <w:r w:rsidR="00877CAD">
        <w:rPr>
          <w:rFonts w:ascii="FreightSans-Book" w:hAnsi="FreightSans-Book"/>
          <w:sz w:val="18"/>
          <w:szCs w:val="18"/>
        </w:rPr>
        <w:br/>
      </w:r>
      <w:r w:rsidR="00877CAD">
        <w:rPr>
          <w:rStyle w:val="fontstyle01"/>
        </w:rPr>
        <w:t xml:space="preserve">2. </w:t>
      </w:r>
      <w:r w:rsidR="00877CAD">
        <w:rPr>
          <w:rStyle w:val="fontstyle21"/>
        </w:rPr>
        <w:t>La licorne a envie de rester mystérieuse mais aussi d’attiser</w:t>
      </w:r>
      <w:r w:rsidR="002E1702">
        <w:rPr>
          <w:rStyle w:val="fontstyle21"/>
        </w:rPr>
        <w:t xml:space="preserve"> </w:t>
      </w:r>
      <w:r w:rsidR="00877CAD">
        <w:rPr>
          <w:rStyle w:val="fontstyle21"/>
        </w:rPr>
        <w:t>la curiosité afin que les deux personnages la poursuivent. Par</w:t>
      </w:r>
      <w:r w:rsidR="002E1702">
        <w:rPr>
          <w:rStyle w:val="fontstyle21"/>
        </w:rPr>
        <w:t xml:space="preserve"> </w:t>
      </w:r>
      <w:r w:rsidR="00877CAD">
        <w:rPr>
          <w:rStyle w:val="fontstyle21"/>
        </w:rPr>
        <w:t>une telle attitude, c’est elle qui mène le jeu et amène les gens</w:t>
      </w:r>
      <w:r w:rsidR="00877CAD">
        <w:rPr>
          <w:rFonts w:ascii="FreightSans-Book" w:hAnsi="FreightSans-Book"/>
          <w:sz w:val="18"/>
          <w:szCs w:val="18"/>
        </w:rPr>
        <w:br/>
      </w:r>
      <w:r w:rsidR="00877CAD">
        <w:rPr>
          <w:rStyle w:val="fontstyle21"/>
        </w:rPr>
        <w:t>là où elle le souhaite.</w:t>
      </w:r>
      <w:r w:rsidR="00877CAD">
        <w:rPr>
          <w:rFonts w:ascii="FreightSans-Book" w:hAnsi="FreightSans-Book"/>
          <w:sz w:val="18"/>
          <w:szCs w:val="18"/>
        </w:rPr>
        <w:br/>
      </w:r>
      <w:r w:rsidR="00877CAD">
        <w:rPr>
          <w:rStyle w:val="fontstyle01"/>
        </w:rPr>
        <w:t xml:space="preserve">3. </w:t>
      </w:r>
      <w:r w:rsidR="00877CAD">
        <w:rPr>
          <w:rStyle w:val="fontstyle21"/>
        </w:rPr>
        <w:t>La licorne entraîne d’abord les personnages dans un décor</w:t>
      </w:r>
      <w:r w:rsidR="002E1702">
        <w:rPr>
          <w:rStyle w:val="fontstyle21"/>
        </w:rPr>
        <w:t xml:space="preserve"> </w:t>
      </w:r>
      <w:r w:rsidR="00877CAD">
        <w:rPr>
          <w:rStyle w:val="fontstyle21"/>
        </w:rPr>
        <w:t>fermé, où elle peut se dissimuler et réapparaître à sa guise : une</w:t>
      </w:r>
      <w:r w:rsidR="002E1702">
        <w:rPr>
          <w:rStyle w:val="fontstyle21"/>
        </w:rPr>
        <w:t xml:space="preserve"> </w:t>
      </w:r>
      <w:r w:rsidR="00877CAD">
        <w:rPr>
          <w:rStyle w:val="fontstyle21"/>
        </w:rPr>
        <w:t>forêt, une pente escarpée (l. 16), où il est difficile parfois de</w:t>
      </w:r>
      <w:r w:rsidR="00877CAD">
        <w:rPr>
          <w:rFonts w:ascii="FreightSans-Book" w:hAnsi="FreightSans-Book"/>
          <w:sz w:val="18"/>
          <w:szCs w:val="18"/>
        </w:rPr>
        <w:br/>
      </w:r>
      <w:r w:rsidR="00877CAD">
        <w:rPr>
          <w:rStyle w:val="fontstyle21"/>
        </w:rPr>
        <w:t>progresser. Mais ce décor s’ouvre sur un espace ouvert d’où il</w:t>
      </w:r>
      <w:r w:rsidR="002E1702">
        <w:rPr>
          <w:rStyle w:val="fontstyle21"/>
        </w:rPr>
        <w:t xml:space="preserve"> </w:t>
      </w:r>
      <w:r w:rsidR="00877CAD">
        <w:rPr>
          <w:rStyle w:val="fontstyle21"/>
        </w:rPr>
        <w:t>est possible d’apercevoir la mer, le Bosquet de la licorne, agrémenté d’une source qui souligne un peu plus l’aspect riant de</w:t>
      </w:r>
      <w:r w:rsidR="00877CAD">
        <w:rPr>
          <w:rFonts w:ascii="FreightSans-Book" w:hAnsi="FreightSans-Book"/>
          <w:sz w:val="18"/>
          <w:szCs w:val="18"/>
        </w:rPr>
        <w:br/>
      </w:r>
      <w:r w:rsidR="00877CAD">
        <w:rPr>
          <w:rStyle w:val="fontstyle21"/>
        </w:rPr>
        <w:t>l’endroit où la licorne les attire. Aux ombres de la forêt succède</w:t>
      </w:r>
      <w:r w:rsidR="002E1702">
        <w:rPr>
          <w:rStyle w:val="fontstyle21"/>
        </w:rPr>
        <w:t xml:space="preserve"> </w:t>
      </w:r>
      <w:r w:rsidR="00877CAD">
        <w:rPr>
          <w:rStyle w:val="fontstyle21"/>
        </w:rPr>
        <w:t>la lumière océaniq</w:t>
      </w:r>
      <w:r w:rsidR="002E1702">
        <w:rPr>
          <w:rStyle w:val="fontstyle21"/>
        </w:rPr>
        <w:t>ue.</w:t>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p>
    <w:p w:rsidR="00144091" w:rsidRDefault="00877CAD" w:rsidP="00877CAD">
      <w:pPr>
        <w:widowControl w:val="0"/>
        <w:spacing w:after="200" w:line="273" w:lineRule="auto"/>
        <w:ind w:firstLine="708"/>
        <w:rPr>
          <w:rFonts w:ascii="FreightSans-Book" w:hAnsi="FreightSans-Book"/>
          <w:sz w:val="18"/>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44091" w:rsidRPr="00144091">
        <w:rPr>
          <w:rFonts w:ascii="Garamond" w:hAnsi="Garamond"/>
          <w:b/>
          <w:color w:val="00B050"/>
          <w:sz w:val="28"/>
          <w:szCs w:val="28"/>
          <w:u w:val="single"/>
        </w:rPr>
        <w:t>Séance 8 : Les mots de l’imaginaire</w:t>
      </w:r>
      <w:r w:rsidRPr="00144091">
        <w:rPr>
          <w:rFonts w:ascii="Garamond" w:hAnsi="Garamond"/>
          <w:b/>
          <w:color w:val="00B050"/>
          <w:sz w:val="28"/>
          <w:szCs w:val="28"/>
          <w:u w:val="single"/>
        </w:rPr>
        <w:tab/>
      </w:r>
      <w:r w:rsidRPr="00144091">
        <w:rPr>
          <w:rFonts w:ascii="Garamond" w:hAnsi="Garamond"/>
          <w:b/>
          <w:color w:val="00B050"/>
          <w:sz w:val="28"/>
          <w:szCs w:val="28"/>
          <w:u w:val="single"/>
        </w:rPr>
        <w:tab/>
      </w:r>
      <w:r w:rsidRPr="00144091">
        <w:rPr>
          <w:rFonts w:ascii="Garamond" w:hAnsi="Garamond"/>
          <w:b/>
          <w:color w:val="00B050"/>
          <w:sz w:val="28"/>
          <w:szCs w:val="28"/>
          <w:u w:val="single"/>
        </w:rPr>
        <w:tab/>
      </w:r>
      <w:r w:rsidRPr="00144091">
        <w:rPr>
          <w:rFonts w:ascii="Garamond" w:hAnsi="Garamond"/>
          <w:b/>
          <w:color w:val="00B050"/>
          <w:sz w:val="28"/>
          <w:szCs w:val="28"/>
          <w:u w:val="single"/>
        </w:rPr>
        <w:tab/>
      </w:r>
      <w:r w:rsidRPr="00144091">
        <w:rPr>
          <w:rFonts w:ascii="Garamond" w:hAnsi="Garamond"/>
          <w:b/>
          <w:color w:val="00B050"/>
          <w:sz w:val="28"/>
          <w:szCs w:val="28"/>
          <w:u w:val="single"/>
        </w:rPr>
        <w:tab/>
      </w:r>
      <w:r w:rsidRPr="00144091">
        <w:rPr>
          <w:rFonts w:ascii="Garamond" w:hAnsi="Garamond"/>
          <w:b/>
          <w:color w:val="00B050"/>
          <w:sz w:val="28"/>
          <w:szCs w:val="28"/>
          <w:u w:val="single"/>
        </w:rPr>
        <w:tab/>
      </w:r>
      <w:r w:rsidRPr="00144091">
        <w:rPr>
          <w:rFonts w:ascii="Garamond" w:hAnsi="Garamond"/>
          <w:b/>
          <w:color w:val="00B050"/>
          <w:sz w:val="28"/>
          <w:szCs w:val="28"/>
          <w:u w:val="single"/>
        </w:rPr>
        <w:tab/>
      </w:r>
      <w:r w:rsidRPr="00144091">
        <w:rPr>
          <w:rFonts w:ascii="Garamond" w:hAnsi="Garamond"/>
          <w:b/>
          <w:color w:val="00B050"/>
          <w:sz w:val="28"/>
          <w:szCs w:val="28"/>
          <w:u w:val="single"/>
        </w:rPr>
        <w:tab/>
      </w:r>
      <w:r w:rsidRPr="00144091">
        <w:rPr>
          <w:rFonts w:ascii="Garamond" w:hAnsi="Garamond"/>
          <w:b/>
          <w:color w:val="00B050"/>
          <w:sz w:val="28"/>
          <w:szCs w:val="28"/>
          <w:u w:val="single"/>
        </w:rPr>
        <w:tab/>
      </w:r>
      <w:r w:rsidRPr="00144091">
        <w:rPr>
          <w:rFonts w:ascii="Garamond" w:hAnsi="Garamond"/>
          <w:b/>
          <w:color w:val="00B050"/>
          <w:sz w:val="28"/>
          <w:szCs w:val="28"/>
          <w:u w:val="single"/>
        </w:rPr>
        <w:tab/>
      </w:r>
      <w:r w:rsidRPr="00144091">
        <w:rPr>
          <w:rFonts w:ascii="Garamond" w:hAnsi="Garamond"/>
          <w:b/>
          <w:color w:val="00B050"/>
          <w:sz w:val="28"/>
          <w:szCs w:val="28"/>
          <w:u w:val="single"/>
        </w:rPr>
        <w:tab/>
      </w:r>
      <w:r w:rsidRPr="00144091">
        <w:rPr>
          <w:rFonts w:ascii="Garamond" w:hAnsi="Garamond"/>
          <w:b/>
          <w:color w:val="00B050"/>
          <w:sz w:val="28"/>
          <w:szCs w:val="28"/>
          <w:u w:val="single"/>
        </w:rPr>
        <w:tab/>
      </w:r>
      <w:r w:rsidRPr="00144091">
        <w:rPr>
          <w:rFonts w:ascii="Garamond" w:hAnsi="Garamond"/>
          <w:b/>
          <w:color w:val="00B050"/>
          <w:sz w:val="28"/>
          <w:szCs w:val="28"/>
          <w:u w:val="single"/>
        </w:rPr>
        <w:tab/>
      </w:r>
      <w:r w:rsidRPr="00144091">
        <w:rPr>
          <w:rFonts w:ascii="Garamond" w:hAnsi="Garamond"/>
          <w:b/>
          <w:color w:val="00B050"/>
          <w:sz w:val="28"/>
          <w:szCs w:val="28"/>
          <w:u w:val="single"/>
        </w:rPr>
        <w:tab/>
      </w:r>
      <w:r w:rsidRPr="00144091">
        <w:rPr>
          <w:rFonts w:ascii="Garamond" w:hAnsi="Garamond"/>
          <w:b/>
          <w:color w:val="00B050"/>
          <w:sz w:val="28"/>
          <w:szCs w:val="28"/>
          <w:u w:val="single"/>
        </w:rPr>
        <w:tab/>
      </w:r>
      <w:r w:rsidRPr="00144091">
        <w:rPr>
          <w:rFonts w:ascii="Garamond" w:hAnsi="Garamond"/>
          <w:b/>
          <w:color w:val="00B050"/>
          <w:sz w:val="28"/>
          <w:szCs w:val="28"/>
          <w:u w:val="single"/>
        </w:rPr>
        <w:tab/>
      </w:r>
      <w:r w:rsidRPr="00144091">
        <w:rPr>
          <w:rFonts w:ascii="Garamond" w:hAnsi="Garamond"/>
          <w:b/>
          <w:color w:val="00B050"/>
          <w:sz w:val="28"/>
          <w:szCs w:val="28"/>
          <w:u w:val="single"/>
        </w:rPr>
        <w:tab/>
      </w:r>
      <w:r w:rsidRPr="00144091">
        <w:rPr>
          <w:rFonts w:ascii="Garamond" w:hAnsi="Garamond"/>
          <w:b/>
          <w:color w:val="00B050"/>
          <w:sz w:val="28"/>
          <w:szCs w:val="28"/>
          <w:u w:val="single"/>
        </w:rPr>
        <w:tab/>
      </w:r>
      <w:r w:rsidRPr="00144091">
        <w:rPr>
          <w:rFonts w:ascii="Garamond" w:hAnsi="Garamond"/>
          <w:b/>
          <w:color w:val="00B050"/>
          <w:sz w:val="28"/>
          <w:szCs w:val="28"/>
          <w:u w:val="single"/>
        </w:rPr>
        <w:tab/>
      </w:r>
      <w:r w:rsidRPr="00144091">
        <w:rPr>
          <w:rFonts w:ascii="Garamond" w:hAnsi="Garamond"/>
          <w:b/>
          <w:color w:val="00B050"/>
          <w:sz w:val="28"/>
          <w:szCs w:val="28"/>
          <w:u w:val="single"/>
        </w:rPr>
        <w:tab/>
      </w:r>
      <w:r w:rsidRPr="00144091">
        <w:rPr>
          <w:rFonts w:ascii="Garamond" w:hAnsi="Garamond"/>
          <w:b/>
          <w:color w:val="00B050"/>
          <w:sz w:val="28"/>
          <w:szCs w:val="28"/>
          <w:u w:val="single"/>
        </w:rPr>
        <w:tab/>
      </w:r>
      <w:r w:rsidRPr="00144091">
        <w:rPr>
          <w:rFonts w:ascii="Garamond" w:hAnsi="Garamond"/>
          <w:b/>
          <w:color w:val="00B050"/>
          <w:sz w:val="28"/>
          <w:szCs w:val="28"/>
          <w:u w:val="single"/>
        </w:rP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44091" w:rsidRPr="00144091">
        <w:rPr>
          <w:rFonts w:ascii="FreightSans-BlackSC" w:hAnsi="FreightSans-BlackSC"/>
          <w:b/>
          <w:bCs/>
          <w:sz w:val="18"/>
        </w:rPr>
        <w:t xml:space="preserve"> </w:t>
      </w:r>
      <w:r w:rsidR="00144091" w:rsidRPr="00144091">
        <w:rPr>
          <w:rFonts w:ascii="FreightSans-SemiBold" w:hAnsi="FreightSans-SemiBold"/>
          <w:b/>
          <w:bCs/>
          <w:sz w:val="18"/>
        </w:rPr>
        <w:t xml:space="preserve">1. </w:t>
      </w:r>
      <w:r w:rsidR="00144091" w:rsidRPr="00144091">
        <w:rPr>
          <w:rFonts w:ascii="FreightSans-Book" w:hAnsi="FreightSans-Book"/>
          <w:sz w:val="18"/>
        </w:rPr>
        <w:t>Un monde de paix et de bonheur n’existe pas, c’est une</w:t>
      </w:r>
      <w:r w:rsidR="00144091">
        <w:rPr>
          <w:rFonts w:ascii="FreightSans-Book" w:hAnsi="FreightSans-Book"/>
          <w:sz w:val="18"/>
        </w:rPr>
        <w:t xml:space="preserve"> </w:t>
      </w:r>
      <w:r w:rsidR="00144091" w:rsidRPr="00144091">
        <w:rPr>
          <w:rFonts w:ascii="FreightSans-SemiBold" w:hAnsi="FreightSans-SemiBold"/>
          <w:b/>
          <w:bCs/>
          <w:sz w:val="18"/>
        </w:rPr>
        <w:t>utopie</w:t>
      </w:r>
      <w:r w:rsidR="00144091" w:rsidRPr="00144091">
        <w:rPr>
          <w:rFonts w:ascii="FreightSans-Book" w:hAnsi="FreightSans-Book"/>
          <w:sz w:val="18"/>
        </w:rPr>
        <w:t>.</w:t>
      </w:r>
      <w:r w:rsidR="00144091" w:rsidRPr="00144091">
        <w:rPr>
          <w:rFonts w:ascii="FreightSans-Book" w:hAnsi="FreightSans-Book"/>
          <w:sz w:val="18"/>
          <w:szCs w:val="18"/>
        </w:rPr>
        <w:br/>
      </w:r>
      <w:r w:rsidR="00144091" w:rsidRPr="00144091">
        <w:rPr>
          <w:rFonts w:ascii="FreightSans-SemiBold" w:hAnsi="FreightSans-SemiBold"/>
          <w:b/>
          <w:bCs/>
          <w:sz w:val="18"/>
        </w:rPr>
        <w:t xml:space="preserve">2. </w:t>
      </w:r>
      <w:r w:rsidR="00144091" w:rsidRPr="00144091">
        <w:rPr>
          <w:rFonts w:ascii="FreightSans-Book" w:hAnsi="FreightSans-Book"/>
          <w:sz w:val="18"/>
        </w:rPr>
        <w:t xml:space="preserve">Un </w:t>
      </w:r>
      <w:r w:rsidR="00144091" w:rsidRPr="00144091">
        <w:rPr>
          <w:rFonts w:ascii="FreightSans-SemiBold" w:hAnsi="FreightSans-SemiBold"/>
          <w:b/>
          <w:bCs/>
          <w:sz w:val="18"/>
        </w:rPr>
        <w:t xml:space="preserve">toponyme </w:t>
      </w:r>
      <w:r w:rsidR="00144091" w:rsidRPr="00144091">
        <w:rPr>
          <w:rFonts w:ascii="FreightSans-Book" w:hAnsi="FreightSans-Book"/>
          <w:sz w:val="18"/>
        </w:rPr>
        <w:t>est un nom propre désignant un lieu.</w:t>
      </w:r>
      <w:r w:rsidR="00144091" w:rsidRPr="00144091">
        <w:rPr>
          <w:rFonts w:ascii="FreightSans-Book" w:hAnsi="FreightSans-Book"/>
          <w:sz w:val="18"/>
          <w:szCs w:val="18"/>
        </w:rPr>
        <w:br/>
      </w:r>
      <w:r w:rsidR="00144091" w:rsidRPr="00144091">
        <w:rPr>
          <w:rFonts w:ascii="FreightSans-SemiBold" w:hAnsi="FreightSans-SemiBold"/>
          <w:b/>
          <w:bCs/>
          <w:sz w:val="18"/>
        </w:rPr>
        <w:t xml:space="preserve">3. </w:t>
      </w:r>
      <w:r w:rsidR="00144091" w:rsidRPr="00144091">
        <w:rPr>
          <w:rFonts w:ascii="FreightSans-Book" w:hAnsi="FreightSans-Book"/>
          <w:sz w:val="18"/>
        </w:rPr>
        <w:t>Alexis adore faire des cartes, je suis certaine qu’un jour il</w:t>
      </w:r>
      <w:r w:rsidR="00144091" w:rsidRPr="00144091">
        <w:rPr>
          <w:rFonts w:ascii="FreightSans-Book" w:hAnsi="FreightSans-Book"/>
          <w:sz w:val="18"/>
          <w:szCs w:val="18"/>
        </w:rPr>
        <w:br/>
      </w:r>
      <w:r w:rsidR="00144091" w:rsidRPr="00144091">
        <w:rPr>
          <w:rFonts w:ascii="FreightSans-Book" w:hAnsi="FreightSans-Book"/>
          <w:sz w:val="18"/>
        </w:rPr>
        <w:t xml:space="preserve">deviendra </w:t>
      </w:r>
      <w:r w:rsidR="00144091" w:rsidRPr="00144091">
        <w:rPr>
          <w:rFonts w:ascii="FreightSans-SemiBold" w:hAnsi="FreightSans-SemiBold"/>
          <w:b/>
          <w:bCs/>
          <w:sz w:val="18"/>
        </w:rPr>
        <w:t>topographe</w:t>
      </w:r>
      <w:r w:rsidR="00144091" w:rsidRPr="00144091">
        <w:rPr>
          <w:rFonts w:ascii="FreightSans-Book" w:hAnsi="FreightSans-Book"/>
          <w:sz w:val="18"/>
        </w:rPr>
        <w:t>.</w:t>
      </w:r>
    </w:p>
    <w:p w:rsidR="00144091" w:rsidRDefault="00144091" w:rsidP="00877CAD">
      <w:pPr>
        <w:widowControl w:val="0"/>
        <w:spacing w:after="200" w:line="273" w:lineRule="auto"/>
        <w:ind w:firstLine="708"/>
        <w:rPr>
          <w:rFonts w:ascii="FreightSans-Book" w:hAnsi="FreightSans-Book"/>
          <w:sz w:val="18"/>
        </w:rPr>
      </w:pPr>
      <w:r w:rsidRPr="00144091">
        <w:rPr>
          <w:rFonts w:ascii="FreightSans-Book" w:hAnsi="FreightSans-Book"/>
          <w:sz w:val="18"/>
          <w:szCs w:val="18"/>
        </w:rPr>
        <w:br/>
      </w:r>
      <w:r w:rsidRPr="00144091">
        <w:rPr>
          <w:rFonts w:ascii="FreightSans-BlackSC" w:hAnsi="FreightSans-BlackSC"/>
          <w:b/>
          <w:bCs/>
          <w:sz w:val="18"/>
        </w:rPr>
        <w:t xml:space="preserve">2. </w:t>
      </w:r>
      <w:r w:rsidRPr="00144091">
        <w:rPr>
          <w:rFonts w:ascii="FreightSans-SemiBold" w:hAnsi="FreightSans-SemiBold"/>
          <w:b/>
          <w:bCs/>
          <w:sz w:val="18"/>
        </w:rPr>
        <w:t xml:space="preserve">a. </w:t>
      </w:r>
      <w:r w:rsidRPr="00144091">
        <w:rPr>
          <w:rFonts w:ascii="FreightSans-Book" w:hAnsi="FreightSans-Book"/>
          <w:sz w:val="18"/>
        </w:rPr>
        <w:t xml:space="preserve">Fantaisie/Rêve </w:t>
      </w:r>
      <w:r w:rsidRPr="00144091">
        <w:rPr>
          <w:rFonts w:ascii="FreightSans-SemiBold" w:hAnsi="FreightSans-SemiBold"/>
          <w:b/>
          <w:bCs/>
          <w:sz w:val="18"/>
        </w:rPr>
        <w:t xml:space="preserve">; b. </w:t>
      </w:r>
      <w:r w:rsidRPr="00144091">
        <w:rPr>
          <w:rFonts w:ascii="FreightSans-Book" w:hAnsi="FreightSans-Book"/>
          <w:sz w:val="18"/>
        </w:rPr>
        <w:t xml:space="preserve">Fantasme/Imagination </w:t>
      </w:r>
      <w:r w:rsidRPr="00144091">
        <w:rPr>
          <w:rFonts w:ascii="FreightSans-SemiBold" w:hAnsi="FreightSans-SemiBold"/>
          <w:b/>
          <w:bCs/>
          <w:sz w:val="18"/>
        </w:rPr>
        <w:t xml:space="preserve">; c. </w:t>
      </w:r>
      <w:proofErr w:type="spellStart"/>
      <w:r w:rsidRPr="00144091">
        <w:rPr>
          <w:rFonts w:ascii="FreightSans-BookItalic" w:hAnsi="FreightSans-BookItalic"/>
          <w:i/>
          <w:iCs/>
          <w:sz w:val="18"/>
        </w:rPr>
        <w:t>Fantasy</w:t>
      </w:r>
      <w:proofErr w:type="spellEnd"/>
      <w:r w:rsidRPr="00144091">
        <w:rPr>
          <w:rFonts w:ascii="FreightSans-Book" w:hAnsi="FreightSans-Book"/>
          <w:sz w:val="18"/>
        </w:rPr>
        <w:t>/Récit</w:t>
      </w:r>
      <w:r w:rsidRPr="00144091">
        <w:rPr>
          <w:rFonts w:ascii="FreightSans-Book" w:hAnsi="FreightSans-Book"/>
          <w:sz w:val="18"/>
          <w:szCs w:val="18"/>
        </w:rPr>
        <w:br/>
      </w:r>
      <w:r w:rsidRPr="00144091">
        <w:rPr>
          <w:rFonts w:ascii="FreightSans-Book" w:hAnsi="FreightSans-Book"/>
          <w:sz w:val="18"/>
        </w:rPr>
        <w:t xml:space="preserve">se déroulant dans un Moyen Âge imaginaire </w:t>
      </w:r>
      <w:r w:rsidRPr="00144091">
        <w:rPr>
          <w:rFonts w:ascii="FreightSans-SemiBold" w:hAnsi="FreightSans-SemiBold"/>
          <w:b/>
          <w:bCs/>
          <w:sz w:val="18"/>
        </w:rPr>
        <w:t xml:space="preserve">; d. </w:t>
      </w:r>
      <w:r w:rsidRPr="00144091">
        <w:rPr>
          <w:rFonts w:ascii="FreightSans-Book" w:hAnsi="FreightSans-Book"/>
          <w:sz w:val="18"/>
        </w:rPr>
        <w:t>Fantastique/</w:t>
      </w:r>
      <w:r w:rsidRPr="00144091">
        <w:rPr>
          <w:rFonts w:ascii="FreightSans-Book" w:hAnsi="FreightSans-Book"/>
          <w:sz w:val="18"/>
          <w:szCs w:val="18"/>
        </w:rPr>
        <w:br/>
      </w:r>
      <w:r w:rsidRPr="00144091">
        <w:rPr>
          <w:rFonts w:ascii="FreightSans-Book" w:hAnsi="FreightSans-Book"/>
          <w:sz w:val="18"/>
        </w:rPr>
        <w:t xml:space="preserve">Imaginaire, surnaturel </w:t>
      </w:r>
      <w:r w:rsidRPr="00144091">
        <w:rPr>
          <w:rFonts w:ascii="FreightSans-SemiBold" w:hAnsi="FreightSans-SemiBold"/>
          <w:b/>
          <w:bCs/>
          <w:sz w:val="18"/>
        </w:rPr>
        <w:t xml:space="preserve">; e. </w:t>
      </w:r>
      <w:r w:rsidRPr="00144091">
        <w:rPr>
          <w:rFonts w:ascii="FreightSans-Book" w:hAnsi="FreightSans-Book"/>
          <w:sz w:val="18"/>
        </w:rPr>
        <w:t>Fantasque/Capricieux, sujet à des</w:t>
      </w:r>
      <w:r w:rsidRPr="00144091">
        <w:rPr>
          <w:rFonts w:ascii="FreightSans-Book" w:hAnsi="FreightSans-Book"/>
          <w:sz w:val="18"/>
          <w:szCs w:val="18"/>
        </w:rPr>
        <w:br/>
      </w:r>
      <w:r w:rsidRPr="00144091">
        <w:rPr>
          <w:rFonts w:ascii="FreightSans-Book" w:hAnsi="FreightSans-Book"/>
          <w:sz w:val="18"/>
        </w:rPr>
        <w:t xml:space="preserve">sautes d’humeur </w:t>
      </w:r>
      <w:r w:rsidRPr="00144091">
        <w:rPr>
          <w:rFonts w:ascii="FreightSans-SemiBold" w:hAnsi="FreightSans-SemiBold"/>
          <w:b/>
          <w:bCs/>
          <w:sz w:val="18"/>
        </w:rPr>
        <w:t xml:space="preserve">; f. </w:t>
      </w:r>
      <w:r w:rsidRPr="00144091">
        <w:rPr>
          <w:rFonts w:ascii="FreightSans-Book" w:hAnsi="FreightSans-Book"/>
          <w:sz w:val="18"/>
        </w:rPr>
        <w:t>Fantaisiste/Imaginatif, original.</w:t>
      </w:r>
    </w:p>
    <w:p w:rsidR="00144091" w:rsidRDefault="00144091" w:rsidP="00877CAD">
      <w:pPr>
        <w:widowControl w:val="0"/>
        <w:spacing w:after="200" w:line="273" w:lineRule="auto"/>
        <w:ind w:firstLine="708"/>
        <w:rPr>
          <w:rFonts w:ascii="FreightSans-Book" w:hAnsi="FreightSans-Book"/>
          <w:sz w:val="18"/>
        </w:rPr>
      </w:pPr>
      <w:r w:rsidRPr="00144091">
        <w:rPr>
          <w:rFonts w:ascii="FreightSans-Book" w:hAnsi="FreightSans-Book"/>
          <w:sz w:val="18"/>
          <w:szCs w:val="18"/>
        </w:rPr>
        <w:br/>
      </w:r>
      <w:r w:rsidRPr="00144091">
        <w:rPr>
          <w:rFonts w:ascii="FreightSans-BlackSC" w:hAnsi="FreightSans-BlackSC"/>
          <w:b/>
          <w:bCs/>
          <w:sz w:val="18"/>
        </w:rPr>
        <w:t xml:space="preserve">3. </w:t>
      </w:r>
      <w:proofErr w:type="gramStart"/>
      <w:r w:rsidRPr="00144091">
        <w:rPr>
          <w:rFonts w:ascii="FreightSans-SemiBold" w:hAnsi="FreightSans-SemiBold"/>
          <w:b/>
          <w:bCs/>
          <w:sz w:val="18"/>
        </w:rPr>
        <w:t>a</w:t>
      </w:r>
      <w:proofErr w:type="gramEnd"/>
      <w:r w:rsidRPr="00144091">
        <w:rPr>
          <w:rFonts w:ascii="FreightSans-SemiBold" w:hAnsi="FreightSans-SemiBold"/>
          <w:b/>
          <w:bCs/>
          <w:sz w:val="18"/>
        </w:rPr>
        <w:t xml:space="preserve">. </w:t>
      </w:r>
      <w:r w:rsidRPr="00144091">
        <w:rPr>
          <w:rFonts w:ascii="FreightSans-Book" w:hAnsi="FreightSans-Book"/>
          <w:sz w:val="18"/>
        </w:rPr>
        <w:t xml:space="preserve">Je ne veux le voir </w:t>
      </w:r>
      <w:r w:rsidRPr="00144091">
        <w:rPr>
          <w:rFonts w:ascii="FreightSans-SemiBold" w:hAnsi="FreightSans-SemiBold"/>
          <w:b/>
          <w:bCs/>
          <w:sz w:val="18"/>
        </w:rPr>
        <w:t xml:space="preserve">pour rien au monde </w:t>
      </w:r>
      <w:r w:rsidRPr="00144091">
        <w:rPr>
          <w:rFonts w:ascii="FreightSans-Book" w:hAnsi="FreightSans-Book"/>
          <w:sz w:val="18"/>
        </w:rPr>
        <w:t>à la soirée que</w:t>
      </w:r>
      <w:r>
        <w:rPr>
          <w:rFonts w:ascii="FreightSans-Book" w:hAnsi="FreightSans-Book"/>
          <w:sz w:val="18"/>
        </w:rPr>
        <w:t xml:space="preserve"> </w:t>
      </w:r>
      <w:r w:rsidRPr="00144091">
        <w:rPr>
          <w:rFonts w:ascii="FreightSans-Book" w:hAnsi="FreightSans-Book"/>
          <w:sz w:val="18"/>
        </w:rPr>
        <w:t>j’organise.</w:t>
      </w:r>
      <w:r w:rsidRPr="00144091">
        <w:rPr>
          <w:rFonts w:ascii="FreightSans-Book" w:hAnsi="FreightSans-Book"/>
          <w:sz w:val="18"/>
          <w:szCs w:val="18"/>
        </w:rPr>
        <w:br/>
      </w:r>
      <w:r w:rsidRPr="00144091">
        <w:rPr>
          <w:rFonts w:ascii="FreightSans-SemiBold" w:hAnsi="FreightSans-SemiBold"/>
          <w:b/>
          <w:bCs/>
          <w:sz w:val="18"/>
        </w:rPr>
        <w:t xml:space="preserve">b. </w:t>
      </w:r>
      <w:r w:rsidRPr="00144091">
        <w:rPr>
          <w:rFonts w:ascii="FreightSans-Book" w:hAnsi="FreightSans-Book"/>
          <w:sz w:val="18"/>
        </w:rPr>
        <w:t xml:space="preserve">Quand je suis arrivé, le lieu était déjà </w:t>
      </w:r>
      <w:r w:rsidRPr="00144091">
        <w:rPr>
          <w:rFonts w:ascii="FreightSans-SemiBold" w:hAnsi="FreightSans-SemiBold"/>
          <w:b/>
          <w:bCs/>
          <w:sz w:val="18"/>
        </w:rPr>
        <w:t xml:space="preserve">noir de monde </w:t>
      </w:r>
      <w:r w:rsidRPr="00144091">
        <w:rPr>
          <w:rFonts w:ascii="FreightSans-Book" w:hAnsi="FreightSans-Book"/>
          <w:sz w:val="18"/>
        </w:rPr>
        <w:t>pour</w:t>
      </w:r>
      <w:r>
        <w:rPr>
          <w:rFonts w:ascii="FreightSans-Book" w:hAnsi="FreightSans-Book"/>
          <w:sz w:val="18"/>
        </w:rPr>
        <w:t xml:space="preserve"> </w:t>
      </w:r>
      <w:r w:rsidRPr="00144091">
        <w:rPr>
          <w:rFonts w:ascii="FreightSans-Book" w:hAnsi="FreightSans-Book"/>
          <w:sz w:val="18"/>
        </w:rPr>
        <w:t>voir les coureurs arriver.</w:t>
      </w:r>
      <w:r w:rsidRPr="00144091">
        <w:rPr>
          <w:rFonts w:ascii="FreightSans-Book" w:hAnsi="FreightSans-Book"/>
          <w:sz w:val="18"/>
          <w:szCs w:val="18"/>
        </w:rPr>
        <w:br/>
      </w:r>
      <w:r w:rsidRPr="00144091">
        <w:rPr>
          <w:rFonts w:ascii="FreightSans-SemiBold" w:hAnsi="FreightSans-SemiBold"/>
          <w:b/>
          <w:bCs/>
          <w:sz w:val="18"/>
        </w:rPr>
        <w:t xml:space="preserve">c. </w:t>
      </w:r>
      <w:r w:rsidRPr="00144091">
        <w:rPr>
          <w:rFonts w:ascii="FreightSans-Book" w:hAnsi="FreightSans-Book"/>
          <w:sz w:val="18"/>
        </w:rPr>
        <w:t xml:space="preserve">La souris, courir après le chat ? C’est </w:t>
      </w:r>
      <w:r w:rsidRPr="00144091">
        <w:rPr>
          <w:rFonts w:ascii="FreightSans-SemiBold" w:hAnsi="FreightSans-SemiBold"/>
          <w:b/>
          <w:bCs/>
          <w:sz w:val="18"/>
        </w:rPr>
        <w:t>le monde à l’envers</w:t>
      </w:r>
      <w:r w:rsidRPr="00144091">
        <w:rPr>
          <w:rFonts w:ascii="FreightSans-Book" w:hAnsi="FreightSans-Book"/>
          <w:sz w:val="18"/>
        </w:rPr>
        <w:t>.</w:t>
      </w:r>
      <w:r w:rsidRPr="00144091">
        <w:rPr>
          <w:rFonts w:ascii="FreightSans-Book" w:hAnsi="FreightSans-Book"/>
          <w:sz w:val="18"/>
          <w:szCs w:val="18"/>
        </w:rPr>
        <w:br/>
      </w:r>
      <w:r w:rsidRPr="00144091">
        <w:rPr>
          <w:rFonts w:ascii="FreightSans-SemiBold" w:hAnsi="FreightSans-SemiBold"/>
          <w:b/>
          <w:bCs/>
          <w:sz w:val="18"/>
        </w:rPr>
        <w:t xml:space="preserve">d. </w:t>
      </w:r>
      <w:r w:rsidRPr="00144091">
        <w:rPr>
          <w:rFonts w:ascii="FreightSans-Book" w:hAnsi="FreightSans-Book"/>
          <w:sz w:val="18"/>
        </w:rPr>
        <w:t>Ce personnage vert avec trois bras et six yeux vient d’un</w:t>
      </w:r>
      <w:r>
        <w:rPr>
          <w:rFonts w:ascii="FreightSans-Book" w:hAnsi="FreightSans-Book"/>
          <w:sz w:val="18"/>
        </w:rPr>
        <w:t xml:space="preserve"> </w:t>
      </w:r>
      <w:r w:rsidRPr="00144091">
        <w:rPr>
          <w:rFonts w:ascii="FreightSans-SemiBold" w:hAnsi="FreightSans-SemiBold"/>
          <w:b/>
          <w:bCs/>
          <w:sz w:val="18"/>
        </w:rPr>
        <w:t>autre monde</w:t>
      </w:r>
      <w:r w:rsidRPr="00144091">
        <w:rPr>
          <w:rFonts w:ascii="FreightSans-Book" w:hAnsi="FreightSans-Book"/>
          <w:sz w:val="18"/>
        </w:rPr>
        <w:t>.</w:t>
      </w:r>
      <w:r w:rsidRPr="00144091">
        <w:rPr>
          <w:rFonts w:ascii="FreightSans-Book" w:hAnsi="FreightSans-Book"/>
          <w:sz w:val="18"/>
          <w:szCs w:val="18"/>
        </w:rPr>
        <w:br/>
      </w:r>
      <w:r w:rsidRPr="00144091">
        <w:rPr>
          <w:rFonts w:ascii="FreightSans-SemiBold" w:hAnsi="FreightSans-SemiBold"/>
          <w:b/>
          <w:bCs/>
          <w:sz w:val="18"/>
        </w:rPr>
        <w:t xml:space="preserve">e. </w:t>
      </w:r>
      <w:r w:rsidRPr="00144091">
        <w:rPr>
          <w:rFonts w:ascii="FreightSans-Book" w:hAnsi="FreightSans-Book"/>
          <w:sz w:val="18"/>
        </w:rPr>
        <w:t xml:space="preserve">Ce phénomène est connu depuis toujours, il est </w:t>
      </w:r>
      <w:r w:rsidRPr="00144091">
        <w:rPr>
          <w:rFonts w:ascii="FreightSans-SemiBold" w:hAnsi="FreightSans-SemiBold"/>
          <w:b/>
          <w:bCs/>
          <w:sz w:val="18"/>
        </w:rPr>
        <w:t>vieux</w:t>
      </w:r>
      <w:r>
        <w:rPr>
          <w:rFonts w:ascii="FreightSans-SemiBold" w:hAnsi="FreightSans-SemiBold"/>
          <w:b/>
          <w:bCs/>
          <w:sz w:val="18"/>
        </w:rPr>
        <w:t xml:space="preserve"> </w:t>
      </w:r>
      <w:r w:rsidRPr="00144091">
        <w:rPr>
          <w:rFonts w:ascii="FreightSans-SemiBold" w:hAnsi="FreightSans-SemiBold"/>
          <w:b/>
          <w:bCs/>
          <w:sz w:val="18"/>
        </w:rPr>
        <w:t>comme le monde</w:t>
      </w:r>
      <w:r w:rsidRPr="00144091">
        <w:rPr>
          <w:rFonts w:ascii="FreightSans-Book" w:hAnsi="FreightSans-Book"/>
          <w:sz w:val="18"/>
        </w:rPr>
        <w:t>.</w:t>
      </w:r>
      <w:r w:rsidRPr="00144091">
        <w:rPr>
          <w:rFonts w:ascii="FreightSans-Book" w:hAnsi="FreightSans-Book"/>
          <w:sz w:val="18"/>
          <w:szCs w:val="18"/>
        </w:rPr>
        <w:br/>
      </w:r>
      <w:r w:rsidRPr="00144091">
        <w:rPr>
          <w:rFonts w:ascii="FreightSans-SemiBold" w:hAnsi="FreightSans-SemiBold"/>
          <w:b/>
          <w:bCs/>
          <w:sz w:val="18"/>
        </w:rPr>
        <w:t xml:space="preserve">f. </w:t>
      </w:r>
      <w:r w:rsidRPr="00144091">
        <w:rPr>
          <w:rFonts w:ascii="FreightSans-Book" w:hAnsi="FreightSans-Book"/>
          <w:sz w:val="18"/>
        </w:rPr>
        <w:t xml:space="preserve">Après neuf mois de grossesse, Anita va </w:t>
      </w:r>
      <w:r w:rsidRPr="00144091">
        <w:rPr>
          <w:rFonts w:ascii="FreightSans-SemiBold" w:hAnsi="FreightSans-SemiBold"/>
          <w:b/>
          <w:bCs/>
          <w:sz w:val="18"/>
        </w:rPr>
        <w:t>mettre au monde</w:t>
      </w:r>
      <w:r>
        <w:rPr>
          <w:rFonts w:ascii="FreightSans-SemiBold" w:hAnsi="FreightSans-SemiBold"/>
          <w:b/>
          <w:bCs/>
          <w:sz w:val="18"/>
        </w:rPr>
        <w:t xml:space="preserve"> </w:t>
      </w:r>
      <w:r w:rsidRPr="00144091">
        <w:rPr>
          <w:rFonts w:ascii="FreightSans-Book" w:hAnsi="FreightSans-Book"/>
          <w:sz w:val="18"/>
        </w:rPr>
        <w:t>des jumeaux.</w:t>
      </w:r>
    </w:p>
    <w:p w:rsidR="00A40202" w:rsidRDefault="00A40202" w:rsidP="00877CAD">
      <w:pPr>
        <w:widowControl w:val="0"/>
        <w:spacing w:after="200" w:line="273" w:lineRule="auto"/>
        <w:ind w:firstLine="708"/>
      </w:pPr>
      <w:r>
        <w:rPr>
          <w:rFonts w:ascii="FreightSans-Book" w:hAnsi="FreightSans-Book"/>
          <w:noProof/>
          <w:sz w:val="18"/>
          <w:szCs w:val="18"/>
        </w:rPr>
        <w:drawing>
          <wp:anchor distT="36576" distB="36576" distL="36576" distR="36576" simplePos="0" relativeHeight="251666432" behindDoc="0" locked="0" layoutInCell="1" allowOverlap="1">
            <wp:simplePos x="0" y="0"/>
            <wp:positionH relativeFrom="column">
              <wp:posOffset>85725</wp:posOffset>
            </wp:positionH>
            <wp:positionV relativeFrom="paragraph">
              <wp:posOffset>806450</wp:posOffset>
            </wp:positionV>
            <wp:extent cx="6515100" cy="3164205"/>
            <wp:effectExtent l="1905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l="1680" t="6866" r="2567" b="10405"/>
                    <a:stretch>
                      <a:fillRect/>
                    </a:stretch>
                  </pic:blipFill>
                  <pic:spPr bwMode="auto">
                    <a:xfrm>
                      <a:off x="0" y="0"/>
                      <a:ext cx="6515100" cy="3164205"/>
                    </a:xfrm>
                    <a:prstGeom prst="rect">
                      <a:avLst/>
                    </a:prstGeom>
                    <a:noFill/>
                    <a:ln w="9525" algn="in">
                      <a:noFill/>
                      <a:miter lim="800000"/>
                      <a:headEnd/>
                      <a:tailEnd/>
                    </a:ln>
                    <a:effectLst/>
                  </pic:spPr>
                </pic:pic>
              </a:graphicData>
            </a:graphic>
          </wp:anchor>
        </w:drawing>
      </w:r>
      <w:r w:rsidR="00144091" w:rsidRPr="00144091">
        <w:rPr>
          <w:rFonts w:ascii="FreightSans-Book" w:hAnsi="FreightSans-Book"/>
          <w:sz w:val="18"/>
          <w:szCs w:val="18"/>
        </w:rPr>
        <w:br/>
      </w:r>
      <w:r w:rsidR="00144091" w:rsidRPr="00144091">
        <w:rPr>
          <w:rFonts w:ascii="FreightSans-BlackSC" w:hAnsi="FreightSans-BlackSC"/>
          <w:b/>
          <w:bCs/>
          <w:sz w:val="18"/>
        </w:rPr>
        <w:t xml:space="preserve">4. </w:t>
      </w:r>
      <w:proofErr w:type="gramStart"/>
      <w:r w:rsidR="00144091" w:rsidRPr="00144091">
        <w:rPr>
          <w:rFonts w:ascii="FreightSans-SemiBold" w:hAnsi="FreightSans-SemiBold"/>
          <w:b/>
          <w:bCs/>
          <w:sz w:val="18"/>
        </w:rPr>
        <w:t>a</w:t>
      </w:r>
      <w:proofErr w:type="gramEnd"/>
      <w:r w:rsidR="00144091" w:rsidRPr="00144091">
        <w:rPr>
          <w:rFonts w:ascii="FreightSans-Book" w:hAnsi="FreightSans-Book"/>
          <w:sz w:val="18"/>
        </w:rPr>
        <w:t xml:space="preserve">. Le mot </w:t>
      </w:r>
      <w:r w:rsidR="00144091" w:rsidRPr="00144091">
        <w:rPr>
          <w:rFonts w:ascii="FreightSans-SemiBold" w:hAnsi="FreightSans-SemiBold"/>
          <w:b/>
          <w:bCs/>
          <w:sz w:val="18"/>
        </w:rPr>
        <w:t xml:space="preserve">monde </w:t>
      </w:r>
      <w:r w:rsidR="00144091" w:rsidRPr="00144091">
        <w:rPr>
          <w:rFonts w:ascii="FreightSans-Book" w:hAnsi="FreightSans-Book"/>
          <w:sz w:val="18"/>
        </w:rPr>
        <w:t xml:space="preserve">vient du latin </w:t>
      </w:r>
      <w:proofErr w:type="spellStart"/>
      <w:r w:rsidR="00144091" w:rsidRPr="00144091">
        <w:rPr>
          <w:rFonts w:ascii="FreightSans-BookItalic" w:hAnsi="FreightSans-BookItalic"/>
          <w:i/>
          <w:iCs/>
          <w:sz w:val="18"/>
        </w:rPr>
        <w:t>mundus</w:t>
      </w:r>
      <w:proofErr w:type="spellEnd"/>
      <w:r w:rsidR="00144091" w:rsidRPr="00144091">
        <w:rPr>
          <w:rFonts w:ascii="FreightSans-BookItalic" w:hAnsi="FreightSans-BookItalic"/>
          <w:i/>
          <w:iCs/>
          <w:sz w:val="18"/>
        </w:rPr>
        <w:t xml:space="preserve"> </w:t>
      </w:r>
      <w:r w:rsidR="00144091" w:rsidRPr="00144091">
        <w:rPr>
          <w:rFonts w:ascii="FreightSans-Book" w:hAnsi="FreightSans-Book"/>
          <w:sz w:val="18"/>
        </w:rPr>
        <w:t>qui veut dire net,</w:t>
      </w:r>
      <w:r w:rsidR="00144091">
        <w:rPr>
          <w:rFonts w:ascii="FreightSans-Book" w:hAnsi="FreightSans-Book"/>
          <w:sz w:val="18"/>
        </w:rPr>
        <w:t xml:space="preserve"> </w:t>
      </w:r>
      <w:r w:rsidR="00144091" w:rsidRPr="00144091">
        <w:rPr>
          <w:rFonts w:ascii="FreightSans-Book" w:hAnsi="FreightSans-Book"/>
          <w:sz w:val="18"/>
        </w:rPr>
        <w:t>élégant, raffiné.</w:t>
      </w:r>
      <w:r w:rsidR="00144091" w:rsidRPr="00144091">
        <w:rPr>
          <w:rFonts w:ascii="FreightSans-Book" w:hAnsi="FreightSans-Book"/>
          <w:sz w:val="18"/>
          <w:szCs w:val="18"/>
        </w:rPr>
        <w:br/>
      </w:r>
      <w:r w:rsidR="00144091" w:rsidRPr="00144091">
        <w:rPr>
          <w:rFonts w:ascii="FreightSans-SemiBold" w:hAnsi="FreightSans-SemiBold"/>
          <w:b/>
          <w:bCs/>
          <w:sz w:val="18"/>
        </w:rPr>
        <w:t xml:space="preserve">b. </w:t>
      </w:r>
      <w:r w:rsidR="00144091" w:rsidRPr="00144091">
        <w:rPr>
          <w:rFonts w:ascii="FreightSans-Book" w:hAnsi="FreightSans-Book"/>
          <w:sz w:val="18"/>
        </w:rPr>
        <w:t xml:space="preserve">Cette voiture est toute sale, elle est </w:t>
      </w:r>
      <w:r w:rsidR="00144091" w:rsidRPr="00144091">
        <w:rPr>
          <w:rFonts w:ascii="FreightSans-SemiBold" w:hAnsi="FreightSans-SemiBold"/>
          <w:b/>
          <w:bCs/>
          <w:sz w:val="18"/>
        </w:rPr>
        <w:t>immonde</w:t>
      </w:r>
      <w:r w:rsidR="00144091" w:rsidRPr="00144091">
        <w:rPr>
          <w:rFonts w:ascii="FreightSans-Book" w:hAnsi="FreightSans-Book"/>
          <w:sz w:val="18"/>
        </w:rPr>
        <w:t>.</w:t>
      </w:r>
      <w:r w:rsidR="00144091" w:rsidRPr="00144091">
        <w:rPr>
          <w:rFonts w:ascii="FreightSans-Book" w:hAnsi="FreightSans-Book"/>
          <w:sz w:val="18"/>
          <w:szCs w:val="18"/>
        </w:rPr>
        <w:br/>
      </w:r>
      <w:r w:rsidR="00144091" w:rsidRPr="00144091">
        <w:rPr>
          <w:rFonts w:ascii="FreightSans-SemiBold" w:hAnsi="FreightSans-SemiBold"/>
          <w:b/>
          <w:bCs/>
          <w:sz w:val="18"/>
        </w:rPr>
        <w:t xml:space="preserve">c. </w:t>
      </w:r>
      <w:r w:rsidR="00144091" w:rsidRPr="00144091">
        <w:rPr>
          <w:rFonts w:ascii="FreightSans-Book" w:hAnsi="FreightSans-Book"/>
          <w:sz w:val="18"/>
        </w:rPr>
        <w:t>L’</w:t>
      </w:r>
      <w:r w:rsidR="00144091" w:rsidRPr="00144091">
        <w:rPr>
          <w:rFonts w:ascii="FreightSans-SemiBold" w:hAnsi="FreightSans-SemiBold"/>
          <w:b/>
          <w:bCs/>
          <w:sz w:val="18"/>
        </w:rPr>
        <w:t xml:space="preserve">univers </w:t>
      </w:r>
      <w:r w:rsidR="00144091" w:rsidRPr="00144091">
        <w:rPr>
          <w:rFonts w:ascii="FreightSans-Book" w:hAnsi="FreightSans-Book"/>
          <w:sz w:val="18"/>
        </w:rPr>
        <w:t>regroupe l’intégralité de tout ce qui existe</w:t>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00877CAD">
        <w:tab/>
      </w:r>
      <w:r w:rsidRPr="00A40202">
        <w:rPr>
          <w:rFonts w:ascii="Garamond" w:hAnsi="Garamond"/>
          <w:b/>
          <w:color w:val="00B050"/>
          <w:sz w:val="28"/>
          <w:szCs w:val="28"/>
          <w:u w:val="single"/>
        </w:rPr>
        <w:t>Bilan de la séquence 5</w:t>
      </w:r>
      <w:r w:rsidR="00877CAD" w:rsidRPr="00A40202">
        <w:rPr>
          <w:rFonts w:ascii="Garamond" w:hAnsi="Garamond"/>
          <w:b/>
          <w:color w:val="00B050"/>
          <w:sz w:val="28"/>
          <w:szCs w:val="28"/>
          <w:u w:val="single"/>
        </w:rPr>
        <w:tab/>
      </w:r>
      <w:r w:rsidR="00877CAD" w:rsidRPr="00A40202">
        <w:rPr>
          <w:rFonts w:ascii="Garamond" w:hAnsi="Garamond"/>
          <w:b/>
          <w:color w:val="00B050"/>
          <w:sz w:val="28"/>
          <w:szCs w:val="28"/>
          <w:u w:val="single"/>
        </w:rPr>
        <w:tab/>
      </w:r>
      <w:r w:rsidR="00877CAD" w:rsidRPr="00A40202">
        <w:rPr>
          <w:rFonts w:ascii="Garamond" w:hAnsi="Garamond"/>
          <w:b/>
          <w:color w:val="00B050"/>
          <w:sz w:val="28"/>
          <w:szCs w:val="28"/>
          <w:u w:val="single"/>
        </w:rPr>
        <w:tab/>
      </w:r>
    </w:p>
    <w:p w:rsidR="005436B9" w:rsidRDefault="00877CAD" w:rsidP="00877CAD">
      <w:pPr>
        <w:widowControl w:val="0"/>
        <w:spacing w:after="200" w:line="273" w:lineRule="auto"/>
        <w:ind w:firstLine="708"/>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sectPr w:rsidR="005436B9" w:rsidSect="00CD0C2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eightSans-BlackSC">
    <w:altName w:val="Times New Roman"/>
    <w:charset w:val="00"/>
    <w:family w:val="roman"/>
    <w:pitch w:val="variable"/>
    <w:sig w:usb0="00000000" w:usb1="00000000" w:usb2="00000000" w:usb3="00000000" w:csb0="00000000" w:csb1="00000000"/>
  </w:font>
  <w:font w:name="FreightSans-Book">
    <w:altName w:val="Times New Roman"/>
    <w:charset w:val="00"/>
    <w:family w:val="roman"/>
    <w:pitch w:val="variable"/>
    <w:sig w:usb0="00000000" w:usb1="00000000" w:usb2="00000000" w:usb3="00000000" w:csb0="00000000" w:csb1="00000000"/>
  </w:font>
  <w:font w:name="FreightSans-BookItalic">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FreightSans-SemiBold">
    <w:altName w:val="Times New Roman"/>
    <w:charset w:val="00"/>
    <w:family w:val="roman"/>
    <w:pitch w:val="variable"/>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AmeliaUP-Black">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48"/>
  <w:proofState w:spelling="clean" w:grammar="clean"/>
  <w:defaultTabStop w:val="708"/>
  <w:hyphenationZone w:val="425"/>
  <w:characterSpacingControl w:val="doNotCompress"/>
  <w:compat/>
  <w:rsids>
    <w:rsidRoot w:val="00382204"/>
    <w:rsid w:val="00095D49"/>
    <w:rsid w:val="000A478F"/>
    <w:rsid w:val="00144091"/>
    <w:rsid w:val="00270CEB"/>
    <w:rsid w:val="002A55C2"/>
    <w:rsid w:val="002E1702"/>
    <w:rsid w:val="00382204"/>
    <w:rsid w:val="004D4E84"/>
    <w:rsid w:val="00737190"/>
    <w:rsid w:val="00877CAD"/>
    <w:rsid w:val="008F2944"/>
    <w:rsid w:val="00A40202"/>
    <w:rsid w:val="00CD0C28"/>
    <w:rsid w:val="00EC24EE"/>
    <w:rsid w:val="00FC081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944"/>
    <w:pPr>
      <w:spacing w:after="0" w:line="240" w:lineRule="auto"/>
    </w:pPr>
    <w:rPr>
      <w:rFonts w:ascii="Times New Roman" w:eastAsia="Times New Roman" w:hAnsi="Times New Roman" w:cs="Times New Roman"/>
      <w:color w:val="000000"/>
      <w:kern w:val="28"/>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A55C2"/>
    <w:pPr>
      <w:ind w:left="720"/>
      <w:contextualSpacing/>
    </w:pPr>
  </w:style>
  <w:style w:type="character" w:customStyle="1" w:styleId="fontstyle01">
    <w:name w:val="fontstyle01"/>
    <w:basedOn w:val="Policepardfaut"/>
    <w:rsid w:val="00877CAD"/>
    <w:rPr>
      <w:rFonts w:ascii="FreightSans-BlackSC" w:hAnsi="FreightSans-BlackSC" w:hint="default"/>
      <w:b/>
      <w:bCs/>
      <w:i w:val="0"/>
      <w:iCs w:val="0"/>
      <w:color w:val="000000"/>
      <w:sz w:val="18"/>
      <w:szCs w:val="18"/>
    </w:rPr>
  </w:style>
  <w:style w:type="character" w:customStyle="1" w:styleId="fontstyle21">
    <w:name w:val="fontstyle21"/>
    <w:basedOn w:val="Policepardfaut"/>
    <w:rsid w:val="00877CAD"/>
    <w:rPr>
      <w:rFonts w:ascii="FreightSans-Book" w:hAnsi="FreightSans-Book" w:hint="default"/>
      <w:b w:val="0"/>
      <w:bCs w:val="0"/>
      <w:i w:val="0"/>
      <w:iCs w:val="0"/>
      <w:color w:val="000000"/>
      <w:sz w:val="18"/>
      <w:szCs w:val="18"/>
    </w:rPr>
  </w:style>
  <w:style w:type="character" w:customStyle="1" w:styleId="fontstyle31">
    <w:name w:val="fontstyle31"/>
    <w:basedOn w:val="Policepardfaut"/>
    <w:rsid w:val="00144091"/>
    <w:rPr>
      <w:rFonts w:ascii="FreightSans-Book" w:hAnsi="FreightSans-Book" w:hint="default"/>
      <w:b w:val="0"/>
      <w:bCs w:val="0"/>
      <w:i w:val="0"/>
      <w:iCs w:val="0"/>
      <w:color w:val="000000"/>
      <w:sz w:val="18"/>
      <w:szCs w:val="18"/>
    </w:rPr>
  </w:style>
  <w:style w:type="character" w:customStyle="1" w:styleId="fontstyle41">
    <w:name w:val="fontstyle41"/>
    <w:basedOn w:val="Policepardfaut"/>
    <w:rsid w:val="00144091"/>
    <w:rPr>
      <w:rFonts w:ascii="FreightSans-BookItalic" w:hAnsi="FreightSans-BookItalic" w:hint="default"/>
      <w:b w:val="0"/>
      <w:bCs w:val="0"/>
      <w:i/>
      <w:iCs/>
      <w:color w:val="000000"/>
      <w:sz w:val="18"/>
      <w:szCs w:val="18"/>
    </w:rPr>
  </w:style>
</w:styles>
</file>

<file path=word/webSettings.xml><?xml version="1.0" encoding="utf-8"?>
<w:webSettings xmlns:r="http://schemas.openxmlformats.org/officeDocument/2006/relationships" xmlns:w="http://schemas.openxmlformats.org/wordprocessingml/2006/main">
  <w:divs>
    <w:div w:id="16587690">
      <w:bodyDiv w:val="1"/>
      <w:marLeft w:val="0"/>
      <w:marRight w:val="0"/>
      <w:marTop w:val="0"/>
      <w:marBottom w:val="0"/>
      <w:divBdr>
        <w:top w:val="none" w:sz="0" w:space="0" w:color="auto"/>
        <w:left w:val="none" w:sz="0" w:space="0" w:color="auto"/>
        <w:bottom w:val="none" w:sz="0" w:space="0" w:color="auto"/>
        <w:right w:val="none" w:sz="0" w:space="0" w:color="auto"/>
      </w:divBdr>
    </w:div>
    <w:div w:id="74203875">
      <w:bodyDiv w:val="1"/>
      <w:marLeft w:val="0"/>
      <w:marRight w:val="0"/>
      <w:marTop w:val="0"/>
      <w:marBottom w:val="0"/>
      <w:divBdr>
        <w:top w:val="none" w:sz="0" w:space="0" w:color="auto"/>
        <w:left w:val="none" w:sz="0" w:space="0" w:color="auto"/>
        <w:bottom w:val="none" w:sz="0" w:space="0" w:color="auto"/>
        <w:right w:val="none" w:sz="0" w:space="0" w:color="auto"/>
      </w:divBdr>
    </w:div>
    <w:div w:id="417480106">
      <w:bodyDiv w:val="1"/>
      <w:marLeft w:val="0"/>
      <w:marRight w:val="0"/>
      <w:marTop w:val="0"/>
      <w:marBottom w:val="0"/>
      <w:divBdr>
        <w:top w:val="none" w:sz="0" w:space="0" w:color="auto"/>
        <w:left w:val="none" w:sz="0" w:space="0" w:color="auto"/>
        <w:bottom w:val="none" w:sz="0" w:space="0" w:color="auto"/>
        <w:right w:val="none" w:sz="0" w:space="0" w:color="auto"/>
      </w:divBdr>
    </w:div>
    <w:div w:id="849293966">
      <w:bodyDiv w:val="1"/>
      <w:marLeft w:val="0"/>
      <w:marRight w:val="0"/>
      <w:marTop w:val="0"/>
      <w:marBottom w:val="0"/>
      <w:divBdr>
        <w:top w:val="none" w:sz="0" w:space="0" w:color="auto"/>
        <w:left w:val="none" w:sz="0" w:space="0" w:color="auto"/>
        <w:bottom w:val="none" w:sz="0" w:space="0" w:color="auto"/>
        <w:right w:val="none" w:sz="0" w:space="0" w:color="auto"/>
      </w:divBdr>
    </w:div>
    <w:div w:id="1061709683">
      <w:bodyDiv w:val="1"/>
      <w:marLeft w:val="0"/>
      <w:marRight w:val="0"/>
      <w:marTop w:val="0"/>
      <w:marBottom w:val="0"/>
      <w:divBdr>
        <w:top w:val="none" w:sz="0" w:space="0" w:color="auto"/>
        <w:left w:val="none" w:sz="0" w:space="0" w:color="auto"/>
        <w:bottom w:val="none" w:sz="0" w:space="0" w:color="auto"/>
        <w:right w:val="none" w:sz="0" w:space="0" w:color="auto"/>
      </w:divBdr>
    </w:div>
    <w:div w:id="1562247951">
      <w:bodyDiv w:val="1"/>
      <w:marLeft w:val="0"/>
      <w:marRight w:val="0"/>
      <w:marTop w:val="0"/>
      <w:marBottom w:val="0"/>
      <w:divBdr>
        <w:top w:val="none" w:sz="0" w:space="0" w:color="auto"/>
        <w:left w:val="none" w:sz="0" w:space="0" w:color="auto"/>
        <w:bottom w:val="none" w:sz="0" w:space="0" w:color="auto"/>
        <w:right w:val="none" w:sz="0" w:space="0" w:color="auto"/>
      </w:divBdr>
    </w:div>
    <w:div w:id="179413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606DE-248A-47F2-881D-F74767036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1417</Words>
  <Characters>7794</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Christophe mesnier</cp:lastModifiedBy>
  <cp:revision>6</cp:revision>
  <dcterms:created xsi:type="dcterms:W3CDTF">2021-08-23T21:55:00Z</dcterms:created>
  <dcterms:modified xsi:type="dcterms:W3CDTF">2021-10-13T20:49:00Z</dcterms:modified>
</cp:coreProperties>
</file>