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A7E" w:rsidRPr="002A6A7E" w:rsidRDefault="002A6A7E" w:rsidP="002A6A7E">
      <w:pPr>
        <w:spacing w:after="0" w:line="240" w:lineRule="auto"/>
        <w:jc w:val="center"/>
        <w:rPr>
          <w:rFonts w:ascii="Calibri" w:eastAsia="PMingLiU" w:hAnsi="Calibri" w:cs="Arial"/>
          <w:b/>
          <w:color w:val="000000"/>
          <w:sz w:val="24"/>
          <w:szCs w:val="24"/>
          <w:u w:val="single"/>
          <w:lang w:val="en-US" w:eastAsia="zh-TW" w:bidi="he-IL"/>
        </w:rPr>
      </w:pPr>
      <w:bookmarkStart w:id="0" w:name="_GoBack"/>
      <w:proofErr w:type="spellStart"/>
      <w:r w:rsidRPr="002A6A7E">
        <w:rPr>
          <w:rFonts w:ascii="Calibri" w:eastAsia="PMingLiU" w:hAnsi="Calibri" w:cs="Arial"/>
          <w:b/>
          <w:color w:val="000000"/>
          <w:sz w:val="24"/>
          <w:szCs w:val="24"/>
          <w:u w:val="single"/>
          <w:lang w:val="en-US" w:eastAsia="zh-TW" w:bidi="he-IL"/>
        </w:rPr>
        <w:t>Webquest</w:t>
      </w:r>
      <w:proofErr w:type="spellEnd"/>
    </w:p>
    <w:p w:rsidR="002A6A7E" w:rsidRPr="002A6A7E" w:rsidRDefault="002A6A7E" w:rsidP="002A6A7E">
      <w:pP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 xml:space="preserve">Choose 2 people from the list, go on the internet to find the information you need and complete the form: </w:t>
      </w:r>
    </w:p>
    <w:p w:rsidR="002A6A7E" w:rsidRPr="002A6A7E" w:rsidRDefault="002A6A7E" w:rsidP="002A6A7E">
      <w:pPr>
        <w:spacing w:after="0" w:line="240" w:lineRule="auto"/>
        <w:rPr>
          <w:rFonts w:ascii="Calibri" w:eastAsia="PMingLiU" w:hAnsi="Calibri" w:cs="Arial"/>
          <w:i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i/>
          <w:color w:val="000000"/>
          <w:sz w:val="24"/>
          <w:szCs w:val="24"/>
          <w:lang w:val="en-US" w:eastAsia="zh-TW" w:bidi="he-IL"/>
        </w:rPr>
        <w:t>Rosa Parks, Martin Luther King, Malala Yousafzai, Emmeline Pankhurst, Mahatma Gandhi, Nelson Mandela</w:t>
      </w:r>
    </w:p>
    <w:p w:rsidR="003440C0" w:rsidRDefault="003440C0" w:rsidP="002A6A7E">
      <w:pP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highlight w:val="yellow"/>
          <w:u w:val="single"/>
          <w:lang w:val="en-US" w:eastAsia="zh-TW" w:bidi="he-IL"/>
        </w:rPr>
      </w:pPr>
    </w:p>
    <w:p w:rsidR="002A6A7E" w:rsidRPr="002A6A7E" w:rsidRDefault="002A6A7E" w:rsidP="002A6A7E">
      <w:pPr>
        <w:spacing w:after="0" w:line="240" w:lineRule="auto"/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highlight w:val="yellow"/>
          <w:u w:val="single"/>
          <w:lang w:val="en-US" w:eastAsia="zh-TW" w:bidi="he-IL"/>
        </w:rPr>
        <w:t>For the Defense class students</w:t>
      </w:r>
      <w:r w:rsidRPr="002A6A7E">
        <w:rPr>
          <w:rFonts w:ascii="Calibri" w:eastAsia="PMingLiU" w:hAnsi="Calibri" w:cs="Arial"/>
          <w:color w:val="000000"/>
          <w:sz w:val="24"/>
          <w:szCs w:val="24"/>
          <w:highlight w:val="yellow"/>
          <w:lang w:val="en-US" w:eastAsia="zh-TW" w:bidi="he-IL"/>
        </w:rPr>
        <w:t>:</w:t>
      </w:r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 xml:space="preserve"> </w:t>
      </w:r>
    </w:p>
    <w:p w:rsidR="002A6A7E" w:rsidRPr="002A6A7E" w:rsidRDefault="002A6A7E" w:rsidP="002A6A7E">
      <w:pPr>
        <w:spacing w:after="0" w:line="240" w:lineRule="auto"/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</w:pPr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 xml:space="preserve">François </w:t>
      </w:r>
      <w:proofErr w:type="spellStart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>Albani</w:t>
      </w:r>
      <w:proofErr w:type="spellEnd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 xml:space="preserve">, </w:t>
      </w:r>
      <w:proofErr w:type="spellStart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>Kalepo</w:t>
      </w:r>
      <w:proofErr w:type="spellEnd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 xml:space="preserve"> </w:t>
      </w:r>
      <w:proofErr w:type="spellStart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>Wabete</w:t>
      </w:r>
      <w:proofErr w:type="spellEnd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 xml:space="preserve">, Octave </w:t>
      </w:r>
      <w:proofErr w:type="spellStart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>Vautrin</w:t>
      </w:r>
      <w:proofErr w:type="spellEnd"/>
      <w:r w:rsidRPr="002A6A7E">
        <w:rPr>
          <w:rFonts w:ascii="Calibri" w:eastAsia="PMingLiU" w:hAnsi="Calibri" w:cs="Arial"/>
          <w:i/>
          <w:color w:val="000000"/>
          <w:sz w:val="24"/>
          <w:szCs w:val="24"/>
          <w:highlight w:val="yellow"/>
          <w:lang w:val="en-US" w:eastAsia="zh-TW" w:bidi="he-IL"/>
        </w:rPr>
        <w:t>, Henry James Nicholas</w:t>
      </w:r>
    </w:p>
    <w:p w:rsidR="003440C0" w:rsidRDefault="003440C0" w:rsidP="002A6A7E">
      <w:pPr>
        <w:spacing w:after="200" w:line="276" w:lineRule="auto"/>
        <w:rPr>
          <w:rFonts w:ascii="Calibri" w:eastAsia="PMingLiU" w:hAnsi="Calibri" w:cs="Arial"/>
          <w:highlight w:val="yellow"/>
          <w:lang w:eastAsia="zh-TW" w:bidi="he-IL"/>
        </w:rPr>
      </w:pPr>
    </w:p>
    <w:p w:rsidR="002A6A7E" w:rsidRPr="002A6A7E" w:rsidRDefault="00CD1F2A" w:rsidP="002A6A7E">
      <w:pPr>
        <w:spacing w:after="200" w:line="276" w:lineRule="auto"/>
        <w:rPr>
          <w:rFonts w:ascii="Calibri" w:eastAsia="PMingLiU" w:hAnsi="Calibri" w:cs="Arial"/>
          <w:highlight w:val="yellow"/>
          <w:lang w:eastAsia="zh-TW" w:bidi="he-IL"/>
        </w:rPr>
      </w:pPr>
      <w:hyperlink r:id="rId4" w:history="1">
        <w:r w:rsidR="003440C0" w:rsidRPr="00EF1103">
          <w:rPr>
            <w:rStyle w:val="Lienhypertexte"/>
            <w:rFonts w:ascii="Calibri" w:eastAsia="PMingLiU" w:hAnsi="Calibri" w:cs="Arial"/>
            <w:highlight w:val="yellow"/>
            <w:lang w:eastAsia="zh-TW" w:bidi="he-IL"/>
          </w:rPr>
          <w:t>https://view.genial.ly/5e83e0098314fb0e12abd33d/interactive-content-ii-parcours-de-deux-soldats-caledoniens</w:t>
        </w:r>
      </w:hyperlink>
    </w:p>
    <w:p w:rsidR="002A6A7E" w:rsidRPr="002A6A7E" w:rsidRDefault="00CD1F2A" w:rsidP="002A6A7E">
      <w:pPr>
        <w:spacing w:after="200" w:line="276" w:lineRule="auto"/>
        <w:rPr>
          <w:rFonts w:ascii="Calibri" w:eastAsia="PMingLiU" w:hAnsi="Calibri" w:cs="Arial"/>
          <w:lang w:eastAsia="zh-TW" w:bidi="he-IL"/>
        </w:rPr>
      </w:pPr>
      <w:hyperlink r:id="rId5" w:history="1">
        <w:r w:rsidR="002A6A7E" w:rsidRPr="002A6A7E">
          <w:rPr>
            <w:rFonts w:ascii="Calibri" w:eastAsia="PMingLiU" w:hAnsi="Calibri" w:cs="Arial"/>
            <w:color w:val="0000FF"/>
            <w:highlight w:val="yellow"/>
            <w:u w:val="single"/>
            <w:lang w:eastAsia="zh-TW" w:bidi="he-IL"/>
          </w:rPr>
          <w:t>https://histoire-geo.ac-noumea.nc/IMG/pdf/la_perouse_deux_soldats_dans_la_guerre_version_anglaise_short.pdf</w:t>
        </w:r>
      </w:hyperlink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Name: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 xml:space="preserve">Date of Birth: </w:t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  <w:t>Place of birth:</w:t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  <w:t>Nationality: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Family/Childhood information: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Occupation: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Major Accomplishments: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Family as an adult: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Date of death:</w:t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  <w:t>Cause of death: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Name: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 xml:space="preserve">Date of Birth: </w:t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  <w:t>Place of birth:</w:t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  <w:t>Nationality: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Family/Childhood information: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Occupation: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Major Accomplishments: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Family as an adult: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>Date of death:</w:t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</w:r>
      <w:r w:rsidRPr="002A6A7E"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  <w:tab/>
        <w:t>Cause of death:</w:t>
      </w:r>
    </w:p>
    <w:p w:rsidR="002A6A7E" w:rsidRPr="002A6A7E" w:rsidRDefault="002A6A7E" w:rsidP="002A6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alibri" w:eastAsia="PMingLiU" w:hAnsi="Calibri" w:cs="Arial"/>
          <w:color w:val="000000"/>
          <w:sz w:val="24"/>
          <w:szCs w:val="24"/>
          <w:lang w:val="en-US" w:eastAsia="zh-TW" w:bidi="he-IL"/>
        </w:rPr>
      </w:pPr>
    </w:p>
    <w:bookmarkEnd w:id="0"/>
    <w:p w:rsidR="003F3841" w:rsidRDefault="003F3841"/>
    <w:sectPr w:rsidR="003F3841" w:rsidSect="002A6A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A7E"/>
    <w:rsid w:val="002A6A7E"/>
    <w:rsid w:val="003440C0"/>
    <w:rsid w:val="003F3841"/>
    <w:rsid w:val="00C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F19AA-0ABD-408F-AE74-583A8E88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40C0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44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ire-geo.ac-noumea.nc/IMG/pdf/la_perouse_deux_soldats_dans_la_guerre_version_anglaise_short.pdf" TargetMode="External"/><Relationship Id="rId4" Type="http://schemas.openxmlformats.org/officeDocument/2006/relationships/hyperlink" Target="https://view.genial.ly/5e83e0098314fb0e12abd33d/interactive-content-ii-parcours-de-deux-soldats-caledonie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utilisateur</cp:lastModifiedBy>
  <cp:revision>2</cp:revision>
  <dcterms:created xsi:type="dcterms:W3CDTF">2021-05-18T03:08:00Z</dcterms:created>
  <dcterms:modified xsi:type="dcterms:W3CDTF">2021-05-18T03:08:00Z</dcterms:modified>
</cp:coreProperties>
</file>