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EE" w:rsidRDefault="00DA14F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4831080</wp:posOffset>
                </wp:positionV>
                <wp:extent cx="6610350" cy="31051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4F0" w:rsidRPr="00DA14F0" w:rsidRDefault="00DA14F0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14F0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 ti te toca : </w:t>
                            </w: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14F0" w:rsidRP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.25pt;margin-top:380.4pt;width:520.5pt;height:2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" fillcolor="white [3201]" strokeweight=".5pt">
                <v:textbox>
                  <w:txbxContent>
                    <w:p w:rsidR="00DA14F0" w:rsidRPr="00DA14F0" w:rsidRDefault="00DA14F0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DA14F0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single"/>
                        </w:rPr>
                        <w:t xml:space="preserve">A ti te toca : </w:t>
                      </w: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14F0" w:rsidRP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3754755</wp:posOffset>
                </wp:positionV>
                <wp:extent cx="6562725" cy="9048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Après avoir coché les cases du tableau, en fonction de ta participation aux tâches ménagères, tu rédiges les phrases correspondantes. Tu emploies le présent et la première personne du singulier.</w:t>
                            </w:r>
                          </w:p>
                          <w:p w:rsidR="00DA14F0" w:rsidRPr="00DA14F0" w:rsidRDefault="00DA14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Attention aux verbes en GO (hacer et poner)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margin-left:3.75pt;margin-top:295.65pt;width:516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" fillcolor="white [3201]" strokeweight=".5pt">
                <v:textbox>
                  <w:txbxContent>
                    <w:p w:rsid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Après avoir coché les cases du tableau, en fonction de ta participation aux tâches ménagères, tu rédiges les phrases correspondantes. Tu emploies le présent et la première personne du singulier.</w:t>
                      </w:r>
                    </w:p>
                    <w:p w:rsidR="00DA14F0" w:rsidRPr="00DA14F0" w:rsidRDefault="00DA14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Attention aux verbes en GO (hacer et poner)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621030</wp:posOffset>
            </wp:positionV>
            <wp:extent cx="6645910" cy="3006090"/>
            <wp:effectExtent l="0" t="0" r="254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C54A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41EE" w:rsidSect="00DA1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0"/>
    <w:rsid w:val="00DA14F0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803"/>
  <w15:chartTrackingRefBased/>
  <w15:docId w15:val="{B0E969D2-C1F8-438D-8405-A02CE6E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2021-09-07T07:35:00Z</dcterms:created>
  <dcterms:modified xsi:type="dcterms:W3CDTF">2021-09-07T07:43:00Z</dcterms:modified>
</cp:coreProperties>
</file>