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2372" w14:textId="1FD575C7" w:rsidR="009835BA" w:rsidRPr="00CE08B4" w:rsidRDefault="003567DA" w:rsidP="00356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 w:rsidRPr="00CE08B4">
        <w:rPr>
          <w:rFonts w:ascii="Comic Sans MS" w:hAnsi="Comic Sans MS"/>
          <w:b/>
          <w:bCs/>
          <w:color w:val="FF0000"/>
          <w:sz w:val="24"/>
          <w:szCs w:val="24"/>
        </w:rPr>
        <w:t>6A Sciences</w:t>
      </w:r>
      <w:r w:rsidR="00926AB0">
        <w:rPr>
          <w:rFonts w:ascii="Comic Sans MS" w:hAnsi="Comic Sans MS"/>
          <w:b/>
          <w:bCs/>
          <w:color w:val="FF0000"/>
          <w:sz w:val="24"/>
          <w:szCs w:val="24"/>
        </w:rPr>
        <w:t xml:space="preserve"> Mme B</w:t>
      </w:r>
    </w:p>
    <w:p w14:paraId="2675E54E" w14:textId="1D1A1C1C" w:rsidR="003567DA" w:rsidRDefault="003567DA" w:rsidP="003567D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512ED" wp14:editId="03A8B56C">
                <wp:simplePos x="0" y="0"/>
                <wp:positionH relativeFrom="margin">
                  <wp:posOffset>-234950</wp:posOffset>
                </wp:positionH>
                <wp:positionV relativeFrom="paragraph">
                  <wp:posOffset>257810</wp:posOffset>
                </wp:positionV>
                <wp:extent cx="7102549" cy="2127250"/>
                <wp:effectExtent l="0" t="0" r="2222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2549" cy="2127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A9E80" id="Rectangle 1" o:spid="_x0000_s1026" style="position:absolute;margin-left:-18.5pt;margin-top:20.3pt;width:559.25pt;height:1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</w:p>
    <w:p w14:paraId="407E5B8B" w14:textId="0B94FDCD" w:rsidR="003567DA" w:rsidRPr="003567DA" w:rsidRDefault="00E56FBD" w:rsidP="003567DA">
      <w:pPr>
        <w:jc w:val="both"/>
        <w:rPr>
          <w:b/>
          <w:bCs/>
          <w:color w:val="FF0000"/>
          <w:sz w:val="24"/>
          <w:szCs w:val="24"/>
        </w:rPr>
      </w:pPr>
      <w:r w:rsidRPr="00BD7D16">
        <w:rPr>
          <w:rFonts w:ascii="Kristen ITC" w:hAnsi="Kristen ITC"/>
          <w:b/>
          <w:noProof/>
          <w:color w:val="4472C4" w:themeColor="accent1"/>
          <w:lang w:eastAsia="fr-FR"/>
        </w:rPr>
        <w:drawing>
          <wp:anchor distT="0" distB="0" distL="114300" distR="114300" simplePos="0" relativeHeight="251659264" behindDoc="0" locked="0" layoutInCell="1" allowOverlap="1" wp14:anchorId="7C07FC00" wp14:editId="0B539764">
            <wp:simplePos x="0" y="0"/>
            <wp:positionH relativeFrom="margin">
              <wp:posOffset>3268980</wp:posOffset>
            </wp:positionH>
            <wp:positionV relativeFrom="paragraph">
              <wp:posOffset>38100</wp:posOffset>
            </wp:positionV>
            <wp:extent cx="3582035" cy="1803400"/>
            <wp:effectExtent l="0" t="0" r="0" b="6350"/>
            <wp:wrapSquare wrapText="bothSides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8" t="16307" r="14867" b="31714"/>
                    <a:stretch/>
                  </pic:blipFill>
                  <pic:spPr bwMode="auto">
                    <a:xfrm>
                      <a:off x="0" y="0"/>
                      <a:ext cx="3582035" cy="180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7DA" w:rsidRPr="003567DA">
        <w:rPr>
          <w:b/>
          <w:bCs/>
          <w:color w:val="FF0000"/>
          <w:sz w:val="24"/>
          <w:szCs w:val="24"/>
          <w:u w:val="single"/>
        </w:rPr>
        <w:t>Bilan 6</w:t>
      </w:r>
      <w:r w:rsidR="003567DA" w:rsidRPr="003567DA">
        <w:rPr>
          <w:b/>
          <w:bCs/>
          <w:color w:val="FF0000"/>
          <w:sz w:val="24"/>
          <w:szCs w:val="24"/>
        </w:rPr>
        <w:t> : Les états de la matière</w:t>
      </w:r>
    </w:p>
    <w:p w14:paraId="336A47B1" w14:textId="1872EA58" w:rsidR="003567DA" w:rsidRPr="003567DA" w:rsidRDefault="003567DA" w:rsidP="003567DA">
      <w:pPr>
        <w:jc w:val="both"/>
        <w:rPr>
          <w:sz w:val="24"/>
          <w:szCs w:val="24"/>
        </w:rPr>
      </w:pPr>
      <w:r w:rsidRPr="003567DA">
        <w:rPr>
          <w:sz w:val="24"/>
          <w:szCs w:val="24"/>
        </w:rPr>
        <w:t xml:space="preserve">L’eau et la matière existent sous </w:t>
      </w:r>
      <w:r w:rsidRPr="003567DA">
        <w:rPr>
          <w:color w:val="FF0000"/>
          <w:sz w:val="24"/>
          <w:szCs w:val="24"/>
        </w:rPr>
        <w:t>3 états </w:t>
      </w:r>
      <w:r w:rsidRPr="003567DA">
        <w:rPr>
          <w:sz w:val="24"/>
          <w:szCs w:val="24"/>
        </w:rPr>
        <w:t xml:space="preserve">: </w:t>
      </w:r>
      <w:r w:rsidRPr="003567DA">
        <w:rPr>
          <w:color w:val="FF0000"/>
          <w:sz w:val="24"/>
          <w:szCs w:val="24"/>
        </w:rPr>
        <w:t>l’état solide</w:t>
      </w:r>
      <w:r w:rsidRPr="003567DA">
        <w:rPr>
          <w:sz w:val="24"/>
          <w:szCs w:val="24"/>
        </w:rPr>
        <w:t xml:space="preserve">, </w:t>
      </w:r>
      <w:r w:rsidRPr="003567DA">
        <w:rPr>
          <w:color w:val="FF0000"/>
          <w:sz w:val="24"/>
          <w:szCs w:val="24"/>
        </w:rPr>
        <w:t xml:space="preserve">l’état liquide </w:t>
      </w:r>
      <w:r w:rsidRPr="003567DA">
        <w:rPr>
          <w:sz w:val="24"/>
          <w:szCs w:val="24"/>
        </w:rPr>
        <w:t xml:space="preserve">et </w:t>
      </w:r>
      <w:r w:rsidRPr="003567DA">
        <w:rPr>
          <w:color w:val="FF0000"/>
          <w:sz w:val="24"/>
          <w:szCs w:val="24"/>
        </w:rPr>
        <w:t>l’état gazeux</w:t>
      </w:r>
      <w:r w:rsidRPr="003567DA">
        <w:rPr>
          <w:sz w:val="24"/>
          <w:szCs w:val="24"/>
        </w:rPr>
        <w:t xml:space="preserve">. On peut passer d’un état à un autre en </w:t>
      </w:r>
      <w:r w:rsidRPr="003567DA">
        <w:rPr>
          <w:color w:val="FF0000"/>
          <w:sz w:val="24"/>
          <w:szCs w:val="24"/>
        </w:rPr>
        <w:t>changeant la température</w:t>
      </w:r>
      <w:r w:rsidRPr="003567DA">
        <w:rPr>
          <w:sz w:val="24"/>
          <w:szCs w:val="24"/>
        </w:rPr>
        <w:t>.</w:t>
      </w:r>
    </w:p>
    <w:p w14:paraId="5C03E099" w14:textId="77777777" w:rsidR="003567DA" w:rsidRPr="003567DA" w:rsidRDefault="003567DA" w:rsidP="003567DA">
      <w:pPr>
        <w:jc w:val="both"/>
        <w:rPr>
          <w:sz w:val="24"/>
          <w:szCs w:val="24"/>
        </w:rPr>
      </w:pPr>
      <w:r w:rsidRPr="003567DA">
        <w:rPr>
          <w:sz w:val="24"/>
          <w:szCs w:val="24"/>
        </w:rPr>
        <w:t xml:space="preserve">L’eau passe de l’état solide à liquide à </w:t>
      </w:r>
      <w:r w:rsidRPr="003567DA">
        <w:rPr>
          <w:color w:val="FF0000"/>
          <w:sz w:val="24"/>
          <w:szCs w:val="24"/>
        </w:rPr>
        <w:t>0°C </w:t>
      </w:r>
      <w:r w:rsidRPr="003567DA">
        <w:rPr>
          <w:sz w:val="24"/>
          <w:szCs w:val="24"/>
        </w:rPr>
        <w:t xml:space="preserve">: C’est la température de </w:t>
      </w:r>
      <w:r w:rsidRPr="003567DA">
        <w:rPr>
          <w:color w:val="FF0000"/>
          <w:sz w:val="24"/>
          <w:szCs w:val="24"/>
        </w:rPr>
        <w:t xml:space="preserve">fusion </w:t>
      </w:r>
      <w:r w:rsidRPr="003567DA">
        <w:rPr>
          <w:sz w:val="24"/>
          <w:szCs w:val="24"/>
        </w:rPr>
        <w:t>de l’eau.</w:t>
      </w:r>
    </w:p>
    <w:p w14:paraId="1BCC2254" w14:textId="50E6D41E" w:rsidR="003567DA" w:rsidRDefault="003567DA" w:rsidP="003567DA">
      <w:pPr>
        <w:jc w:val="both"/>
        <w:rPr>
          <w:sz w:val="24"/>
          <w:szCs w:val="24"/>
        </w:rPr>
      </w:pPr>
      <w:r w:rsidRPr="003567DA">
        <w:rPr>
          <w:sz w:val="24"/>
          <w:szCs w:val="24"/>
        </w:rPr>
        <w:t xml:space="preserve">Elle passe de l’état liquide à gazeux à </w:t>
      </w:r>
      <w:r w:rsidRPr="003567DA">
        <w:rPr>
          <w:color w:val="FF0000"/>
          <w:sz w:val="24"/>
          <w:szCs w:val="24"/>
        </w:rPr>
        <w:t>100 °C</w:t>
      </w:r>
      <w:r w:rsidRPr="003567DA">
        <w:rPr>
          <w:sz w:val="24"/>
          <w:szCs w:val="24"/>
        </w:rPr>
        <w:t xml:space="preserve"> : c’est la température </w:t>
      </w:r>
      <w:r w:rsidRPr="003567DA">
        <w:rPr>
          <w:color w:val="FF0000"/>
          <w:sz w:val="24"/>
          <w:szCs w:val="24"/>
        </w:rPr>
        <w:t xml:space="preserve">d’ébullition </w:t>
      </w:r>
      <w:r w:rsidRPr="003567DA">
        <w:rPr>
          <w:sz w:val="24"/>
          <w:szCs w:val="24"/>
        </w:rPr>
        <w:t>de l’eau.</w:t>
      </w:r>
    </w:p>
    <w:p w14:paraId="42646EDF" w14:textId="21FE310A" w:rsidR="00E56FBD" w:rsidRDefault="00E56FBD" w:rsidP="003567DA">
      <w:pPr>
        <w:jc w:val="both"/>
        <w:rPr>
          <w:sz w:val="24"/>
          <w:szCs w:val="24"/>
        </w:rPr>
      </w:pPr>
    </w:p>
    <w:p w14:paraId="2C31F514" w14:textId="77777777" w:rsidR="003567DA" w:rsidRPr="003567DA" w:rsidRDefault="003567DA" w:rsidP="003567DA">
      <w:pPr>
        <w:jc w:val="both"/>
        <w:rPr>
          <w:sz w:val="20"/>
          <w:szCs w:val="20"/>
        </w:rPr>
      </w:pPr>
    </w:p>
    <w:sectPr w:rsidR="003567DA" w:rsidRPr="003567DA" w:rsidSect="00356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314E0"/>
    <w:multiLevelType w:val="hybridMultilevel"/>
    <w:tmpl w:val="FD44D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DA"/>
    <w:rsid w:val="003567DA"/>
    <w:rsid w:val="00536457"/>
    <w:rsid w:val="00926AB0"/>
    <w:rsid w:val="0094076D"/>
    <w:rsid w:val="009835BA"/>
    <w:rsid w:val="00CE08B4"/>
    <w:rsid w:val="00E56FBD"/>
    <w:rsid w:val="00F6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5BBB"/>
  <w15:chartTrackingRefBased/>
  <w15:docId w15:val="{8B1A3596-2E3F-4BA4-87A8-C99CEC57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67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56FB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56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BOUFENECHE Hilory</dc:creator>
  <cp:keywords/>
  <dc:description/>
  <cp:lastModifiedBy>BOUFENECHE Hilory</cp:lastModifiedBy>
  <cp:revision>3</cp:revision>
  <dcterms:created xsi:type="dcterms:W3CDTF">2021-03-17T08:28:00Z</dcterms:created>
  <dcterms:modified xsi:type="dcterms:W3CDTF">2021-03-17T08:28:00Z</dcterms:modified>
</cp:coreProperties>
</file>