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972" w:rsidRPr="00136AAF" w:rsidRDefault="00136AAF" w:rsidP="00320D6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RÉSULTATS AUX COMPÉTITIONS UNSS</w:t>
      </w:r>
      <w:r w:rsidR="00320D6A" w:rsidRPr="00136AAF">
        <w:rPr>
          <w:sz w:val="28"/>
          <w:szCs w:val="28"/>
        </w:rPr>
        <w:t xml:space="preserve"> 2013</w:t>
      </w:r>
    </w:p>
    <w:p w:rsidR="00320D6A" w:rsidRDefault="00320D6A" w:rsidP="00136AAF">
      <w:pPr>
        <w:pStyle w:val="Sansinterligne"/>
      </w:pPr>
      <w:r w:rsidRPr="00136AAF">
        <w:tab/>
      </w:r>
    </w:p>
    <w:p w:rsidR="00136AAF" w:rsidRDefault="00136AAF" w:rsidP="009257B3">
      <w:pPr>
        <w:pStyle w:val="Sansinterligne"/>
        <w:tabs>
          <w:tab w:val="left" w:pos="720"/>
          <w:tab w:val="left" w:pos="1440"/>
          <w:tab w:val="left" w:pos="2160"/>
          <w:tab w:val="left" w:pos="3117"/>
        </w:tabs>
      </w:pPr>
      <w:r>
        <w:tab/>
      </w:r>
      <w:r>
        <w:tab/>
      </w:r>
    </w:p>
    <w:tbl>
      <w:tblPr>
        <w:tblStyle w:val="Grilledutableau"/>
        <w:tblW w:w="0" w:type="auto"/>
        <w:tblLook w:val="04A0"/>
      </w:tblPr>
      <w:tblGrid>
        <w:gridCol w:w="3080"/>
        <w:gridCol w:w="3081"/>
        <w:gridCol w:w="3081"/>
      </w:tblGrid>
      <w:tr w:rsidR="00136AAF" w:rsidTr="00136AAF">
        <w:tc>
          <w:tcPr>
            <w:tcW w:w="3080" w:type="dxa"/>
            <w:vAlign w:val="center"/>
          </w:tcPr>
          <w:p w:rsidR="00136AAF" w:rsidRPr="00A66C04" w:rsidRDefault="00136AAF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  <w:rPr>
                <w:b/>
              </w:rPr>
            </w:pPr>
            <w:r w:rsidRPr="00A66C04">
              <w:rPr>
                <w:b/>
              </w:rPr>
              <w:t>ACTIVITÉS</w:t>
            </w:r>
          </w:p>
        </w:tc>
        <w:tc>
          <w:tcPr>
            <w:tcW w:w="3081" w:type="dxa"/>
            <w:vAlign w:val="center"/>
          </w:tcPr>
          <w:p w:rsidR="00136AAF" w:rsidRPr="00A66C04" w:rsidRDefault="00136AAF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  <w:rPr>
                <w:b/>
              </w:rPr>
            </w:pPr>
            <w:r w:rsidRPr="00A66C04">
              <w:rPr>
                <w:b/>
              </w:rPr>
              <w:t>CATÉGORIE</w:t>
            </w:r>
          </w:p>
        </w:tc>
        <w:tc>
          <w:tcPr>
            <w:tcW w:w="3081" w:type="dxa"/>
            <w:vAlign w:val="center"/>
          </w:tcPr>
          <w:p w:rsidR="00136AAF" w:rsidRPr="00A66C04" w:rsidRDefault="00136AAF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  <w:rPr>
                <w:b/>
              </w:rPr>
            </w:pPr>
            <w:r w:rsidRPr="00A66C04">
              <w:rPr>
                <w:b/>
              </w:rPr>
              <w:t>RÉSULTATS</w:t>
            </w:r>
          </w:p>
        </w:tc>
      </w:tr>
      <w:tr w:rsidR="00136AAF" w:rsidTr="00136AAF">
        <w:tc>
          <w:tcPr>
            <w:tcW w:w="3080" w:type="dxa"/>
            <w:vMerge w:val="restart"/>
            <w:vAlign w:val="center"/>
          </w:tcPr>
          <w:p w:rsidR="00136AAF" w:rsidRPr="00A66C04" w:rsidRDefault="00136AAF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 w:rsidRPr="00A66C04">
              <w:t>VOLLEY</w:t>
            </w:r>
          </w:p>
        </w:tc>
        <w:tc>
          <w:tcPr>
            <w:tcW w:w="3081" w:type="dxa"/>
            <w:vAlign w:val="center"/>
          </w:tcPr>
          <w:p w:rsidR="00136AAF" w:rsidRDefault="00136AAF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Benjamines</w:t>
            </w:r>
          </w:p>
        </w:tc>
        <w:tc>
          <w:tcPr>
            <w:tcW w:w="3081" w:type="dxa"/>
            <w:vAlign w:val="center"/>
          </w:tcPr>
          <w:p w:rsidR="00136AAF" w:rsidRDefault="00136AAF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3</w:t>
            </w:r>
            <w:r w:rsidRPr="00136AAF">
              <w:rPr>
                <w:vertAlign w:val="superscript"/>
              </w:rPr>
              <w:t>ème</w:t>
            </w:r>
            <w:r>
              <w:t xml:space="preserve"> Territoriales</w:t>
            </w:r>
          </w:p>
        </w:tc>
      </w:tr>
      <w:tr w:rsidR="00136AAF" w:rsidTr="00136AAF">
        <w:tc>
          <w:tcPr>
            <w:tcW w:w="3080" w:type="dxa"/>
            <w:vMerge/>
            <w:vAlign w:val="center"/>
          </w:tcPr>
          <w:p w:rsidR="00136AAF" w:rsidRPr="00A66C04" w:rsidRDefault="00136AAF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</w:p>
        </w:tc>
        <w:tc>
          <w:tcPr>
            <w:tcW w:w="3081" w:type="dxa"/>
            <w:vAlign w:val="center"/>
          </w:tcPr>
          <w:p w:rsidR="00136AAF" w:rsidRDefault="00136AAF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Minimes Filles </w:t>
            </w:r>
          </w:p>
        </w:tc>
        <w:tc>
          <w:tcPr>
            <w:tcW w:w="3081" w:type="dxa"/>
            <w:vAlign w:val="center"/>
          </w:tcPr>
          <w:p w:rsidR="00136AAF" w:rsidRDefault="00136AAF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Championnes Territoriales</w:t>
            </w:r>
          </w:p>
        </w:tc>
      </w:tr>
      <w:tr w:rsidR="00A66C04" w:rsidTr="00136AAF">
        <w:tc>
          <w:tcPr>
            <w:tcW w:w="3080" w:type="dxa"/>
            <w:vMerge w:val="restart"/>
            <w:vAlign w:val="center"/>
          </w:tcPr>
          <w:p w:rsidR="00A66C04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 w:rsidRPr="00A66C04">
              <w:t>FOOTBALL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Benjamines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3</w:t>
            </w:r>
            <w:r w:rsidRPr="00136AAF">
              <w:rPr>
                <w:vertAlign w:val="superscript"/>
              </w:rPr>
              <w:t>ème</w:t>
            </w:r>
            <w:r>
              <w:t xml:space="preserve"> Territoriales</w:t>
            </w:r>
          </w:p>
        </w:tc>
      </w:tr>
      <w:tr w:rsidR="00A66C04" w:rsidTr="00136AAF">
        <w:tc>
          <w:tcPr>
            <w:tcW w:w="3080" w:type="dxa"/>
            <w:vMerge/>
            <w:vAlign w:val="center"/>
          </w:tcPr>
          <w:p w:rsidR="00A66C04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 w:rsidRPr="00136AAF">
              <w:t>M</w:t>
            </w:r>
            <w:r>
              <w:t xml:space="preserve">inimes </w:t>
            </w:r>
            <w:r w:rsidRPr="00136AAF">
              <w:t>G</w:t>
            </w:r>
            <w:r>
              <w:t xml:space="preserve">arçons </w:t>
            </w:r>
            <w:r w:rsidRPr="00136AAF">
              <w:t xml:space="preserve"> 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2</w:t>
            </w:r>
            <w:r w:rsidRPr="00A66C04">
              <w:rPr>
                <w:vertAlign w:val="superscript"/>
              </w:rPr>
              <w:t>ème</w:t>
            </w:r>
            <w:r>
              <w:t xml:space="preserve"> Provinciaux</w:t>
            </w:r>
          </w:p>
        </w:tc>
      </w:tr>
      <w:tr w:rsidR="00A66C04" w:rsidTr="00136AAF">
        <w:tc>
          <w:tcPr>
            <w:tcW w:w="3080" w:type="dxa"/>
            <w:vMerge w:val="restart"/>
            <w:vAlign w:val="center"/>
          </w:tcPr>
          <w:p w:rsidR="00A66C04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 w:rsidRPr="00A66C04">
              <w:t>HANDBALL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Benjamines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Championnes Territoriales</w:t>
            </w:r>
          </w:p>
        </w:tc>
      </w:tr>
      <w:tr w:rsidR="00A66C04" w:rsidTr="00136AAF">
        <w:tc>
          <w:tcPr>
            <w:tcW w:w="3080" w:type="dxa"/>
            <w:vMerge/>
            <w:vAlign w:val="center"/>
          </w:tcPr>
          <w:p w:rsidR="00A66C04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Minimes Filles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proofErr w:type="spellStart"/>
            <w:r>
              <w:t>Vice-Championnes</w:t>
            </w:r>
            <w:proofErr w:type="spellEnd"/>
            <w:r>
              <w:t xml:space="preserve"> Territoriales</w:t>
            </w:r>
          </w:p>
        </w:tc>
      </w:tr>
      <w:tr w:rsidR="00A66C04" w:rsidTr="00136AAF">
        <w:tc>
          <w:tcPr>
            <w:tcW w:w="3080" w:type="dxa"/>
            <w:vMerge/>
            <w:vAlign w:val="center"/>
          </w:tcPr>
          <w:p w:rsidR="00A66C04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 xml:space="preserve">Minimes Garçons 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2</w:t>
            </w:r>
            <w:r w:rsidRPr="00A66C04">
              <w:rPr>
                <w:vertAlign w:val="superscript"/>
              </w:rPr>
              <w:t>ème</w:t>
            </w:r>
            <w:r>
              <w:t xml:space="preserve"> Provinciaux</w:t>
            </w:r>
          </w:p>
        </w:tc>
      </w:tr>
      <w:tr w:rsidR="00A66C04" w:rsidTr="00136AAF">
        <w:tc>
          <w:tcPr>
            <w:tcW w:w="3080" w:type="dxa"/>
            <w:vMerge w:val="restart"/>
            <w:vAlign w:val="center"/>
          </w:tcPr>
          <w:p w:rsidR="00A66C04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 w:rsidRPr="00A66C04">
              <w:t>ATHLÉTISME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Benjamines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3</w:t>
            </w:r>
            <w:r w:rsidRPr="00320D6A">
              <w:rPr>
                <w:vertAlign w:val="superscript"/>
              </w:rPr>
              <w:t>ème</w:t>
            </w:r>
            <w:r>
              <w:t xml:space="preserve"> Provincial au Poids</w:t>
            </w:r>
          </w:p>
        </w:tc>
      </w:tr>
      <w:tr w:rsidR="00A66C04" w:rsidTr="00136AAF">
        <w:tc>
          <w:tcPr>
            <w:tcW w:w="3080" w:type="dxa"/>
            <w:vMerge/>
            <w:vAlign w:val="center"/>
          </w:tcPr>
          <w:p w:rsidR="00A66C04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Benjamins</w:t>
            </w:r>
          </w:p>
        </w:tc>
        <w:tc>
          <w:tcPr>
            <w:tcW w:w="3081" w:type="dxa"/>
            <w:vAlign w:val="center"/>
          </w:tcPr>
          <w:p w:rsidR="00A66C04" w:rsidRDefault="00A66C04" w:rsidP="00A66C04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2</w:t>
            </w:r>
            <w:r w:rsidRPr="00320D6A">
              <w:rPr>
                <w:vertAlign w:val="superscript"/>
              </w:rPr>
              <w:t>ème</w:t>
            </w:r>
            <w:r>
              <w:t xml:space="preserve"> Provincial au 1000m </w:t>
            </w:r>
          </w:p>
          <w:p w:rsidR="00A66C04" w:rsidRDefault="00A66C04" w:rsidP="00A66C04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2</w:t>
            </w:r>
            <w:r w:rsidRPr="00A66C04">
              <w:rPr>
                <w:vertAlign w:val="superscript"/>
              </w:rPr>
              <w:t>ème</w:t>
            </w:r>
            <w:r>
              <w:t xml:space="preserve"> Provincial au 4x 60m</w:t>
            </w:r>
          </w:p>
          <w:p w:rsidR="00A66C04" w:rsidRDefault="00A66C04" w:rsidP="00A66C04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4</w:t>
            </w:r>
            <w:r w:rsidRPr="00A66C04">
              <w:rPr>
                <w:vertAlign w:val="superscript"/>
              </w:rPr>
              <w:t>ème</w:t>
            </w:r>
            <w:r>
              <w:t xml:space="preserve"> Provincial au javelot</w:t>
            </w:r>
          </w:p>
        </w:tc>
      </w:tr>
      <w:tr w:rsidR="00A66C04" w:rsidTr="00136AAF">
        <w:tc>
          <w:tcPr>
            <w:tcW w:w="3080" w:type="dxa"/>
            <w:vMerge w:val="restart"/>
            <w:vAlign w:val="center"/>
          </w:tcPr>
          <w:p w:rsidR="00A66C04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 w:rsidRPr="00A66C04">
              <w:t>BADMINTON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Benjamine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4</w:t>
            </w:r>
            <w:r w:rsidRPr="00A66C04">
              <w:rPr>
                <w:vertAlign w:val="superscript"/>
              </w:rPr>
              <w:t>ème</w:t>
            </w:r>
            <w:r>
              <w:t xml:space="preserve"> Territoriale</w:t>
            </w:r>
          </w:p>
        </w:tc>
      </w:tr>
      <w:tr w:rsidR="00A66C04" w:rsidTr="00136AAF">
        <w:tc>
          <w:tcPr>
            <w:tcW w:w="3080" w:type="dxa"/>
            <w:vMerge/>
            <w:vAlign w:val="center"/>
          </w:tcPr>
          <w:p w:rsidR="00A66C04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Minime Fille</w:t>
            </w:r>
          </w:p>
        </w:tc>
        <w:tc>
          <w:tcPr>
            <w:tcW w:w="3081" w:type="dxa"/>
            <w:vAlign w:val="center"/>
          </w:tcPr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Championne Territoriale</w:t>
            </w:r>
          </w:p>
        </w:tc>
      </w:tr>
      <w:tr w:rsidR="00136AAF" w:rsidTr="00136AAF">
        <w:tc>
          <w:tcPr>
            <w:tcW w:w="3080" w:type="dxa"/>
            <w:vAlign w:val="center"/>
          </w:tcPr>
          <w:p w:rsidR="00136AAF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 w:rsidRPr="00A66C04">
              <w:t>PLANCHE à VOILE</w:t>
            </w:r>
          </w:p>
        </w:tc>
        <w:tc>
          <w:tcPr>
            <w:tcW w:w="3081" w:type="dxa"/>
            <w:vAlign w:val="center"/>
          </w:tcPr>
          <w:p w:rsidR="00136AAF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Minime Fille</w:t>
            </w:r>
          </w:p>
        </w:tc>
        <w:tc>
          <w:tcPr>
            <w:tcW w:w="3081" w:type="dxa"/>
            <w:vAlign w:val="center"/>
          </w:tcPr>
          <w:p w:rsidR="00136AAF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6</w:t>
            </w:r>
            <w:r w:rsidRPr="00A66C04">
              <w:rPr>
                <w:vertAlign w:val="superscript"/>
              </w:rPr>
              <w:t>ème</w:t>
            </w:r>
            <w:r>
              <w:t xml:space="preserve"> Territoriale</w:t>
            </w:r>
          </w:p>
        </w:tc>
      </w:tr>
      <w:tr w:rsidR="00136AAF" w:rsidTr="00136AAF">
        <w:tc>
          <w:tcPr>
            <w:tcW w:w="3080" w:type="dxa"/>
            <w:vAlign w:val="center"/>
          </w:tcPr>
          <w:p w:rsidR="00136AAF" w:rsidRP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 w:rsidRPr="00A66C04">
              <w:t>TIR à l’ARC</w:t>
            </w:r>
          </w:p>
        </w:tc>
        <w:tc>
          <w:tcPr>
            <w:tcW w:w="3081" w:type="dxa"/>
            <w:vAlign w:val="center"/>
          </w:tcPr>
          <w:p w:rsidR="00136AAF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Toutes catégories</w:t>
            </w:r>
          </w:p>
        </w:tc>
        <w:tc>
          <w:tcPr>
            <w:tcW w:w="3081" w:type="dxa"/>
            <w:vAlign w:val="center"/>
          </w:tcPr>
          <w:p w:rsidR="00136AAF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Champion District</w:t>
            </w:r>
          </w:p>
          <w:p w:rsidR="00A66C04" w:rsidRDefault="00A66C04" w:rsidP="00136AAF">
            <w:pPr>
              <w:pStyle w:val="Sansinterligne"/>
              <w:tabs>
                <w:tab w:val="left" w:pos="720"/>
                <w:tab w:val="left" w:pos="1440"/>
                <w:tab w:val="left" w:pos="2160"/>
                <w:tab w:val="left" w:pos="3117"/>
              </w:tabs>
              <w:jc w:val="center"/>
            </w:pPr>
            <w:r>
              <w:t>Vice Champion District</w:t>
            </w:r>
          </w:p>
        </w:tc>
      </w:tr>
    </w:tbl>
    <w:p w:rsidR="009257B3" w:rsidRDefault="00136AAF" w:rsidP="009257B3">
      <w:pPr>
        <w:pStyle w:val="Sansinterligne"/>
        <w:tabs>
          <w:tab w:val="left" w:pos="720"/>
          <w:tab w:val="left" w:pos="1440"/>
          <w:tab w:val="left" w:pos="2160"/>
          <w:tab w:val="left" w:pos="3117"/>
        </w:tabs>
      </w:pPr>
      <w:r>
        <w:tab/>
      </w:r>
      <w:r w:rsidR="009257B3">
        <w:tab/>
      </w:r>
    </w:p>
    <w:p w:rsidR="00320D6A" w:rsidRPr="00320D6A" w:rsidRDefault="00320D6A" w:rsidP="00320D6A">
      <w:pPr>
        <w:pStyle w:val="Sansinterligne"/>
      </w:pPr>
      <w:r w:rsidRPr="00320D6A">
        <w:tab/>
      </w:r>
    </w:p>
    <w:p w:rsidR="00320D6A" w:rsidRPr="00320D6A" w:rsidRDefault="00320D6A" w:rsidP="00320D6A">
      <w:pPr>
        <w:pStyle w:val="Sansinterligne"/>
      </w:pPr>
      <w:r w:rsidRPr="00320D6A">
        <w:tab/>
      </w:r>
      <w:r w:rsidRPr="00320D6A">
        <w:tab/>
      </w:r>
      <w:r w:rsidRPr="00320D6A">
        <w:tab/>
      </w:r>
    </w:p>
    <w:p w:rsidR="00320D6A" w:rsidRPr="00320D6A" w:rsidRDefault="00320D6A" w:rsidP="00320D6A">
      <w:pPr>
        <w:pStyle w:val="Sansinterligne"/>
      </w:pPr>
      <w:r w:rsidRPr="00320D6A">
        <w:tab/>
      </w:r>
      <w:r w:rsidRPr="00320D6A">
        <w:tab/>
      </w:r>
      <w:r w:rsidRPr="00320D6A">
        <w:tab/>
      </w:r>
    </w:p>
    <w:sectPr w:rsidR="00320D6A" w:rsidRPr="00320D6A" w:rsidSect="00AF0F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320D6A"/>
    <w:rsid w:val="00136AAF"/>
    <w:rsid w:val="00196852"/>
    <w:rsid w:val="00320D6A"/>
    <w:rsid w:val="00514037"/>
    <w:rsid w:val="009257B3"/>
    <w:rsid w:val="00955E43"/>
    <w:rsid w:val="00A532F1"/>
    <w:rsid w:val="00A66C04"/>
    <w:rsid w:val="00AD0CE4"/>
    <w:rsid w:val="00AF0FF3"/>
    <w:rsid w:val="00E7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D6A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20D6A"/>
    <w:pPr>
      <w:spacing w:after="0" w:line="240" w:lineRule="auto"/>
    </w:pPr>
    <w:rPr>
      <w:lang w:val="fr-FR"/>
    </w:rPr>
  </w:style>
  <w:style w:type="table" w:styleId="Grilledutableau">
    <w:name w:val="Table Grid"/>
    <w:basedOn w:val="TableauNormal"/>
    <w:uiPriority w:val="59"/>
    <w:rsid w:val="00136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susie</dc:creator>
  <cp:lastModifiedBy>susie</cp:lastModifiedBy>
  <cp:revision>2</cp:revision>
  <cp:lastPrinted>2013-11-14T18:26:00Z</cp:lastPrinted>
  <dcterms:created xsi:type="dcterms:W3CDTF">2013-12-04T19:19:00Z</dcterms:created>
  <dcterms:modified xsi:type="dcterms:W3CDTF">2013-12-04T19:19:00Z</dcterms:modified>
</cp:coreProperties>
</file>