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77" w:rsidRDefault="008235BA" w:rsidP="005F76B9">
      <w:pPr>
        <w:jc w:val="center"/>
        <w:rPr>
          <w:b/>
          <w:color w:val="C0504D" w:themeColor="accent2"/>
          <w:sz w:val="28"/>
        </w:rPr>
      </w:pPr>
      <w:r w:rsidRPr="00615BF5">
        <w:rPr>
          <w:b/>
          <w:color w:val="C0504D" w:themeColor="accent2"/>
          <w:sz w:val="28"/>
        </w:rPr>
        <w:t>Actualités</w:t>
      </w:r>
      <w:r w:rsidRPr="009E5B3D">
        <w:rPr>
          <w:b/>
          <w:color w:val="008000"/>
          <w:sz w:val="28"/>
        </w:rPr>
        <w:t xml:space="preserve"> </w:t>
      </w:r>
      <w:r w:rsidR="007B5F07" w:rsidRPr="000C7AB0">
        <w:rPr>
          <w:b/>
          <w:color w:val="404040" w:themeColor="text1" w:themeTint="BF"/>
          <w:sz w:val="28"/>
        </w:rPr>
        <w:t>Nationales</w:t>
      </w:r>
      <w:r w:rsidRPr="00615BF5">
        <w:rPr>
          <w:b/>
          <w:color w:val="C0504D" w:themeColor="accent2"/>
          <w:sz w:val="28"/>
        </w:rPr>
        <w:t xml:space="preserve"> </w:t>
      </w:r>
      <w:r w:rsidR="0051579A">
        <w:rPr>
          <w:b/>
          <w:color w:val="C0504D" w:themeColor="accent2"/>
          <w:sz w:val="28"/>
        </w:rPr>
        <w:t xml:space="preserve"> &amp;  </w:t>
      </w:r>
      <w:proofErr w:type="spellStart"/>
      <w:r w:rsidR="0051579A" w:rsidRPr="009E5B3D">
        <w:rPr>
          <w:b/>
          <w:color w:val="008000"/>
          <w:sz w:val="28"/>
        </w:rPr>
        <w:t>SVT</w:t>
      </w:r>
      <w:proofErr w:type="spellEnd"/>
      <w:r w:rsidR="0051579A" w:rsidRPr="009E5B3D">
        <w:rPr>
          <w:b/>
          <w:color w:val="008000"/>
          <w:sz w:val="28"/>
        </w:rPr>
        <w:t xml:space="preserve"> </w:t>
      </w:r>
      <w:proofErr w:type="spellStart"/>
      <w:r w:rsidR="0051579A" w:rsidRPr="009E5B3D">
        <w:rPr>
          <w:b/>
          <w:color w:val="008000"/>
          <w:sz w:val="28"/>
        </w:rPr>
        <w:t>NC</w:t>
      </w:r>
      <w:proofErr w:type="spellEnd"/>
      <w:r w:rsidR="0051579A">
        <w:rPr>
          <w:b/>
          <w:color w:val="008000"/>
          <w:sz w:val="28"/>
        </w:rPr>
        <w:t xml:space="preserve"> </w:t>
      </w:r>
      <w:r w:rsidR="0051579A" w:rsidRPr="00615BF5">
        <w:rPr>
          <w:b/>
          <w:color w:val="C0504D" w:themeColor="accent2"/>
          <w:sz w:val="28"/>
        </w:rPr>
        <w:t xml:space="preserve"> </w:t>
      </w:r>
      <w:r w:rsidRPr="00615BF5">
        <w:rPr>
          <w:b/>
          <w:color w:val="C0504D" w:themeColor="accent2"/>
          <w:sz w:val="28"/>
        </w:rPr>
        <w:t>a</w:t>
      </w:r>
      <w:r w:rsidR="007F0E77">
        <w:rPr>
          <w:b/>
          <w:color w:val="C0504D" w:themeColor="accent2"/>
          <w:sz w:val="28"/>
        </w:rPr>
        <w:t>u 10</w:t>
      </w:r>
      <w:r w:rsidR="009E3EDB">
        <w:rPr>
          <w:b/>
          <w:color w:val="C0504D" w:themeColor="accent2"/>
          <w:sz w:val="28"/>
        </w:rPr>
        <w:t>/</w:t>
      </w:r>
      <w:r w:rsidR="007F0E77">
        <w:rPr>
          <w:b/>
          <w:color w:val="C0504D" w:themeColor="accent2"/>
          <w:sz w:val="28"/>
        </w:rPr>
        <w:t>05/</w:t>
      </w:r>
      <w:r w:rsidR="009E3EDB">
        <w:rPr>
          <w:b/>
          <w:color w:val="C0504D" w:themeColor="accent2"/>
          <w:sz w:val="28"/>
        </w:rPr>
        <w:t>2016</w:t>
      </w:r>
    </w:p>
    <w:p w:rsidR="007F0E77" w:rsidRPr="00976C2B" w:rsidRDefault="007F0E77" w:rsidP="005F76B9">
      <w:pPr>
        <w:jc w:val="center"/>
        <w:rPr>
          <w:b/>
          <w:color w:val="C0504D" w:themeColor="accent2"/>
        </w:rPr>
      </w:pPr>
    </w:p>
    <w:p w:rsidR="007F0E77" w:rsidRPr="00976C2B" w:rsidRDefault="007F0E77" w:rsidP="007F0E77">
      <w:pPr>
        <w:rPr>
          <w:b/>
        </w:rPr>
      </w:pPr>
      <w:r w:rsidRPr="00976C2B">
        <w:rPr>
          <w:b/>
        </w:rPr>
        <w:t xml:space="preserve">&gt; L’académie de Grenoble propose un </w:t>
      </w:r>
      <w:hyperlink r:id="rId5" w:history="1">
        <w:r w:rsidRPr="00976C2B">
          <w:rPr>
            <w:rStyle w:val="Lienhypertexte"/>
          </w:rPr>
          <w:t>catalogue de logiciels libres de droits et d’utilisation</w:t>
        </w:r>
      </w:hyperlink>
    </w:p>
    <w:p w:rsidR="007F0E77" w:rsidRPr="00976C2B" w:rsidRDefault="007F0E77" w:rsidP="007F0E77">
      <w:pPr>
        <w:rPr>
          <w:b/>
        </w:rPr>
      </w:pPr>
    </w:p>
    <w:p w:rsidR="007F0E77" w:rsidRPr="00976C2B" w:rsidRDefault="007F0E77" w:rsidP="007F0E77">
      <w:pPr>
        <w:rPr>
          <w:b/>
        </w:rPr>
      </w:pPr>
      <w:r w:rsidRPr="00976C2B">
        <w:rPr>
          <w:b/>
        </w:rPr>
        <w:t xml:space="preserve">&gt; </w:t>
      </w:r>
      <w:r w:rsidRPr="00976C2B">
        <w:rPr>
          <w:rFonts w:cs="HelveticaNeueLTStd-MdCn"/>
          <w:b/>
          <w:szCs w:val="52"/>
        </w:rPr>
        <w:t xml:space="preserve">Lettre d'information </w:t>
      </w:r>
      <w:proofErr w:type="spellStart"/>
      <w:r w:rsidRPr="00976C2B">
        <w:rPr>
          <w:rFonts w:cs="HelveticaNeueLTStd-MdCn"/>
          <w:b/>
          <w:szCs w:val="52"/>
        </w:rPr>
        <w:t>Édu_Num</w:t>
      </w:r>
      <w:proofErr w:type="spellEnd"/>
      <w:r w:rsidRPr="00976C2B">
        <w:rPr>
          <w:rFonts w:cs="HelveticaNeueLTStd-MdCn"/>
          <w:b/>
          <w:szCs w:val="52"/>
        </w:rPr>
        <w:t xml:space="preserve"> Sciences de la vie et de la Terre : </w:t>
      </w:r>
      <w:hyperlink r:id="rId6" w:history="1">
        <w:r w:rsidRPr="00976C2B">
          <w:rPr>
            <w:rStyle w:val="Lienhypertexte"/>
            <w:rFonts w:cs="HelveticaNeueLTStd-MdCn"/>
            <w:b/>
            <w:color w:val="auto"/>
            <w:szCs w:val="52"/>
          </w:rPr>
          <w:t>page EDUSCOL</w:t>
        </w:r>
      </w:hyperlink>
    </w:p>
    <w:p w:rsidR="007F0E77" w:rsidRPr="00976C2B" w:rsidRDefault="007F0E77" w:rsidP="007F0E77">
      <w:pPr>
        <w:widowControl w:val="0"/>
        <w:autoSpaceDE w:val="0"/>
        <w:autoSpaceDN w:val="0"/>
        <w:adjustRightInd w:val="0"/>
        <w:rPr>
          <w:rFonts w:cs="Helvetica"/>
          <w:bCs/>
          <w:szCs w:val="44"/>
        </w:rPr>
      </w:pPr>
      <w:r w:rsidRPr="00976C2B">
        <w:rPr>
          <w:rFonts w:cs="Helvetica"/>
          <w:bCs/>
          <w:szCs w:val="44"/>
        </w:rPr>
        <w:t xml:space="preserve">Les publications très riches en informations et en documentations scientifiques pour accompagner nos cours… </w:t>
      </w:r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0000FF"/>
          <w:szCs w:val="26"/>
          <w:u w:val="single"/>
        </w:rPr>
      </w:pPr>
      <w:hyperlink r:id="rId7" w:history="1">
        <w:r w:rsidRPr="00976C2B">
          <w:rPr>
            <w:rFonts w:cs="Helvetica"/>
            <w:color w:val="0000FF"/>
            <w:szCs w:val="26"/>
            <w:u w:val="single"/>
          </w:rPr>
          <w:t>09/05/2016: Planète Terre</w:t>
        </w:r>
      </w:hyperlink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0000FF"/>
          <w:szCs w:val="26"/>
          <w:u w:val="single"/>
        </w:rPr>
      </w:pPr>
      <w:hyperlink r:id="rId8" w:history="1">
        <w:r w:rsidRPr="00976C2B">
          <w:rPr>
            <w:rFonts w:cs="Helvetica"/>
            <w:color w:val="0000FF"/>
            <w:szCs w:val="26"/>
            <w:u w:val="single"/>
          </w:rPr>
          <w:t>09/05/2016: Le vivant</w:t>
        </w:r>
      </w:hyperlink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0000FF"/>
          <w:szCs w:val="26"/>
          <w:u w:val="single"/>
        </w:rPr>
      </w:pPr>
      <w:hyperlink r:id="rId9" w:history="1">
        <w:r w:rsidRPr="00976C2B">
          <w:rPr>
            <w:rFonts w:cs="Helvetica"/>
            <w:color w:val="0000FF"/>
            <w:szCs w:val="26"/>
            <w:u w:val="single"/>
          </w:rPr>
          <w:t>02/05/2016: Corps humain</w:t>
        </w:r>
      </w:hyperlink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0000FF"/>
          <w:szCs w:val="26"/>
          <w:u w:val="single"/>
        </w:rPr>
      </w:pPr>
      <w:hyperlink r:id="rId10" w:history="1">
        <w:r w:rsidRPr="00976C2B">
          <w:rPr>
            <w:rFonts w:cs="Helvetica"/>
            <w:color w:val="0000FF"/>
            <w:szCs w:val="26"/>
            <w:u w:val="single"/>
          </w:rPr>
          <w:t xml:space="preserve">11/04/2016: </w:t>
        </w:r>
        <w:proofErr w:type="spellStart"/>
        <w:r w:rsidRPr="00976C2B">
          <w:rPr>
            <w:rFonts w:cs="Helvetica"/>
            <w:color w:val="0000FF"/>
            <w:szCs w:val="26"/>
            <w:u w:val="single"/>
          </w:rPr>
          <w:t>TIC'Édu</w:t>
        </w:r>
        <w:proofErr w:type="spellEnd"/>
        <w:r w:rsidRPr="00976C2B">
          <w:rPr>
            <w:rFonts w:cs="Helvetica"/>
            <w:color w:val="0000FF"/>
            <w:szCs w:val="26"/>
            <w:u w:val="single"/>
          </w:rPr>
          <w:t xml:space="preserve"> </w:t>
        </w:r>
        <w:proofErr w:type="spellStart"/>
        <w:r w:rsidRPr="00976C2B">
          <w:rPr>
            <w:rFonts w:cs="Helvetica"/>
            <w:color w:val="0000FF"/>
            <w:szCs w:val="26"/>
            <w:u w:val="single"/>
          </w:rPr>
          <w:t>SVT</w:t>
        </w:r>
        <w:proofErr w:type="spellEnd"/>
        <w:r w:rsidRPr="00976C2B">
          <w:rPr>
            <w:rFonts w:cs="Helvetica"/>
            <w:color w:val="0000FF"/>
            <w:szCs w:val="26"/>
            <w:u w:val="single"/>
          </w:rPr>
          <w:t xml:space="preserve"> N°21</w:t>
        </w:r>
      </w:hyperlink>
    </w:p>
    <w:p w:rsidR="007F0E77" w:rsidRPr="00976C2B" w:rsidRDefault="007F0E77" w:rsidP="007F0E77">
      <w:pPr>
        <w:rPr>
          <w:b/>
        </w:rPr>
      </w:pPr>
    </w:p>
    <w:p w:rsidR="002E7DB7" w:rsidRPr="00976C2B" w:rsidRDefault="007F0E77" w:rsidP="007F0E77">
      <w:pPr>
        <w:rPr>
          <w:b/>
        </w:rPr>
      </w:pPr>
      <w:r w:rsidRPr="00976C2B">
        <w:rPr>
          <w:b/>
        </w:rPr>
        <w:t xml:space="preserve">&gt; </w:t>
      </w:r>
      <w:proofErr w:type="spellStart"/>
      <w:r w:rsidRPr="00976C2B">
        <w:rPr>
          <w:b/>
        </w:rPr>
        <w:t>TraAM</w:t>
      </w:r>
      <w:proofErr w:type="spellEnd"/>
      <w:r w:rsidRPr="00976C2B">
        <w:rPr>
          <w:b/>
        </w:rPr>
        <w:t xml:space="preserve"> 2016-17 (Travaux Académiques Mutualisés) </w:t>
      </w:r>
    </w:p>
    <w:p w:rsidR="007F0E77" w:rsidRPr="00976C2B" w:rsidRDefault="007F0E77" w:rsidP="007F0E77">
      <w:pPr>
        <w:widowControl w:val="0"/>
        <w:autoSpaceDE w:val="0"/>
        <w:autoSpaceDN w:val="0"/>
        <w:adjustRightInd w:val="0"/>
        <w:rPr>
          <w:rFonts w:cs="Arial"/>
          <w:color w:val="373737"/>
          <w:szCs w:val="26"/>
        </w:rPr>
      </w:pPr>
      <w:r w:rsidRPr="00976C2B">
        <w:rPr>
          <w:rFonts w:cs="Arial"/>
          <w:color w:val="373737"/>
          <w:szCs w:val="26"/>
        </w:rPr>
        <w:t xml:space="preserve">Pour l'année 2016-17, cinq de ces thèmes sont transversaux et ont été choisis par plusieurs disciplines ce qui permettra la production de ressources pluridisciplinaires et </w:t>
      </w:r>
      <w:proofErr w:type="spellStart"/>
      <w:r w:rsidRPr="00976C2B">
        <w:rPr>
          <w:rFonts w:cs="Arial"/>
          <w:color w:val="373737"/>
          <w:szCs w:val="26"/>
        </w:rPr>
        <w:t>inter-cycles</w:t>
      </w:r>
      <w:proofErr w:type="spellEnd"/>
      <w:r w:rsidRPr="00976C2B">
        <w:rPr>
          <w:rFonts w:cs="Arial"/>
          <w:color w:val="373737"/>
          <w:szCs w:val="26"/>
        </w:rPr>
        <w:t>.</w:t>
      </w:r>
    </w:p>
    <w:p w:rsidR="007F0E77" w:rsidRPr="00976C2B" w:rsidRDefault="007F0E77" w:rsidP="007F0E77">
      <w:pPr>
        <w:widowControl w:val="0"/>
        <w:autoSpaceDE w:val="0"/>
        <w:autoSpaceDN w:val="0"/>
        <w:adjustRightInd w:val="0"/>
        <w:rPr>
          <w:rFonts w:cs="Arial"/>
          <w:color w:val="373737"/>
          <w:szCs w:val="26"/>
        </w:rPr>
      </w:pPr>
      <w:r w:rsidRPr="00976C2B">
        <w:rPr>
          <w:rFonts w:cs="Arial"/>
          <w:color w:val="373737"/>
          <w:szCs w:val="26"/>
        </w:rPr>
        <w:t>Il s'agit de :</w:t>
      </w:r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i/>
          <w:color w:val="373737"/>
          <w:szCs w:val="26"/>
        </w:rPr>
      </w:pPr>
      <w:r w:rsidRPr="00976C2B">
        <w:rPr>
          <w:rFonts w:cs="Arial"/>
          <w:i/>
          <w:color w:val="373737"/>
          <w:szCs w:val="26"/>
        </w:rPr>
        <w:t>L</w:t>
      </w:r>
      <w:r w:rsidRPr="00976C2B">
        <w:rPr>
          <w:rFonts w:cs="Arial"/>
          <w:bCs/>
          <w:i/>
          <w:color w:val="373737"/>
          <w:szCs w:val="26"/>
        </w:rPr>
        <w:t>a mise en œuvre d'enseignements interdisciplinaires avec le numérique</w:t>
      </w:r>
    </w:p>
    <w:p w:rsidR="007F0E77" w:rsidRPr="00976C2B" w:rsidRDefault="007F0E77" w:rsidP="007F0E7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i/>
          <w:color w:val="373737"/>
          <w:szCs w:val="26"/>
        </w:rPr>
      </w:pPr>
      <w:r w:rsidRPr="00976C2B">
        <w:rPr>
          <w:rFonts w:cs="Arial"/>
          <w:i/>
          <w:color w:val="373737"/>
          <w:szCs w:val="26"/>
        </w:rPr>
        <w:t>en mathématiques et technologie, en lettres dans le cadre des EPI</w:t>
      </w:r>
    </w:p>
    <w:p w:rsidR="007F0E77" w:rsidRPr="00976C2B" w:rsidRDefault="007F0E77" w:rsidP="007F0E77">
      <w:pPr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i/>
          <w:color w:val="373737"/>
          <w:szCs w:val="26"/>
        </w:rPr>
      </w:pPr>
      <w:r w:rsidRPr="00976C2B">
        <w:rPr>
          <w:rFonts w:cs="Arial"/>
          <w:i/>
          <w:color w:val="373737"/>
          <w:szCs w:val="26"/>
        </w:rPr>
        <w:t>en histoire des arts en cycles 3 et 4</w:t>
      </w:r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i/>
          <w:color w:val="373737"/>
          <w:szCs w:val="26"/>
        </w:rPr>
      </w:pPr>
      <w:r w:rsidRPr="00976C2B">
        <w:rPr>
          <w:rFonts w:cs="Arial"/>
          <w:i/>
          <w:color w:val="373737"/>
          <w:szCs w:val="26"/>
        </w:rPr>
        <w:t>L</w:t>
      </w:r>
      <w:r w:rsidRPr="00976C2B">
        <w:rPr>
          <w:rFonts w:cs="Arial"/>
          <w:bCs/>
          <w:i/>
          <w:color w:val="373737"/>
          <w:szCs w:val="26"/>
        </w:rPr>
        <w:t>a mise en activité des élèves avec le numérique en cycles 3 et 4 et au lycée</w:t>
      </w:r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i/>
          <w:color w:val="373737"/>
          <w:szCs w:val="26"/>
        </w:rPr>
      </w:pPr>
      <w:r w:rsidRPr="00976C2B">
        <w:rPr>
          <w:rFonts w:cs="Arial"/>
          <w:bCs/>
          <w:i/>
          <w:color w:val="373737"/>
          <w:szCs w:val="26"/>
        </w:rPr>
        <w:t>la différenciation et la continuité des apprentissages avec le numérique aux cycles 3 et 4</w:t>
      </w:r>
    </w:p>
    <w:p w:rsidR="007F0E77" w:rsidRPr="00976C2B" w:rsidRDefault="007F0E77" w:rsidP="007F0E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i/>
          <w:color w:val="373737"/>
          <w:szCs w:val="26"/>
        </w:rPr>
      </w:pPr>
      <w:r w:rsidRPr="00976C2B">
        <w:rPr>
          <w:rFonts w:cs="Arial"/>
          <w:bCs/>
          <w:i/>
          <w:color w:val="373737"/>
          <w:szCs w:val="26"/>
        </w:rPr>
        <w:t>La création numérique en cycles 3 et 4 et au lycée</w:t>
      </w:r>
    </w:p>
    <w:p w:rsidR="007F0E77" w:rsidRPr="00976C2B" w:rsidRDefault="007F0E77" w:rsidP="007F0E77">
      <w:pPr>
        <w:rPr>
          <w:rFonts w:cs="Arial"/>
          <w:bCs/>
          <w:i/>
          <w:color w:val="373737"/>
          <w:szCs w:val="26"/>
        </w:rPr>
      </w:pPr>
      <w:r w:rsidRPr="00976C2B">
        <w:rPr>
          <w:rFonts w:cs="Arial"/>
          <w:bCs/>
          <w:i/>
          <w:color w:val="373737"/>
          <w:szCs w:val="26"/>
        </w:rPr>
        <w:t>L'éducation aux médias et à l'information en cycles 3 et 4 et au lycée</w:t>
      </w:r>
    </w:p>
    <w:p w:rsidR="00976C2B" w:rsidRPr="00976C2B" w:rsidRDefault="007F0E77" w:rsidP="00976C2B">
      <w:pPr>
        <w:rPr>
          <w:b/>
          <w:color w:val="C0504D" w:themeColor="accent2"/>
        </w:rPr>
      </w:pPr>
      <w:r w:rsidRPr="00976C2B">
        <w:rPr>
          <w:b/>
        </w:rPr>
        <w:t>Tous les renseignements via le site</w:t>
      </w:r>
      <w:r w:rsidRPr="00976C2B">
        <w:rPr>
          <w:b/>
          <w:color w:val="C0504D" w:themeColor="accent2"/>
        </w:rPr>
        <w:t xml:space="preserve"> </w:t>
      </w:r>
      <w:hyperlink r:id="rId11" w:history="1">
        <w:r w:rsidRPr="00976C2B">
          <w:rPr>
            <w:rStyle w:val="Lienhypertexte"/>
            <w:b/>
          </w:rPr>
          <w:t>EDUSCOL</w:t>
        </w:r>
      </w:hyperlink>
    </w:p>
    <w:p w:rsidR="00976C2B" w:rsidRPr="00976C2B" w:rsidRDefault="00976C2B" w:rsidP="00976C2B">
      <w:pPr>
        <w:rPr>
          <w:b/>
          <w:color w:val="C0504D" w:themeColor="accent2"/>
        </w:rPr>
      </w:pPr>
    </w:p>
    <w:p w:rsidR="00976C2B" w:rsidRPr="00976C2B" w:rsidRDefault="00976C2B" w:rsidP="00976C2B">
      <w:pPr>
        <w:rPr>
          <w:b/>
          <w:color w:val="C0504D" w:themeColor="accent2"/>
        </w:rPr>
      </w:pPr>
      <w:r w:rsidRPr="00976C2B">
        <w:rPr>
          <w:b/>
        </w:rPr>
        <w:t xml:space="preserve">&gt; Forum des </w:t>
      </w:r>
      <w:proofErr w:type="spellStart"/>
      <w:r w:rsidRPr="00976C2B">
        <w:rPr>
          <w:b/>
        </w:rPr>
        <w:t>SVT</w:t>
      </w:r>
      <w:proofErr w:type="spellEnd"/>
      <w:r w:rsidRPr="00976C2B">
        <w:rPr>
          <w:b/>
        </w:rPr>
        <w:t> :</w:t>
      </w:r>
      <w:r w:rsidRPr="00976C2B">
        <w:rPr>
          <w:b/>
          <w:color w:val="C0504D" w:themeColor="accent2"/>
        </w:rPr>
        <w:t xml:space="preserve"> </w:t>
      </w:r>
      <w:proofErr w:type="spellStart"/>
      <w:r w:rsidRPr="00976C2B">
        <w:rPr>
          <w:rFonts w:cs="Verdana"/>
          <w:szCs w:val="20"/>
        </w:rPr>
        <w:t>Chrystele</w:t>
      </w:r>
      <w:proofErr w:type="spellEnd"/>
      <w:r w:rsidRPr="00976C2B">
        <w:rPr>
          <w:rFonts w:cs="Verdana"/>
          <w:szCs w:val="20"/>
        </w:rPr>
        <w:t xml:space="preserve"> </w:t>
      </w:r>
      <w:proofErr w:type="spellStart"/>
      <w:r w:rsidRPr="00976C2B">
        <w:rPr>
          <w:rFonts w:cs="Verdana"/>
          <w:szCs w:val="20"/>
        </w:rPr>
        <w:t>Verati</w:t>
      </w:r>
      <w:proofErr w:type="spellEnd"/>
      <w:r w:rsidRPr="00976C2B">
        <w:rPr>
          <w:rFonts w:cs="Verdana"/>
          <w:szCs w:val="20"/>
        </w:rPr>
        <w:t xml:space="preserve"> est maître de conférence à l'Université de Nice Sophia Antipolis et membre du jury CAPES </w:t>
      </w:r>
      <w:proofErr w:type="spellStart"/>
      <w:r w:rsidRPr="00976C2B">
        <w:rPr>
          <w:rFonts w:cs="Verdana"/>
          <w:szCs w:val="20"/>
        </w:rPr>
        <w:t>SVT</w:t>
      </w:r>
      <w:proofErr w:type="spellEnd"/>
      <w:r w:rsidRPr="00976C2B">
        <w:rPr>
          <w:rFonts w:cs="Verdana"/>
          <w:szCs w:val="20"/>
        </w:rPr>
        <w:t xml:space="preserve"> depuis 2013.</w:t>
      </w:r>
      <w:r w:rsidRPr="00976C2B">
        <w:rPr>
          <w:b/>
          <w:color w:val="C0504D" w:themeColor="accent2"/>
        </w:rPr>
        <w:t xml:space="preserve"> </w:t>
      </w:r>
      <w:r w:rsidRPr="00976C2B">
        <w:rPr>
          <w:rFonts w:cs="Verdana"/>
          <w:szCs w:val="20"/>
        </w:rPr>
        <w:t>Ses domaines de recherche spécifiques concernent l'activité volcanique terrestre dans son ensemble. Elle a travaillé notamment sur les grandes provinces magmatiques, en particulier la Province Magmatique de l'Atlantique Central (CAMP). Actuellement, ses travaux portent sur le lien spatio-temporel entre l'activité volcanique aux Petites Antilles et l'activité géothermale associée. Ses outils sont la pétrologie magmatique, la géochimie, la géochronologie absolue, l'hydrothermalisme et les minéralisations associées</w:t>
      </w:r>
      <w:r w:rsidRPr="00976C2B">
        <w:rPr>
          <w:b/>
          <w:color w:val="C0504D" w:themeColor="accent2"/>
        </w:rPr>
        <w:t xml:space="preserve">. </w:t>
      </w:r>
      <w:r w:rsidRPr="00976C2B">
        <w:rPr>
          <w:rFonts w:cs="Verdana"/>
          <w:szCs w:val="20"/>
        </w:rPr>
        <w:t>Elle pourra répondre à vos questions pendant 2 mois.</w:t>
      </w:r>
    </w:p>
    <w:p w:rsidR="007F0E77" w:rsidRPr="00976C2B" w:rsidRDefault="00976C2B" w:rsidP="00976C2B">
      <w:pPr>
        <w:rPr>
          <w:b/>
          <w:color w:val="C0504D" w:themeColor="accent2"/>
        </w:rPr>
      </w:pPr>
      <w:r w:rsidRPr="00976C2B">
        <w:rPr>
          <w:rFonts w:cs="Verdana"/>
          <w:szCs w:val="20"/>
        </w:rPr>
        <w:t> </w:t>
      </w:r>
      <w:hyperlink r:id="rId12" w:history="1">
        <w:r w:rsidRPr="00976C2B">
          <w:rPr>
            <w:rFonts w:cs="Verdana"/>
            <w:color w:val="386EFF"/>
            <w:szCs w:val="20"/>
            <w:u w:val="single" w:color="386EFF"/>
          </w:rPr>
          <w:t xml:space="preserve"> http://</w:t>
        </w:r>
        <w:proofErr w:type="spellStart"/>
        <w:r w:rsidRPr="00976C2B">
          <w:rPr>
            <w:rFonts w:cs="Verdana"/>
            <w:color w:val="386EFF"/>
            <w:szCs w:val="20"/>
            <w:u w:val="single" w:color="386EFF"/>
          </w:rPr>
          <w:t>forum-svt.ac-toulouse.fr/viewtopic.php?f</w:t>
        </w:r>
        <w:proofErr w:type="spellEnd"/>
        <w:r w:rsidRPr="00976C2B">
          <w:rPr>
            <w:rFonts w:cs="Verdana"/>
            <w:color w:val="386EFF"/>
            <w:szCs w:val="20"/>
            <w:u w:val="single" w:color="386EFF"/>
          </w:rPr>
          <w:t>=168&amp;t=6632</w:t>
        </w:r>
      </w:hyperlink>
    </w:p>
    <w:p w:rsidR="002E7DB7" w:rsidRPr="00976C2B" w:rsidRDefault="002E7DB7" w:rsidP="007F0E77">
      <w:pPr>
        <w:rPr>
          <w:b/>
          <w:color w:val="C0504D" w:themeColor="accent2"/>
        </w:rPr>
      </w:pPr>
    </w:p>
    <w:p w:rsidR="002E7DB7" w:rsidRPr="00976C2B" w:rsidRDefault="002E7DB7">
      <w:pPr>
        <w:rPr>
          <w:b/>
          <w:color w:val="404040" w:themeColor="text1" w:themeTint="BF"/>
        </w:rPr>
      </w:pPr>
      <w:r w:rsidRPr="00976C2B">
        <w:rPr>
          <w:b/>
          <w:color w:val="404040" w:themeColor="text1" w:themeTint="BF"/>
        </w:rPr>
        <w:t xml:space="preserve">&gt; </w:t>
      </w:r>
      <w:r w:rsidR="007F0E77" w:rsidRPr="00976C2B">
        <w:rPr>
          <w:color w:val="404040" w:themeColor="text1" w:themeTint="BF"/>
        </w:rPr>
        <w:t>Toujours</w:t>
      </w:r>
      <w:r w:rsidR="007F0E77" w:rsidRPr="00976C2B">
        <w:rPr>
          <w:b/>
          <w:color w:val="404040" w:themeColor="text1" w:themeTint="BF"/>
        </w:rPr>
        <w:t xml:space="preserve"> </w:t>
      </w:r>
      <w:r w:rsidR="007F0E77" w:rsidRPr="00976C2B">
        <w:rPr>
          <w:rFonts w:cs="Helvetica"/>
          <w:color w:val="404040" w:themeColor="text1" w:themeTint="BF"/>
          <w:szCs w:val="20"/>
        </w:rPr>
        <w:t>p</w:t>
      </w:r>
      <w:r w:rsidR="000C7AB0" w:rsidRPr="00976C2B">
        <w:rPr>
          <w:rFonts w:cs="Helvetica"/>
          <w:color w:val="404040" w:themeColor="text1" w:themeTint="BF"/>
          <w:szCs w:val="20"/>
        </w:rPr>
        <w:t xml:space="preserve">our information, la </w:t>
      </w:r>
      <w:proofErr w:type="spellStart"/>
      <w:r w:rsidR="000C7AB0" w:rsidRPr="00976C2B">
        <w:rPr>
          <w:rFonts w:cs="Helvetica"/>
          <w:color w:val="404040" w:themeColor="text1" w:themeTint="BF"/>
          <w:szCs w:val="20"/>
        </w:rPr>
        <w:t>DGESCO</w:t>
      </w:r>
      <w:proofErr w:type="spellEnd"/>
      <w:r w:rsidR="000C7AB0" w:rsidRPr="00976C2B">
        <w:rPr>
          <w:rFonts w:cs="Helvetica"/>
          <w:color w:val="404040" w:themeColor="text1" w:themeTint="BF"/>
          <w:szCs w:val="20"/>
        </w:rPr>
        <w:t xml:space="preserve"> a commencé  la mise en ligne des ressources d'accompagnement </w:t>
      </w:r>
      <w:hyperlink r:id="rId13" w:history="1">
        <w:r w:rsidR="000C7AB0" w:rsidRPr="00976C2B">
          <w:rPr>
            <w:rStyle w:val="Lienhypertexte"/>
            <w:rFonts w:cs="Helvetica"/>
            <w:szCs w:val="20"/>
          </w:rPr>
          <w:t>programmes de collège.</w:t>
        </w:r>
      </w:hyperlink>
      <w:r w:rsidR="000C7AB0" w:rsidRPr="00976C2B">
        <w:rPr>
          <w:rFonts w:cs="Helvetica"/>
          <w:color w:val="404040" w:themeColor="text1" w:themeTint="BF"/>
          <w:szCs w:val="20"/>
        </w:rPr>
        <w:t xml:space="preserve"> Toutes les infos sur la page suivante avec notamment la possibilité de s'inscrire à un mailing liste pour recevoir toutes les nouvelles publications. </w:t>
      </w:r>
    </w:p>
    <w:p w:rsidR="000C7AB0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0C7AB0" w:rsidRPr="00976C2B" w:rsidRDefault="000C7AB0" w:rsidP="000C7AB0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976C2B">
        <w:rPr>
          <w:rFonts w:cs="Verdana"/>
          <w:color w:val="404040" w:themeColor="text1" w:themeTint="BF"/>
          <w:szCs w:val="20"/>
        </w:rPr>
        <w:t xml:space="preserve">&gt; </w:t>
      </w:r>
      <w:r w:rsidRPr="00976C2B">
        <w:rPr>
          <w:rFonts w:cs="Verdana"/>
          <w:b/>
          <w:color w:val="404040" w:themeColor="text1" w:themeTint="BF"/>
          <w:szCs w:val="20"/>
        </w:rPr>
        <w:t xml:space="preserve">La </w:t>
      </w:r>
      <w:hyperlink r:id="rId14" w:history="1">
        <w:proofErr w:type="spellStart"/>
        <w:r w:rsidRPr="00976C2B">
          <w:rPr>
            <w:rStyle w:val="Lienhypertexte"/>
            <w:rFonts w:cs="Verdana"/>
            <w:b/>
            <w:szCs w:val="20"/>
          </w:rPr>
          <w:t>BnF</w:t>
        </w:r>
        <w:proofErr w:type="spellEnd"/>
      </w:hyperlink>
      <w:r w:rsidRPr="00976C2B">
        <w:rPr>
          <w:rFonts w:cs="Verdana"/>
          <w:color w:val="404040" w:themeColor="text1" w:themeTint="BF"/>
          <w:szCs w:val="20"/>
        </w:rPr>
        <w:t xml:space="preserve"> (NB </w:t>
      </w:r>
      <w:proofErr w:type="spellStart"/>
      <w:r w:rsidRPr="00976C2B">
        <w:rPr>
          <w:rFonts w:cs="Verdana"/>
          <w:color w:val="404040" w:themeColor="text1" w:themeTint="BF"/>
          <w:szCs w:val="20"/>
        </w:rPr>
        <w:t>Bnf</w:t>
      </w:r>
      <w:proofErr w:type="spellEnd"/>
      <w:r w:rsidRPr="00976C2B">
        <w:rPr>
          <w:rFonts w:cs="Verdana"/>
          <w:color w:val="404040" w:themeColor="text1" w:themeTint="BF"/>
          <w:szCs w:val="20"/>
        </w:rPr>
        <w:t xml:space="preserve"> Partenariats avec la société </w:t>
      </w:r>
      <w:proofErr w:type="spellStart"/>
      <w:r w:rsidRPr="00976C2B">
        <w:rPr>
          <w:rFonts w:cs="Verdana"/>
          <w:color w:val="404040" w:themeColor="text1" w:themeTint="BF"/>
          <w:szCs w:val="20"/>
        </w:rPr>
        <w:t>Immanens</w:t>
      </w:r>
      <w:proofErr w:type="spellEnd"/>
      <w:r w:rsidRPr="00976C2B">
        <w:rPr>
          <w:rFonts w:cs="Verdana"/>
          <w:color w:val="404040" w:themeColor="text1" w:themeTint="BF"/>
          <w:szCs w:val="20"/>
        </w:rPr>
        <w:t xml:space="preserve">, </w:t>
      </w:r>
      <w:proofErr w:type="spellStart"/>
      <w:r w:rsidRPr="00976C2B">
        <w:rPr>
          <w:rFonts w:cs="Verdana"/>
          <w:color w:val="404040" w:themeColor="text1" w:themeTint="BF"/>
          <w:szCs w:val="20"/>
        </w:rPr>
        <w:t>SylLabs</w:t>
      </w:r>
      <w:proofErr w:type="spellEnd"/>
      <w:r w:rsidRPr="00976C2B">
        <w:rPr>
          <w:rFonts w:cs="Verdana"/>
          <w:color w:val="404040" w:themeColor="text1" w:themeTint="BF"/>
          <w:szCs w:val="20"/>
        </w:rPr>
        <w:t xml:space="preserve"> et </w:t>
      </w:r>
      <w:proofErr w:type="spellStart"/>
      <w:r w:rsidRPr="00976C2B">
        <w:rPr>
          <w:rFonts w:cs="Verdana"/>
          <w:color w:val="404040" w:themeColor="text1" w:themeTint="BF"/>
          <w:szCs w:val="20"/>
        </w:rPr>
        <w:t>Wedodata</w:t>
      </w:r>
      <w:proofErr w:type="spellEnd"/>
      <w:r w:rsidRPr="00976C2B">
        <w:rPr>
          <w:rFonts w:cs="Verdana"/>
          <w:color w:val="404040" w:themeColor="text1" w:themeTint="BF"/>
          <w:szCs w:val="20"/>
        </w:rPr>
        <w:t xml:space="preserve">) lancent leur offre </w:t>
      </w:r>
      <w:proofErr w:type="spellStart"/>
      <w:r w:rsidRPr="00976C2B">
        <w:rPr>
          <w:rFonts w:cs="Verdana"/>
          <w:color w:val="404040" w:themeColor="text1" w:themeTint="BF"/>
          <w:szCs w:val="20"/>
        </w:rPr>
        <w:t>Retronews</w:t>
      </w:r>
      <w:proofErr w:type="spellEnd"/>
      <w:r w:rsidRPr="00976C2B">
        <w:rPr>
          <w:rFonts w:cs="Verdana"/>
          <w:color w:val="404040" w:themeColor="text1" w:themeTint="BF"/>
          <w:szCs w:val="20"/>
        </w:rPr>
        <w:t xml:space="preserve"> aujourd'hui. Trois siècles de presse française avec des outils de consultation, annotation, recherche (indexation et sémantisation) et des outils et services pour les usagers (dont enseignants). </w:t>
      </w:r>
    </w:p>
    <w:p w:rsidR="000C7AB0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</w:p>
    <w:p w:rsidR="000C7AB0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b/>
          <w:bCs/>
          <w:color w:val="404040" w:themeColor="text1" w:themeTint="BF"/>
          <w:szCs w:val="36"/>
        </w:rPr>
      </w:pPr>
      <w:r w:rsidRPr="00976C2B">
        <w:rPr>
          <w:rFonts w:cs="Verdana"/>
          <w:color w:val="404040" w:themeColor="text1" w:themeTint="BF"/>
          <w:szCs w:val="20"/>
        </w:rPr>
        <w:t xml:space="preserve">&gt; </w:t>
      </w:r>
      <w:r w:rsidRPr="00976C2B">
        <w:rPr>
          <w:rFonts w:cs="Verdana"/>
          <w:b/>
          <w:bCs/>
          <w:color w:val="404040" w:themeColor="text1" w:themeTint="BF"/>
          <w:szCs w:val="36"/>
        </w:rPr>
        <w:t xml:space="preserve">Nouveautés du </w:t>
      </w:r>
      <w:proofErr w:type="spellStart"/>
      <w:r w:rsidRPr="00976C2B">
        <w:rPr>
          <w:rFonts w:cs="Verdana"/>
          <w:bCs/>
          <w:color w:val="0000FF"/>
          <w:szCs w:val="36"/>
          <w:u w:val="single"/>
        </w:rPr>
        <w:t>BRGM</w:t>
      </w:r>
      <w:proofErr w:type="spellEnd"/>
      <w:r w:rsidRPr="00976C2B">
        <w:rPr>
          <w:rFonts w:cs="Verdana"/>
          <w:bCs/>
          <w:color w:val="0000FF"/>
          <w:szCs w:val="36"/>
          <w:u w:val="single"/>
        </w:rPr>
        <w:t xml:space="preserve"> sur </w:t>
      </w:r>
      <w:hyperlink r:id="rId15" w:history="1">
        <w:proofErr w:type="spellStart"/>
        <w:r w:rsidRPr="00976C2B">
          <w:rPr>
            <w:rStyle w:val="Lienhypertexte"/>
            <w:rFonts w:cs="Verdana"/>
            <w:bCs/>
            <w:color w:val="0000FF"/>
            <w:szCs w:val="36"/>
          </w:rPr>
          <w:t>éduthèque</w:t>
        </w:r>
        <w:proofErr w:type="spellEnd"/>
      </w:hyperlink>
    </w:p>
    <w:p w:rsidR="000C7AB0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 w:rsidRPr="00976C2B">
        <w:rPr>
          <w:rFonts w:cs="Verdana"/>
          <w:bCs/>
          <w:color w:val="404040" w:themeColor="text1" w:themeTint="BF"/>
          <w:szCs w:val="36"/>
        </w:rPr>
        <w:t>- Des films à télécharger sur les métiers des géosciences</w:t>
      </w:r>
    </w:p>
    <w:p w:rsidR="000C7AB0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bCs/>
          <w:color w:val="404040" w:themeColor="text1" w:themeTint="BF"/>
          <w:szCs w:val="36"/>
        </w:rPr>
      </w:pPr>
      <w:r w:rsidRPr="00976C2B">
        <w:rPr>
          <w:rFonts w:cs="Verdana"/>
          <w:bCs/>
          <w:color w:val="404040" w:themeColor="text1" w:themeTint="BF"/>
          <w:szCs w:val="36"/>
        </w:rPr>
        <w:t>- Des animations sur les phénomènes géologiques</w:t>
      </w:r>
    </w:p>
    <w:p w:rsidR="002E7DB7" w:rsidRPr="00976C2B" w:rsidRDefault="000C7AB0" w:rsidP="002E7DB7">
      <w:pPr>
        <w:widowControl w:val="0"/>
        <w:autoSpaceDE w:val="0"/>
        <w:autoSpaceDN w:val="0"/>
        <w:adjustRightInd w:val="0"/>
        <w:rPr>
          <w:rFonts w:cs="Verdana"/>
          <w:color w:val="404040" w:themeColor="text1" w:themeTint="BF"/>
          <w:szCs w:val="20"/>
        </w:rPr>
      </w:pPr>
      <w:r w:rsidRPr="00976C2B">
        <w:rPr>
          <w:rFonts w:cs="Verdana"/>
          <w:bCs/>
          <w:color w:val="404040" w:themeColor="text1" w:themeTint="BF"/>
          <w:szCs w:val="36"/>
        </w:rPr>
        <w:t xml:space="preserve">- Des expositions sur la géologie </w:t>
      </w:r>
    </w:p>
    <w:p w:rsidR="009E3EDB" w:rsidRPr="00976C2B" w:rsidRDefault="009E3EDB" w:rsidP="00F91A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Verdana"/>
          <w:b/>
          <w:color w:val="C0504D" w:themeColor="accent2"/>
          <w:szCs w:val="20"/>
        </w:rPr>
      </w:pPr>
      <w:r w:rsidRPr="00976C2B">
        <w:rPr>
          <w:rFonts w:cs="Verdana"/>
          <w:b/>
          <w:color w:val="C0504D" w:themeColor="accent2"/>
          <w:szCs w:val="20"/>
        </w:rPr>
        <w:t xml:space="preserve"> </w:t>
      </w:r>
    </w:p>
    <w:p w:rsidR="009E5B3D" w:rsidRPr="00976C2B" w:rsidRDefault="009E5B3D" w:rsidP="00615BF5">
      <w:pPr>
        <w:rPr>
          <w:rFonts w:cs="Arial"/>
          <w:b/>
          <w:bCs/>
          <w:szCs w:val="20"/>
        </w:rPr>
      </w:pPr>
    </w:p>
    <w:p w:rsidR="002E7DB7" w:rsidRPr="00976C2B" w:rsidRDefault="009E5B3D" w:rsidP="007F0E77">
      <w:pPr>
        <w:widowControl w:val="0"/>
        <w:autoSpaceDE w:val="0"/>
        <w:autoSpaceDN w:val="0"/>
        <w:adjustRightInd w:val="0"/>
        <w:rPr>
          <w:rFonts w:cs="Calibri"/>
          <w:color w:val="008000"/>
          <w:szCs w:val="30"/>
        </w:rPr>
      </w:pPr>
      <w:r w:rsidRPr="00976C2B">
        <w:rPr>
          <w:rFonts w:cs="Arial"/>
          <w:b/>
          <w:bCs/>
          <w:color w:val="008000"/>
          <w:szCs w:val="20"/>
        </w:rPr>
        <w:t xml:space="preserve">&gt; </w:t>
      </w:r>
      <w:r w:rsidR="007F0E77" w:rsidRPr="00976C2B">
        <w:rPr>
          <w:rFonts w:cs="Helvetica"/>
          <w:b/>
          <w:color w:val="008000"/>
        </w:rPr>
        <w:t>Nouvelle exposition temporaire à la Maison de la Nature du Parc forestier</w:t>
      </w:r>
      <w:r w:rsidR="007F0E77" w:rsidRPr="00976C2B">
        <w:rPr>
          <w:rFonts w:cs="Helvetica"/>
          <w:color w:val="008000"/>
        </w:rPr>
        <w:t xml:space="preserve"> sur l’histoire géologique de notre archipel. Informations sur le </w:t>
      </w:r>
      <w:hyperlink r:id="rId16" w:history="1">
        <w:r w:rsidR="007F0E77" w:rsidRPr="00976C2B">
          <w:rPr>
            <w:rStyle w:val="Lienhypertexte"/>
            <w:rFonts w:cs="Helvetica"/>
          </w:rPr>
          <w:t>site du Parc Zoologique &amp; Forestier</w:t>
        </w:r>
      </w:hyperlink>
    </w:p>
    <w:p w:rsidR="002E7DB7" w:rsidRPr="00976C2B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</w:p>
    <w:p w:rsidR="00F94311" w:rsidRPr="00976C2B" w:rsidRDefault="002E7DB7" w:rsidP="009E5B3D">
      <w:pPr>
        <w:widowControl w:val="0"/>
        <w:autoSpaceDE w:val="0"/>
        <w:autoSpaceDN w:val="0"/>
        <w:adjustRightInd w:val="0"/>
        <w:rPr>
          <w:rFonts w:cs="Helvetica"/>
          <w:b/>
          <w:color w:val="008000"/>
        </w:rPr>
      </w:pPr>
      <w:r w:rsidRPr="00976C2B">
        <w:rPr>
          <w:rFonts w:cs="Helvetica"/>
          <w:b/>
          <w:color w:val="008000"/>
        </w:rPr>
        <w:t xml:space="preserve">&gt; </w:t>
      </w:r>
      <w:hyperlink r:id="rId17" w:history="1">
        <w:r w:rsidRPr="00976C2B">
          <w:rPr>
            <w:rStyle w:val="Lienhypertexte"/>
            <w:rFonts w:cs="Helvetica"/>
            <w:b/>
            <w:color w:val="0000FF"/>
          </w:rPr>
          <w:t>Calendrier</w:t>
        </w:r>
      </w:hyperlink>
      <w:r w:rsidRPr="00976C2B">
        <w:rPr>
          <w:rFonts w:cs="Helvetica"/>
          <w:b/>
          <w:color w:val="0000FF"/>
        </w:rPr>
        <w:t xml:space="preserve"> </w:t>
      </w:r>
      <w:r w:rsidRPr="00976C2B">
        <w:rPr>
          <w:rFonts w:cs="Helvetica"/>
          <w:b/>
          <w:color w:val="008000"/>
        </w:rPr>
        <w:t>des conférences de l’</w:t>
      </w:r>
      <w:proofErr w:type="spellStart"/>
      <w:r w:rsidRPr="00976C2B">
        <w:rPr>
          <w:rFonts w:cs="Helvetica"/>
          <w:b/>
          <w:color w:val="008000"/>
        </w:rPr>
        <w:t>IRD</w:t>
      </w:r>
      <w:proofErr w:type="spellEnd"/>
      <w:r w:rsidRPr="00976C2B">
        <w:rPr>
          <w:rFonts w:cs="Helvetica"/>
          <w:b/>
          <w:color w:val="008000"/>
        </w:rPr>
        <w:t xml:space="preserve"> </w:t>
      </w:r>
    </w:p>
    <w:p w:rsidR="008B22DE" w:rsidRPr="00976C2B" w:rsidRDefault="00F94311" w:rsidP="009E5B3D">
      <w:pPr>
        <w:widowControl w:val="0"/>
        <w:autoSpaceDE w:val="0"/>
        <w:autoSpaceDN w:val="0"/>
        <w:adjustRightInd w:val="0"/>
        <w:rPr>
          <w:rStyle w:val="Lienhypertexte"/>
        </w:rPr>
      </w:pPr>
      <w:r w:rsidRPr="00976C2B">
        <w:rPr>
          <w:rStyle w:val="Lienhypertexte"/>
          <w:rFonts w:cs="Helvetica"/>
          <w:b/>
          <w:color w:val="008000"/>
          <w:u w:val="none"/>
        </w:rPr>
        <w:t>&gt; Conférences à l’</w:t>
      </w:r>
      <w:proofErr w:type="spellStart"/>
      <w:r w:rsidRPr="00976C2B">
        <w:rPr>
          <w:rStyle w:val="Lienhypertexte"/>
          <w:rFonts w:cs="Helvetica"/>
          <w:b/>
          <w:color w:val="008000"/>
          <w:u w:val="none"/>
        </w:rPr>
        <w:t>UNC</w:t>
      </w:r>
      <w:proofErr w:type="spellEnd"/>
      <w:r w:rsidRPr="00976C2B">
        <w:rPr>
          <w:rStyle w:val="Lienhypertexte"/>
          <w:rFonts w:cs="Helvetica"/>
          <w:b/>
          <w:color w:val="008000"/>
          <w:u w:val="none"/>
        </w:rPr>
        <w:t> :</w:t>
      </w:r>
      <w:r w:rsidRPr="00976C2B">
        <w:rPr>
          <w:rStyle w:val="Lienhypertexte"/>
          <w:rFonts w:cs="Helvetica"/>
          <w:b/>
          <w:color w:val="008000"/>
        </w:rPr>
        <w:t xml:space="preserve"> </w:t>
      </w:r>
      <w:hyperlink r:id="rId18" w:history="1">
        <w:r w:rsidRPr="00976C2B">
          <w:rPr>
            <w:rStyle w:val="Lienhypertexte"/>
            <w:rFonts w:cs="Helvetica"/>
            <w:b/>
          </w:rPr>
          <w:t>calendrier</w:t>
        </w:r>
      </w:hyperlink>
    </w:p>
    <w:p w:rsidR="00615BF5" w:rsidRPr="00976C2B" w:rsidRDefault="00615BF5" w:rsidP="00615BF5">
      <w:pPr>
        <w:rPr>
          <w:b/>
          <w:color w:val="1F497D" w:themeColor="text2"/>
        </w:rPr>
      </w:pPr>
    </w:p>
    <w:p w:rsidR="005F76B9" w:rsidRPr="00976C2B" w:rsidRDefault="000832B0" w:rsidP="00615BF5">
      <w:pPr>
        <w:rPr>
          <w:b/>
          <w:color w:val="1F497D" w:themeColor="text2"/>
        </w:rPr>
      </w:pPr>
      <w:r w:rsidRPr="00976C2B">
        <w:rPr>
          <w:b/>
          <w:color w:val="1F497D" w:themeColor="text2"/>
        </w:rPr>
        <w:t xml:space="preserve">&gt; </w:t>
      </w:r>
      <w:r w:rsidR="00615BF5" w:rsidRPr="00976C2B">
        <w:rPr>
          <w:b/>
          <w:color w:val="1F497D" w:themeColor="text2"/>
        </w:rPr>
        <w:t xml:space="preserve">Bonne navigation et n’hésitez pas à nous faire partager vos découvertes, vos liens…sur la </w:t>
      </w:r>
      <w:hyperlink r:id="rId19" w:history="1">
        <w:r w:rsidR="00615BF5" w:rsidRPr="00976C2B">
          <w:rPr>
            <w:rStyle w:val="Lienhypertexte"/>
            <w:b/>
          </w:rPr>
          <w:t>liste</w:t>
        </w:r>
      </w:hyperlink>
      <w:r w:rsidR="00615BF5" w:rsidRPr="00976C2B">
        <w:rPr>
          <w:b/>
          <w:color w:val="1F497D" w:themeColor="text2"/>
        </w:rPr>
        <w:t> </w:t>
      </w:r>
      <w:r w:rsidR="000E63BC" w:rsidRPr="00976C2B">
        <w:rPr>
          <w:b/>
          <w:color w:val="1F497D" w:themeColor="text2"/>
        </w:rPr>
        <w:t xml:space="preserve">de </w:t>
      </w:r>
      <w:proofErr w:type="gramStart"/>
      <w:r w:rsidR="000E63BC" w:rsidRPr="00976C2B">
        <w:rPr>
          <w:b/>
          <w:color w:val="1F497D" w:themeColor="text2"/>
        </w:rPr>
        <w:t>diffusion</w:t>
      </w:r>
      <w:proofErr w:type="gramEnd"/>
      <w:r w:rsidR="000E63BC" w:rsidRPr="00976C2B">
        <w:rPr>
          <w:b/>
          <w:color w:val="1F497D" w:themeColor="text2"/>
        </w:rPr>
        <w:t xml:space="preserve"> collège/lycée </w:t>
      </w:r>
      <w:proofErr w:type="spellStart"/>
      <w:r w:rsidR="000E63BC" w:rsidRPr="00976C2B">
        <w:rPr>
          <w:b/>
          <w:color w:val="1F497D" w:themeColor="text2"/>
        </w:rPr>
        <w:t>SVT</w:t>
      </w:r>
      <w:proofErr w:type="spellEnd"/>
      <w:r w:rsidR="000E63BC" w:rsidRPr="00976C2B">
        <w:rPr>
          <w:b/>
          <w:color w:val="1F497D" w:themeColor="text2"/>
        </w:rPr>
        <w:t xml:space="preserve"> </w:t>
      </w:r>
    </w:p>
    <w:p w:rsidR="006C1266" w:rsidRPr="00976C2B" w:rsidRDefault="00976C2B" w:rsidP="00615BF5">
      <w:pPr>
        <w:rPr>
          <w:b/>
          <w:color w:val="1F497D" w:themeColor="text2"/>
        </w:rPr>
      </w:pPr>
      <w:r w:rsidRPr="00976C2B">
        <w:rPr>
          <w:b/>
          <w:color w:val="1F497D" w:themeColor="text2"/>
        </w:rPr>
        <w:t>FU</w:t>
      </w:r>
    </w:p>
    <w:sectPr w:rsidR="006C1266" w:rsidRPr="00976C2B" w:rsidSect="006C1266">
      <w:pgSz w:w="11900" w:h="16840"/>
      <w:pgMar w:top="567" w:right="567" w:bottom="567" w:left="567" w:header="567" w:footer="567" w:gutter="0"/>
      <w:cols w:space="708"/>
      <w:printerSettings r:id="rId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C7AB0"/>
    <w:rsid w:val="000E63BC"/>
    <w:rsid w:val="002E7DB7"/>
    <w:rsid w:val="003753CC"/>
    <w:rsid w:val="003F5696"/>
    <w:rsid w:val="00413DCC"/>
    <w:rsid w:val="004349D4"/>
    <w:rsid w:val="004A0FE0"/>
    <w:rsid w:val="004D2B00"/>
    <w:rsid w:val="0051579A"/>
    <w:rsid w:val="00594F4F"/>
    <w:rsid w:val="005F76B9"/>
    <w:rsid w:val="00615BF5"/>
    <w:rsid w:val="006C1266"/>
    <w:rsid w:val="006C3D12"/>
    <w:rsid w:val="007B5F07"/>
    <w:rsid w:val="007F0E77"/>
    <w:rsid w:val="00822964"/>
    <w:rsid w:val="008235BA"/>
    <w:rsid w:val="008733CB"/>
    <w:rsid w:val="00891EEE"/>
    <w:rsid w:val="008B22DE"/>
    <w:rsid w:val="00976C2B"/>
    <w:rsid w:val="00990013"/>
    <w:rsid w:val="009E3EDB"/>
    <w:rsid w:val="009E5B3D"/>
    <w:rsid w:val="00A71B08"/>
    <w:rsid w:val="00A90BF5"/>
    <w:rsid w:val="00AB42B2"/>
    <w:rsid w:val="00AE78C0"/>
    <w:rsid w:val="00C20848"/>
    <w:rsid w:val="00F319DC"/>
    <w:rsid w:val="00F91A71"/>
    <w:rsid w:val="00F9431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eduscol.education.fr/site.svt/edunum/edunum-svt-hs-2?_authenticator=75e9395b6aface1b415e8e74b841fc6ec5087b78" TargetMode="External"/><Relationship Id="rId20" Type="http://schemas.openxmlformats.org/officeDocument/2006/relationships/printerSettings" Target="printerSettings/printerSettings1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eduscol.education.fr/site.svt/edunum/ticedu-svt-21?_authenticator=75e9395b6aface1b415e8e74b841fc6ec5087b78" TargetMode="External"/><Relationship Id="rId11" Type="http://schemas.openxmlformats.org/officeDocument/2006/relationships/hyperlink" Target="http://eduscol.education.fr/cid98083/les-travaux-academiques-mutualises-traams-des-laboratoires-des-pratiques-numeriques.html" TargetMode="External"/><Relationship Id="rId12" Type="http://schemas.openxmlformats.org/officeDocument/2006/relationships/hyperlink" Target="http://forum-svt.ac-toulouse.fr/viewtopic.php?f=168&amp;t=6632" TargetMode="External"/><Relationship Id="rId13" Type="http://schemas.openxmlformats.org/officeDocument/2006/relationships/hyperlink" Target="http://eduscol.education.fr/cid99757/ressources-d-accompagnement-des-nouveaux-programmes-de-l-ecole-et-du-college.html" TargetMode="External"/><Relationship Id="rId14" Type="http://schemas.openxmlformats.org/officeDocument/2006/relationships/hyperlink" Target="http://www.retronews.fr/" TargetMode="External"/><Relationship Id="rId15" Type="http://schemas.openxmlformats.org/officeDocument/2006/relationships/hyperlink" Target="http://www.edutheque.fr/thematiques/sciences-et-techniques/partenaire/brgm-service-geologique-national.html" TargetMode="External"/><Relationship Id="rId16" Type="http://schemas.openxmlformats.org/officeDocument/2006/relationships/hyperlink" Target="https://province-sud.nc/content/le-parc-zoologique-et-forestier" TargetMode="External"/><Relationship Id="rId17" Type="http://schemas.openxmlformats.org/officeDocument/2006/relationships/hyperlink" Target="http://www.nouvelle-caledonie.ird.fr/toute-l-actualite/evenements" TargetMode="External"/><Relationship Id="rId18" Type="http://schemas.openxmlformats.org/officeDocument/2006/relationships/hyperlink" Target="http://www.univ-nc.nc" TargetMode="External"/><Relationship Id="rId19" Type="http://schemas.openxmlformats.org/officeDocument/2006/relationships/hyperlink" Target="liste.enseignants-svt-lyc-col-pub-prive@ac-noumea.nc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.co/cSp9jksPVO" TargetMode="External"/><Relationship Id="rId6" Type="http://schemas.openxmlformats.org/officeDocument/2006/relationships/hyperlink" Target="http://eduscol.education.fr/site.svt/edunum?feuilleCSS=safari" TargetMode="External"/><Relationship Id="rId7" Type="http://schemas.openxmlformats.org/officeDocument/2006/relationships/hyperlink" Target="http://eduscol.education.fr/site.svt/edunum/edunum-svt-hs-1?_authenticator=75e9395b6aface1b415e8e74b841fc6ec5087b78" TargetMode="External"/><Relationship Id="rId8" Type="http://schemas.openxmlformats.org/officeDocument/2006/relationships/hyperlink" Target="http://eduscol.education.fr/site.svt/edunum/edunum-svt-hs-3?_authenticator=75e9395b6aface1b415e8e74b841fc6ec5087b7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3048</Characters>
  <Application>Microsoft Macintosh Word</Application>
  <DocSecurity>0</DocSecurity>
  <Lines>25</Lines>
  <Paragraphs>6</Paragraphs>
  <ScaleCrop>false</ScaleCrop>
  <Company>Perso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3</cp:revision>
  <dcterms:created xsi:type="dcterms:W3CDTF">2016-05-10T10:12:00Z</dcterms:created>
  <dcterms:modified xsi:type="dcterms:W3CDTF">2016-05-10T10:27:00Z</dcterms:modified>
</cp:coreProperties>
</file>