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345DC" w14:textId="37AAE0F3" w:rsidR="00F8427B" w:rsidRPr="00F8427B" w:rsidRDefault="00F8427B" w:rsidP="008D1CC6">
      <w:pPr>
        <w:jc w:val="center"/>
        <w:rPr>
          <w:color w:val="0000FF"/>
          <w:sz w:val="28"/>
        </w:rPr>
      </w:pPr>
      <w:r w:rsidRPr="00F8427B">
        <w:rPr>
          <w:color w:val="0000FF"/>
          <w:sz w:val="28"/>
        </w:rPr>
        <w:t xml:space="preserve">Progression estimée en </w:t>
      </w:r>
      <w:r w:rsidR="002201A7">
        <w:rPr>
          <w:color w:val="0000FF"/>
          <w:sz w:val="28"/>
        </w:rPr>
        <w:t>2nd</w:t>
      </w:r>
      <w:r w:rsidRPr="00F8427B">
        <w:rPr>
          <w:color w:val="0000FF"/>
          <w:sz w:val="28"/>
        </w:rPr>
        <w:t xml:space="preserve">   </w:t>
      </w:r>
      <w:r w:rsidRPr="00F8427B">
        <w:rPr>
          <w:color w:val="0000FF"/>
          <w:sz w:val="28"/>
        </w:rPr>
        <w:tab/>
        <w:t>MATHEMATIQUES</w:t>
      </w:r>
    </w:p>
    <w:p w14:paraId="754BC71C" w14:textId="3F40A1A4" w:rsidR="00F8427B" w:rsidRDefault="00C93F55" w:rsidP="008D1CC6">
      <w:pPr>
        <w:jc w:val="center"/>
        <w:rPr>
          <w:color w:val="0000FF"/>
          <w:sz w:val="28"/>
        </w:rPr>
      </w:pPr>
      <w:r>
        <w:rPr>
          <w:color w:val="0000FF"/>
          <w:sz w:val="28"/>
        </w:rPr>
        <w:t>Année 2013</w:t>
      </w:r>
      <w:r>
        <w:rPr>
          <w:color w:val="0000FF"/>
          <w:sz w:val="28"/>
        </w:rPr>
        <w:tab/>
        <w:t xml:space="preserve">  Mme Leroy</w:t>
      </w:r>
      <w:r w:rsidR="00F8427B" w:rsidRPr="00F8427B">
        <w:rPr>
          <w:color w:val="0000FF"/>
          <w:sz w:val="28"/>
        </w:rPr>
        <w:t xml:space="preserve">    </w:t>
      </w:r>
      <w:r w:rsidR="00B01F48">
        <w:rPr>
          <w:color w:val="0000FF"/>
          <w:sz w:val="28"/>
        </w:rPr>
        <w:t xml:space="preserve">              </w:t>
      </w:r>
      <w:r w:rsidR="00F8427B" w:rsidRPr="00F8427B">
        <w:rPr>
          <w:color w:val="0000FF"/>
          <w:sz w:val="28"/>
        </w:rPr>
        <w:t>Lycée La Pérouse</w:t>
      </w:r>
    </w:p>
    <w:p w14:paraId="046E4039" w14:textId="77777777" w:rsidR="004E4BAE" w:rsidRPr="00F8427B" w:rsidRDefault="004E4BAE" w:rsidP="004E4BAE">
      <w:pPr>
        <w:rPr>
          <w:color w:val="0000FF"/>
          <w:sz w:val="28"/>
        </w:rPr>
      </w:pPr>
    </w:p>
    <w:tbl>
      <w:tblPr>
        <w:tblStyle w:val="Grille"/>
        <w:tblW w:w="10207" w:type="dxa"/>
        <w:tblInd w:w="-176" w:type="dxa"/>
        <w:tblLook w:val="04A0" w:firstRow="1" w:lastRow="0" w:firstColumn="1" w:lastColumn="0" w:noHBand="0" w:noVBand="1"/>
      </w:tblPr>
      <w:tblGrid>
        <w:gridCol w:w="851"/>
        <w:gridCol w:w="2410"/>
        <w:gridCol w:w="6946"/>
      </w:tblGrid>
      <w:tr w:rsidR="008F4AB6" w14:paraId="68DD4104" w14:textId="77777777" w:rsidTr="008D1CC6">
        <w:tc>
          <w:tcPr>
            <w:tcW w:w="851" w:type="dxa"/>
          </w:tcPr>
          <w:p w14:paraId="7FD1ED65" w14:textId="77777777" w:rsidR="008F4AB6" w:rsidRPr="000959B5" w:rsidRDefault="008F4AB6" w:rsidP="008969E5">
            <w:pPr>
              <w:ind w:left="-108" w:firstLine="108"/>
              <w:jc w:val="center"/>
              <w:rPr>
                <w:rFonts w:ascii="Times New Roman" w:hAnsi="Times New Roman"/>
                <w:b/>
                <w:smallCaps/>
              </w:rPr>
            </w:pPr>
          </w:p>
        </w:tc>
        <w:tc>
          <w:tcPr>
            <w:tcW w:w="2410" w:type="dxa"/>
            <w:vAlign w:val="center"/>
          </w:tcPr>
          <w:p w14:paraId="338D4689" w14:textId="77777777" w:rsidR="008F4AB6" w:rsidRPr="000959B5" w:rsidRDefault="008F4AB6" w:rsidP="008F4AB6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0959B5">
              <w:rPr>
                <w:rFonts w:ascii="Times New Roman" w:hAnsi="Times New Roman"/>
                <w:b/>
                <w:smallCaps/>
              </w:rPr>
              <w:t>Dates</w:t>
            </w:r>
          </w:p>
        </w:tc>
        <w:tc>
          <w:tcPr>
            <w:tcW w:w="6946" w:type="dxa"/>
            <w:vAlign w:val="center"/>
          </w:tcPr>
          <w:p w14:paraId="4DD7BF93" w14:textId="77777777" w:rsidR="008F4AB6" w:rsidRPr="000959B5" w:rsidRDefault="008F4AB6" w:rsidP="008969E5">
            <w:pPr>
              <w:jc w:val="center"/>
              <w:rPr>
                <w:rFonts w:ascii="Times New Roman" w:hAnsi="Times New Roman"/>
                <w:b/>
              </w:rPr>
            </w:pPr>
            <w:r w:rsidRPr="000959B5">
              <w:rPr>
                <w:rFonts w:ascii="Times New Roman" w:hAnsi="Times New Roman"/>
                <w:b/>
              </w:rPr>
              <w:t>Titre du chapitre</w:t>
            </w:r>
          </w:p>
        </w:tc>
      </w:tr>
      <w:tr w:rsidR="007F2B47" w14:paraId="1D29CA73" w14:textId="77777777" w:rsidTr="008D1CC6">
        <w:tc>
          <w:tcPr>
            <w:tcW w:w="851" w:type="dxa"/>
            <w:vAlign w:val="center"/>
          </w:tcPr>
          <w:p w14:paraId="0B1435C3" w14:textId="77777777" w:rsidR="007F2B47" w:rsidRPr="000959B5" w:rsidRDefault="007F2B47" w:rsidP="008D1CC6">
            <w:pPr>
              <w:ind w:left="-1297" w:right="-78" w:firstLine="1220"/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14:paraId="215F1E42" w14:textId="776A1E32" w:rsidR="007F2B47" w:rsidRPr="000959B5" w:rsidRDefault="007F2B47" w:rsidP="0024257C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18 au 22 février</w:t>
            </w:r>
          </w:p>
        </w:tc>
        <w:tc>
          <w:tcPr>
            <w:tcW w:w="6946" w:type="dxa"/>
            <w:vMerge w:val="restart"/>
            <w:vAlign w:val="center"/>
          </w:tcPr>
          <w:p w14:paraId="59188817" w14:textId="549387AF" w:rsidR="007F2B47" w:rsidRPr="000959B5" w:rsidRDefault="007F2B47" w:rsidP="007F2B47">
            <w:pPr>
              <w:ind w:right="459"/>
              <w:rPr>
                <w:rFonts w:ascii="Times New Roman" w:hAnsi="Times New Roman"/>
                <w:b/>
                <w:color w:val="FF0000"/>
              </w:rPr>
            </w:pPr>
            <w:r w:rsidRPr="000959B5">
              <w:rPr>
                <w:rFonts w:ascii="Times New Roman" w:hAnsi="Times New Roman"/>
                <w:b/>
                <w:color w:val="008000"/>
              </w:rPr>
              <w:t>Coordonnées d’un point du plan </w:t>
            </w:r>
          </w:p>
        </w:tc>
      </w:tr>
      <w:tr w:rsidR="007F2B47" w14:paraId="36BA661C" w14:textId="77777777" w:rsidTr="008D1CC6">
        <w:tc>
          <w:tcPr>
            <w:tcW w:w="851" w:type="dxa"/>
            <w:vAlign w:val="center"/>
          </w:tcPr>
          <w:p w14:paraId="67486D6D" w14:textId="77777777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vAlign w:val="center"/>
          </w:tcPr>
          <w:p w14:paraId="609ACBA8" w14:textId="4865702B" w:rsidR="007F2B47" w:rsidRPr="000959B5" w:rsidRDefault="007F2B47" w:rsidP="008F4AB6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25 février au 01 mars</w:t>
            </w:r>
          </w:p>
        </w:tc>
        <w:tc>
          <w:tcPr>
            <w:tcW w:w="6946" w:type="dxa"/>
            <w:vMerge/>
            <w:vAlign w:val="center"/>
          </w:tcPr>
          <w:p w14:paraId="2D83DCCD" w14:textId="2E83EB90" w:rsidR="007F2B47" w:rsidRPr="000959B5" w:rsidRDefault="007F2B47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7F2B47" w14:paraId="4E1F3A49" w14:textId="77777777" w:rsidTr="008D1CC6">
        <w:tc>
          <w:tcPr>
            <w:tcW w:w="851" w:type="dxa"/>
            <w:vAlign w:val="center"/>
          </w:tcPr>
          <w:p w14:paraId="27EC1E82" w14:textId="77777777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vAlign w:val="center"/>
          </w:tcPr>
          <w:p w14:paraId="285B2F01" w14:textId="33813F44" w:rsidR="007F2B47" w:rsidRPr="000959B5" w:rsidRDefault="007F2B47" w:rsidP="008F4AB6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04 au 08 mars</w:t>
            </w:r>
          </w:p>
        </w:tc>
        <w:tc>
          <w:tcPr>
            <w:tcW w:w="6946" w:type="dxa"/>
            <w:vMerge w:val="restart"/>
            <w:vAlign w:val="center"/>
          </w:tcPr>
          <w:p w14:paraId="627F9BF4" w14:textId="77777777" w:rsidR="007F2B47" w:rsidRPr="000959B5" w:rsidRDefault="007F2B47" w:rsidP="007F2B47">
            <w:pPr>
              <w:rPr>
                <w:rFonts w:ascii="Times New Roman" w:hAnsi="Times New Roman"/>
                <w:color w:val="0000FF"/>
              </w:rPr>
            </w:pPr>
            <w:r w:rsidRPr="000959B5">
              <w:rPr>
                <w:rFonts w:ascii="Times New Roman" w:hAnsi="Times New Roman"/>
                <w:b/>
                <w:color w:val="0000FF"/>
              </w:rPr>
              <w:t>Fonction 1 </w:t>
            </w:r>
            <w:r w:rsidRPr="000959B5">
              <w:rPr>
                <w:rFonts w:ascii="Times New Roman" w:hAnsi="Times New Roman"/>
                <w:color w:val="0000FF"/>
              </w:rPr>
              <w:t>: La notion de fonction.</w:t>
            </w:r>
          </w:p>
          <w:p w14:paraId="6C77E1D3" w14:textId="2D618AEF" w:rsidR="007F2B47" w:rsidRPr="000959B5" w:rsidRDefault="007F2B47" w:rsidP="007F2B47">
            <w:pPr>
              <w:ind w:left="2832" w:hanging="2832"/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  <w:color w:val="0000FF"/>
              </w:rPr>
              <w:t>Image, antécédent, courbe représentative.</w:t>
            </w:r>
          </w:p>
        </w:tc>
      </w:tr>
      <w:tr w:rsidR="007F2B47" w14:paraId="6096D462" w14:textId="77777777" w:rsidTr="008D1CC6">
        <w:tc>
          <w:tcPr>
            <w:tcW w:w="851" w:type="dxa"/>
            <w:vAlign w:val="center"/>
          </w:tcPr>
          <w:p w14:paraId="1F0BEC3F" w14:textId="77777777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Align w:val="center"/>
          </w:tcPr>
          <w:p w14:paraId="2772EBAE" w14:textId="402C929B" w:rsidR="007F2B47" w:rsidRPr="000959B5" w:rsidRDefault="007F2B47" w:rsidP="008F4AB6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11 au 15 mars</w:t>
            </w:r>
          </w:p>
        </w:tc>
        <w:tc>
          <w:tcPr>
            <w:tcW w:w="6946" w:type="dxa"/>
            <w:vMerge/>
            <w:vAlign w:val="center"/>
          </w:tcPr>
          <w:p w14:paraId="7EC82DED" w14:textId="72072204" w:rsidR="007F2B47" w:rsidRPr="000959B5" w:rsidRDefault="007F2B47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7F2B47" w14:paraId="21E4D8A7" w14:textId="77777777" w:rsidTr="008D1CC6">
        <w:tc>
          <w:tcPr>
            <w:tcW w:w="851" w:type="dxa"/>
            <w:vAlign w:val="center"/>
          </w:tcPr>
          <w:p w14:paraId="155E940A" w14:textId="77777777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vAlign w:val="center"/>
          </w:tcPr>
          <w:p w14:paraId="6861EE57" w14:textId="2538DD09" w:rsidR="007F2B47" w:rsidRPr="000959B5" w:rsidRDefault="007F2B47" w:rsidP="008F4AB6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18 au 22 mars</w:t>
            </w:r>
          </w:p>
        </w:tc>
        <w:tc>
          <w:tcPr>
            <w:tcW w:w="6946" w:type="dxa"/>
            <w:vMerge w:val="restart"/>
            <w:vAlign w:val="center"/>
          </w:tcPr>
          <w:p w14:paraId="10016DFA" w14:textId="32BB4003" w:rsidR="007F2B47" w:rsidRPr="000959B5" w:rsidRDefault="007F2B47" w:rsidP="008F4AB6">
            <w:pPr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  <w:b/>
                <w:color w:val="008000"/>
              </w:rPr>
              <w:t xml:space="preserve">Les vecteurs </w:t>
            </w:r>
            <w:proofErr w:type="gramStart"/>
            <w:r w:rsidRPr="000959B5">
              <w:rPr>
                <w:rFonts w:ascii="Times New Roman" w:hAnsi="Times New Roman"/>
                <w:b/>
                <w:color w:val="008000"/>
              </w:rPr>
              <w:t>1  </w:t>
            </w:r>
            <w:r w:rsidRPr="000959B5">
              <w:rPr>
                <w:rFonts w:ascii="Times New Roman" w:hAnsi="Times New Roman"/>
                <w:color w:val="008000"/>
              </w:rPr>
              <w:t>:</w:t>
            </w:r>
            <w:proofErr w:type="gramEnd"/>
            <w:r w:rsidRPr="000959B5">
              <w:rPr>
                <w:rFonts w:ascii="Times New Roman" w:hAnsi="Times New Roman"/>
                <w:color w:val="008000"/>
              </w:rPr>
              <w:t xml:space="preserve"> définition, somme.</w:t>
            </w:r>
          </w:p>
        </w:tc>
      </w:tr>
      <w:tr w:rsidR="007F2B47" w14:paraId="673B17E8" w14:textId="77777777" w:rsidTr="008D1CC6">
        <w:tc>
          <w:tcPr>
            <w:tcW w:w="851" w:type="dxa"/>
            <w:vAlign w:val="center"/>
          </w:tcPr>
          <w:p w14:paraId="6358476C" w14:textId="77777777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vAlign w:val="center"/>
          </w:tcPr>
          <w:p w14:paraId="4CB8E262" w14:textId="251116AD" w:rsidR="007F2B47" w:rsidRPr="000959B5" w:rsidRDefault="007F2B47" w:rsidP="008F4AB6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25 au 29 mars</w:t>
            </w:r>
          </w:p>
        </w:tc>
        <w:tc>
          <w:tcPr>
            <w:tcW w:w="6946" w:type="dxa"/>
            <w:vMerge/>
            <w:vAlign w:val="center"/>
          </w:tcPr>
          <w:p w14:paraId="6BD1B5DF" w14:textId="7803BF1C" w:rsidR="007F2B47" w:rsidRPr="000959B5" w:rsidRDefault="007F2B47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883936" w14:paraId="28D8DA38" w14:textId="77777777" w:rsidTr="008D1CC6">
        <w:tc>
          <w:tcPr>
            <w:tcW w:w="851" w:type="dxa"/>
            <w:vAlign w:val="center"/>
          </w:tcPr>
          <w:p w14:paraId="2497143E" w14:textId="223866D2" w:rsidR="00883936" w:rsidRPr="000959B5" w:rsidRDefault="00883936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vAlign w:val="center"/>
          </w:tcPr>
          <w:p w14:paraId="7F37C083" w14:textId="77777777" w:rsidR="00883936" w:rsidRPr="000959B5" w:rsidRDefault="00883936" w:rsidP="008F4AB6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01 au 05 avril</w:t>
            </w:r>
          </w:p>
          <w:p w14:paraId="52F04273" w14:textId="6AB0B8AB" w:rsidR="00883936" w:rsidRPr="000959B5" w:rsidRDefault="00883936" w:rsidP="008F4AB6">
            <w:pPr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  <w:color w:val="FF0000"/>
              </w:rPr>
              <w:t>lundi de pâques</w:t>
            </w:r>
          </w:p>
        </w:tc>
        <w:tc>
          <w:tcPr>
            <w:tcW w:w="6946" w:type="dxa"/>
            <w:vAlign w:val="center"/>
          </w:tcPr>
          <w:p w14:paraId="66320AE5" w14:textId="6758A70E" w:rsidR="00883936" w:rsidRPr="000959B5" w:rsidRDefault="007F2B47" w:rsidP="008F4AB6">
            <w:pPr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  <w:b/>
                <w:color w:val="FF6600"/>
              </w:rPr>
              <w:t>Statistiques descriptives.</w:t>
            </w:r>
          </w:p>
        </w:tc>
      </w:tr>
      <w:tr w:rsidR="008D1CC6" w14:paraId="7C898B99" w14:textId="77777777" w:rsidTr="008D1CC6">
        <w:tc>
          <w:tcPr>
            <w:tcW w:w="851" w:type="dxa"/>
            <w:shd w:val="clear" w:color="auto" w:fill="7F7F7F" w:themeFill="text1" w:themeFillTint="80"/>
          </w:tcPr>
          <w:p w14:paraId="61110EB3" w14:textId="77777777" w:rsidR="008F4AB6" w:rsidRPr="000959B5" w:rsidRDefault="008F4AB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7F7F7F" w:themeFill="text1" w:themeFillTint="80"/>
            <w:vAlign w:val="center"/>
          </w:tcPr>
          <w:p w14:paraId="666DC6B0" w14:textId="77777777" w:rsidR="008F4AB6" w:rsidRPr="000959B5" w:rsidRDefault="008F4AB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6946" w:type="dxa"/>
            <w:shd w:val="clear" w:color="auto" w:fill="7F7F7F" w:themeFill="text1" w:themeFillTint="80"/>
            <w:vAlign w:val="center"/>
          </w:tcPr>
          <w:p w14:paraId="1C6C29BA" w14:textId="18A973FB" w:rsidR="008F4AB6" w:rsidRPr="000959B5" w:rsidRDefault="003D3BBB" w:rsidP="008F4AB6">
            <w:pPr>
              <w:rPr>
                <w:rFonts w:ascii="Times New Roman" w:hAnsi="Times New Roman"/>
                <w:color w:val="FFFFFF" w:themeColor="background1"/>
              </w:rPr>
            </w:pPr>
            <w:r w:rsidRPr="000959B5">
              <w:rPr>
                <w:rFonts w:ascii="Times New Roman" w:hAnsi="Times New Roman"/>
                <w:color w:val="FFFFFF" w:themeColor="background1"/>
              </w:rPr>
              <w:t>VACANCES  du 06 avril au 21 avril</w:t>
            </w:r>
          </w:p>
        </w:tc>
      </w:tr>
      <w:tr w:rsidR="00883936" w14:paraId="147F6EE7" w14:textId="77777777" w:rsidTr="008D1CC6">
        <w:tc>
          <w:tcPr>
            <w:tcW w:w="851" w:type="dxa"/>
            <w:vAlign w:val="center"/>
          </w:tcPr>
          <w:p w14:paraId="43BD7447" w14:textId="0BB80120" w:rsidR="00883936" w:rsidRPr="000959B5" w:rsidRDefault="00883936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8</w:t>
            </w:r>
          </w:p>
        </w:tc>
        <w:tc>
          <w:tcPr>
            <w:tcW w:w="2410" w:type="dxa"/>
            <w:vAlign w:val="center"/>
          </w:tcPr>
          <w:p w14:paraId="095A98A2" w14:textId="153EF024" w:rsidR="00883936" w:rsidRPr="000959B5" w:rsidRDefault="00883936" w:rsidP="00C158A8">
            <w:pPr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</w:rPr>
              <w:t>22 au 26 avril</w:t>
            </w:r>
          </w:p>
        </w:tc>
        <w:tc>
          <w:tcPr>
            <w:tcW w:w="6946" w:type="dxa"/>
            <w:vAlign w:val="center"/>
          </w:tcPr>
          <w:p w14:paraId="739E21B1" w14:textId="40665F85" w:rsidR="00883936" w:rsidRPr="000959B5" w:rsidRDefault="007F2B47" w:rsidP="008F4AB6">
            <w:pPr>
              <w:rPr>
                <w:rFonts w:ascii="Times New Roman" w:hAnsi="Times New Roman"/>
                <w:color w:val="0000FF"/>
              </w:rPr>
            </w:pPr>
            <w:r w:rsidRPr="000959B5">
              <w:rPr>
                <w:rFonts w:ascii="Times New Roman" w:hAnsi="Times New Roman"/>
                <w:b/>
                <w:color w:val="0000FF"/>
              </w:rPr>
              <w:t>Expressions algébriques </w:t>
            </w:r>
          </w:p>
        </w:tc>
      </w:tr>
      <w:tr w:rsidR="007F2B47" w14:paraId="5435F748" w14:textId="77777777" w:rsidTr="008D1CC6">
        <w:tc>
          <w:tcPr>
            <w:tcW w:w="851" w:type="dxa"/>
            <w:vAlign w:val="center"/>
          </w:tcPr>
          <w:p w14:paraId="77CE4119" w14:textId="541427C6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9</w:t>
            </w:r>
          </w:p>
        </w:tc>
        <w:tc>
          <w:tcPr>
            <w:tcW w:w="2410" w:type="dxa"/>
            <w:vAlign w:val="center"/>
          </w:tcPr>
          <w:p w14:paraId="7D13A097" w14:textId="77777777" w:rsidR="007F2B47" w:rsidRPr="000959B5" w:rsidRDefault="007F2B47" w:rsidP="00C158A8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29 avril au 03 mai</w:t>
            </w:r>
          </w:p>
          <w:p w14:paraId="3EA44A3A" w14:textId="59D01CBA" w:rsidR="007F2B47" w:rsidRPr="000959B5" w:rsidRDefault="007F2B47" w:rsidP="00C158A8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  <w:color w:val="FF0000"/>
              </w:rPr>
              <w:t>Mercredi Férié</w:t>
            </w:r>
          </w:p>
        </w:tc>
        <w:tc>
          <w:tcPr>
            <w:tcW w:w="6946" w:type="dxa"/>
            <w:vMerge w:val="restart"/>
            <w:vAlign w:val="center"/>
          </w:tcPr>
          <w:p w14:paraId="3FC06D82" w14:textId="2E632A05" w:rsidR="007F2B47" w:rsidRPr="000959B5" w:rsidRDefault="007F2B47" w:rsidP="008F4AB6">
            <w:pPr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  <w:b/>
                <w:color w:val="008000"/>
              </w:rPr>
              <w:t>Les configurations du plan.</w:t>
            </w:r>
          </w:p>
        </w:tc>
      </w:tr>
      <w:tr w:rsidR="007F2B47" w14:paraId="250BFBF7" w14:textId="77777777" w:rsidTr="008D1CC6">
        <w:tc>
          <w:tcPr>
            <w:tcW w:w="851" w:type="dxa"/>
            <w:vAlign w:val="center"/>
          </w:tcPr>
          <w:p w14:paraId="355C63F1" w14:textId="462390CF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  <w:vAlign w:val="center"/>
          </w:tcPr>
          <w:p w14:paraId="66DD6C06" w14:textId="77777777" w:rsidR="007F2B47" w:rsidRPr="000959B5" w:rsidRDefault="007F2B47" w:rsidP="00C158A8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06  au 10 mai</w:t>
            </w:r>
          </w:p>
          <w:p w14:paraId="37D32153" w14:textId="77777777" w:rsidR="007F2B47" w:rsidRPr="000959B5" w:rsidRDefault="007F2B47" w:rsidP="00C158A8">
            <w:pPr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  <w:color w:val="FF0000"/>
              </w:rPr>
              <w:t>Mercredi Férié</w:t>
            </w:r>
          </w:p>
          <w:p w14:paraId="3472E5C6" w14:textId="423067BF" w:rsidR="007F2B47" w:rsidRPr="000959B5" w:rsidRDefault="007F2B47" w:rsidP="00C158A8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  <w:color w:val="FF0000"/>
              </w:rPr>
              <w:t>Jeudi Férié ascension</w:t>
            </w:r>
          </w:p>
        </w:tc>
        <w:tc>
          <w:tcPr>
            <w:tcW w:w="6946" w:type="dxa"/>
            <w:vMerge/>
            <w:vAlign w:val="center"/>
          </w:tcPr>
          <w:p w14:paraId="36E5B2E0" w14:textId="74FA040E" w:rsidR="007F2B47" w:rsidRPr="000959B5" w:rsidRDefault="007F2B47" w:rsidP="008F4AB6">
            <w:pPr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7F2B47" w14:paraId="1CE3E974" w14:textId="77777777" w:rsidTr="008D1CC6">
        <w:tc>
          <w:tcPr>
            <w:tcW w:w="851" w:type="dxa"/>
            <w:vAlign w:val="center"/>
          </w:tcPr>
          <w:p w14:paraId="57CDFC3C" w14:textId="3FF86872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11</w:t>
            </w:r>
          </w:p>
        </w:tc>
        <w:tc>
          <w:tcPr>
            <w:tcW w:w="2410" w:type="dxa"/>
            <w:vAlign w:val="center"/>
          </w:tcPr>
          <w:p w14:paraId="38DC0958" w14:textId="1F6C73B5" w:rsidR="007F2B47" w:rsidRPr="000959B5" w:rsidRDefault="007F2B47" w:rsidP="00C158A8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13 au 17 mai</w:t>
            </w:r>
          </w:p>
        </w:tc>
        <w:tc>
          <w:tcPr>
            <w:tcW w:w="6946" w:type="dxa"/>
            <w:vMerge w:val="restart"/>
            <w:vAlign w:val="center"/>
          </w:tcPr>
          <w:p w14:paraId="6C5F3E3F" w14:textId="3AC92130" w:rsidR="007F2B47" w:rsidRPr="000959B5" w:rsidRDefault="007F2B47" w:rsidP="007F2B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</w:rPr>
            </w:pPr>
            <w:r w:rsidRPr="000959B5">
              <w:rPr>
                <w:rFonts w:ascii="Times New Roman" w:hAnsi="Times New Roman"/>
                <w:b/>
                <w:color w:val="0000FF"/>
              </w:rPr>
              <w:t>Fonction 2 </w:t>
            </w:r>
            <w:r w:rsidRPr="000959B5">
              <w:rPr>
                <w:rFonts w:ascii="Times New Roman" w:hAnsi="Times New Roman"/>
                <w:color w:val="0000FF"/>
              </w:rPr>
              <w:t>: Sens de variation d’une fonction.</w:t>
            </w:r>
          </w:p>
        </w:tc>
      </w:tr>
      <w:tr w:rsidR="007F2B47" w14:paraId="5C6BDFB1" w14:textId="77777777" w:rsidTr="008D1CC6">
        <w:tc>
          <w:tcPr>
            <w:tcW w:w="851" w:type="dxa"/>
            <w:vAlign w:val="center"/>
          </w:tcPr>
          <w:p w14:paraId="6E7FD6A3" w14:textId="19F4F04F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  <w:vAlign w:val="center"/>
          </w:tcPr>
          <w:p w14:paraId="51A56C09" w14:textId="57E2B783" w:rsidR="007F2B47" w:rsidRPr="000959B5" w:rsidRDefault="007F2B47" w:rsidP="00C158A8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20 au 24 mai</w:t>
            </w:r>
          </w:p>
        </w:tc>
        <w:tc>
          <w:tcPr>
            <w:tcW w:w="6946" w:type="dxa"/>
            <w:vMerge/>
            <w:vAlign w:val="center"/>
          </w:tcPr>
          <w:p w14:paraId="522E7C85" w14:textId="07F43928" w:rsidR="007F2B47" w:rsidRPr="000959B5" w:rsidRDefault="007F2B47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7F2B47" w14:paraId="05B0FDA2" w14:textId="77777777" w:rsidTr="008D1CC6">
        <w:tc>
          <w:tcPr>
            <w:tcW w:w="851" w:type="dxa"/>
            <w:vAlign w:val="center"/>
          </w:tcPr>
          <w:p w14:paraId="3171804A" w14:textId="61417C41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13</w:t>
            </w:r>
          </w:p>
        </w:tc>
        <w:tc>
          <w:tcPr>
            <w:tcW w:w="2410" w:type="dxa"/>
            <w:vAlign w:val="center"/>
          </w:tcPr>
          <w:p w14:paraId="6A535B71" w14:textId="2E8E6E77" w:rsidR="007F2B47" w:rsidRPr="000959B5" w:rsidRDefault="007F2B47" w:rsidP="008F4AB6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27 au 31 mai</w:t>
            </w:r>
          </w:p>
          <w:p w14:paraId="1AE7DF9C" w14:textId="4768E888" w:rsidR="007F2B47" w:rsidRPr="000959B5" w:rsidRDefault="007F2B47" w:rsidP="008F4AB6">
            <w:pPr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  <w:color w:val="FF0000"/>
              </w:rPr>
              <w:t>Lundi Férié pentecôte</w:t>
            </w:r>
          </w:p>
        </w:tc>
        <w:tc>
          <w:tcPr>
            <w:tcW w:w="6946" w:type="dxa"/>
            <w:vMerge w:val="restart"/>
            <w:vAlign w:val="center"/>
          </w:tcPr>
          <w:p w14:paraId="4C7A2A2E" w14:textId="63953A44" w:rsidR="007F2B47" w:rsidRPr="000959B5" w:rsidRDefault="007F2B47" w:rsidP="008F4AB6">
            <w:pPr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  <w:b/>
                <w:color w:val="008000"/>
              </w:rPr>
              <w:t>Les vecteurs 2</w:t>
            </w:r>
            <w:r w:rsidRPr="000959B5">
              <w:rPr>
                <w:rFonts w:ascii="Times New Roman" w:hAnsi="Times New Roman"/>
                <w:color w:val="008000"/>
              </w:rPr>
              <w:t xml:space="preserve"> : Produit d’un vecteur par un réel</w:t>
            </w:r>
          </w:p>
        </w:tc>
      </w:tr>
      <w:tr w:rsidR="007F2B47" w14:paraId="5EC3EFB1" w14:textId="77777777" w:rsidTr="008D1CC6">
        <w:tc>
          <w:tcPr>
            <w:tcW w:w="851" w:type="dxa"/>
            <w:vAlign w:val="center"/>
          </w:tcPr>
          <w:p w14:paraId="20B2AD59" w14:textId="1DCF4679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14</w:t>
            </w:r>
          </w:p>
        </w:tc>
        <w:tc>
          <w:tcPr>
            <w:tcW w:w="2410" w:type="dxa"/>
            <w:vAlign w:val="center"/>
          </w:tcPr>
          <w:p w14:paraId="01B0F3BF" w14:textId="3779FF67" w:rsidR="007F2B47" w:rsidRPr="000959B5" w:rsidRDefault="007F2B47" w:rsidP="008F4AB6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03 au 07 juin</w:t>
            </w:r>
          </w:p>
        </w:tc>
        <w:tc>
          <w:tcPr>
            <w:tcW w:w="6946" w:type="dxa"/>
            <w:vMerge/>
            <w:vAlign w:val="center"/>
          </w:tcPr>
          <w:p w14:paraId="7C8393A4" w14:textId="0999EABE" w:rsidR="007F2B47" w:rsidRPr="000959B5" w:rsidRDefault="007F2B47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8D1CC6" w14:paraId="0AB36D2A" w14:textId="77777777" w:rsidTr="008D1CC6">
        <w:tc>
          <w:tcPr>
            <w:tcW w:w="851" w:type="dxa"/>
            <w:shd w:val="clear" w:color="auto" w:fill="7F7F7F" w:themeFill="text1" w:themeFillTint="80"/>
          </w:tcPr>
          <w:p w14:paraId="71FED7EF" w14:textId="77777777" w:rsidR="008F4AB6" w:rsidRPr="000959B5" w:rsidRDefault="008F4AB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7F7F7F" w:themeFill="text1" w:themeFillTint="80"/>
            <w:vAlign w:val="center"/>
          </w:tcPr>
          <w:p w14:paraId="58AEF2D8" w14:textId="77777777" w:rsidR="008F4AB6" w:rsidRPr="000959B5" w:rsidRDefault="008F4AB6" w:rsidP="008F4AB6">
            <w:pPr>
              <w:rPr>
                <w:rFonts w:ascii="Times New Roman" w:hAnsi="Times New Roman"/>
              </w:rPr>
            </w:pPr>
          </w:p>
        </w:tc>
        <w:tc>
          <w:tcPr>
            <w:tcW w:w="6946" w:type="dxa"/>
            <w:shd w:val="clear" w:color="auto" w:fill="7F7F7F" w:themeFill="text1" w:themeFillTint="80"/>
            <w:vAlign w:val="center"/>
          </w:tcPr>
          <w:p w14:paraId="4AA72E98" w14:textId="1EAD8040" w:rsidR="008F4AB6" w:rsidRPr="000959B5" w:rsidRDefault="003D3BBB" w:rsidP="008F4AB6">
            <w:pPr>
              <w:rPr>
                <w:rFonts w:ascii="Times New Roman" w:hAnsi="Times New Roman"/>
                <w:color w:val="FFFFFF" w:themeColor="background1"/>
              </w:rPr>
            </w:pPr>
            <w:r w:rsidRPr="000959B5">
              <w:rPr>
                <w:rFonts w:ascii="Times New Roman" w:hAnsi="Times New Roman"/>
                <w:color w:val="FFFFFF" w:themeColor="background1"/>
              </w:rPr>
              <w:t>VACANCES du 08 juin au 23 juin</w:t>
            </w:r>
          </w:p>
        </w:tc>
      </w:tr>
      <w:tr w:rsidR="007F2B47" w14:paraId="797D98DF" w14:textId="77777777" w:rsidTr="008D1CC6">
        <w:tc>
          <w:tcPr>
            <w:tcW w:w="851" w:type="dxa"/>
            <w:vAlign w:val="center"/>
          </w:tcPr>
          <w:p w14:paraId="206FA5F9" w14:textId="069604CB" w:rsidR="007F2B47" w:rsidRPr="000959B5" w:rsidRDefault="007F2B47" w:rsidP="00B8133E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15</w:t>
            </w:r>
          </w:p>
        </w:tc>
        <w:tc>
          <w:tcPr>
            <w:tcW w:w="2410" w:type="dxa"/>
            <w:vAlign w:val="center"/>
          </w:tcPr>
          <w:p w14:paraId="763F0065" w14:textId="6215D74B" w:rsidR="007F2B47" w:rsidRPr="000959B5" w:rsidRDefault="007F2B47" w:rsidP="008F4AB6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24 au 28 juin</w:t>
            </w:r>
          </w:p>
        </w:tc>
        <w:tc>
          <w:tcPr>
            <w:tcW w:w="6946" w:type="dxa"/>
            <w:vMerge w:val="restart"/>
            <w:vAlign w:val="center"/>
          </w:tcPr>
          <w:p w14:paraId="69FF12B5" w14:textId="510AF565" w:rsidR="007F2B47" w:rsidRPr="000959B5" w:rsidRDefault="007F2B47" w:rsidP="008F4AB6">
            <w:pPr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  <w:b/>
                <w:color w:val="0000FF"/>
              </w:rPr>
              <w:t>Fonction 3 </w:t>
            </w:r>
            <w:r w:rsidRPr="000959B5">
              <w:rPr>
                <w:rFonts w:ascii="Times New Roman" w:hAnsi="Times New Roman"/>
                <w:color w:val="0000FF"/>
              </w:rPr>
              <w:t>: Fonctions affines ; équations et inéquations du 1</w:t>
            </w:r>
            <w:r w:rsidRPr="000959B5">
              <w:rPr>
                <w:rFonts w:ascii="Times New Roman" w:hAnsi="Times New Roman"/>
                <w:color w:val="0000FF"/>
                <w:vertAlign w:val="superscript"/>
              </w:rPr>
              <w:t>er</w:t>
            </w:r>
            <w:r w:rsidRPr="000959B5">
              <w:rPr>
                <w:rFonts w:ascii="Times New Roman" w:hAnsi="Times New Roman"/>
                <w:color w:val="0000FF"/>
              </w:rPr>
              <w:t xml:space="preserve"> degré</w:t>
            </w:r>
          </w:p>
        </w:tc>
      </w:tr>
      <w:tr w:rsidR="007F2B47" w14:paraId="05BAA65F" w14:textId="77777777" w:rsidTr="008D1CC6">
        <w:tc>
          <w:tcPr>
            <w:tcW w:w="851" w:type="dxa"/>
            <w:vAlign w:val="center"/>
          </w:tcPr>
          <w:p w14:paraId="625E8B29" w14:textId="48700AE1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16</w:t>
            </w:r>
          </w:p>
        </w:tc>
        <w:tc>
          <w:tcPr>
            <w:tcW w:w="2410" w:type="dxa"/>
            <w:vAlign w:val="center"/>
          </w:tcPr>
          <w:p w14:paraId="600D9050" w14:textId="32B311D7" w:rsidR="007F2B47" w:rsidRPr="000959B5" w:rsidRDefault="007F2B47" w:rsidP="007B30B7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01 au 05 juillet</w:t>
            </w:r>
          </w:p>
        </w:tc>
        <w:tc>
          <w:tcPr>
            <w:tcW w:w="6946" w:type="dxa"/>
            <w:vMerge/>
            <w:vAlign w:val="center"/>
          </w:tcPr>
          <w:p w14:paraId="036646E6" w14:textId="1B7E3818" w:rsidR="007F2B47" w:rsidRPr="000959B5" w:rsidRDefault="007F2B47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883936" w14:paraId="621335E9" w14:textId="77777777" w:rsidTr="008D1CC6">
        <w:tc>
          <w:tcPr>
            <w:tcW w:w="851" w:type="dxa"/>
            <w:vAlign w:val="center"/>
          </w:tcPr>
          <w:p w14:paraId="648D428E" w14:textId="732F77F3" w:rsidR="00883936" w:rsidRPr="000959B5" w:rsidRDefault="00883936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17</w:t>
            </w:r>
          </w:p>
        </w:tc>
        <w:tc>
          <w:tcPr>
            <w:tcW w:w="2410" w:type="dxa"/>
            <w:vAlign w:val="center"/>
          </w:tcPr>
          <w:p w14:paraId="1A3F3CB2" w14:textId="1F2A03B2" w:rsidR="00883936" w:rsidRPr="000959B5" w:rsidRDefault="00883936" w:rsidP="00C158A8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08 au 12 juillet</w:t>
            </w:r>
          </w:p>
        </w:tc>
        <w:tc>
          <w:tcPr>
            <w:tcW w:w="6946" w:type="dxa"/>
            <w:vAlign w:val="center"/>
          </w:tcPr>
          <w:p w14:paraId="07083CDA" w14:textId="4CA9989D" w:rsidR="00883936" w:rsidRPr="000959B5" w:rsidRDefault="007F2B47" w:rsidP="008F4AB6">
            <w:pPr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  <w:color w:val="FF6600"/>
              </w:rPr>
              <w:t>Echantillonnage.   Simulation</w:t>
            </w:r>
          </w:p>
        </w:tc>
      </w:tr>
      <w:tr w:rsidR="007F2B47" w14:paraId="15E38A79" w14:textId="77777777" w:rsidTr="008D1CC6">
        <w:tc>
          <w:tcPr>
            <w:tcW w:w="851" w:type="dxa"/>
            <w:vAlign w:val="center"/>
          </w:tcPr>
          <w:p w14:paraId="160806C3" w14:textId="15AEF447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18</w:t>
            </w:r>
          </w:p>
        </w:tc>
        <w:tc>
          <w:tcPr>
            <w:tcW w:w="2410" w:type="dxa"/>
            <w:vAlign w:val="center"/>
          </w:tcPr>
          <w:p w14:paraId="4CF81585" w14:textId="30C6E1D3" w:rsidR="007F2B47" w:rsidRPr="000959B5" w:rsidRDefault="007F2B47" w:rsidP="00C158A8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15 au 19 juillet</w:t>
            </w:r>
          </w:p>
        </w:tc>
        <w:tc>
          <w:tcPr>
            <w:tcW w:w="6946" w:type="dxa"/>
            <w:vMerge w:val="restart"/>
            <w:vAlign w:val="center"/>
          </w:tcPr>
          <w:p w14:paraId="645E6F5F" w14:textId="2C74FE0E" w:rsidR="007F2B47" w:rsidRPr="000959B5" w:rsidRDefault="007F2B47" w:rsidP="008F4AB6">
            <w:pPr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  <w:b/>
                <w:color w:val="0000FF"/>
              </w:rPr>
              <w:t>Trigonométrie</w:t>
            </w:r>
          </w:p>
        </w:tc>
      </w:tr>
      <w:tr w:rsidR="007F2B47" w14:paraId="38546045" w14:textId="77777777" w:rsidTr="008D1CC6">
        <w:tc>
          <w:tcPr>
            <w:tcW w:w="851" w:type="dxa"/>
            <w:vAlign w:val="center"/>
          </w:tcPr>
          <w:p w14:paraId="5543FA34" w14:textId="2910F44E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19</w:t>
            </w:r>
          </w:p>
        </w:tc>
        <w:tc>
          <w:tcPr>
            <w:tcW w:w="2410" w:type="dxa"/>
            <w:vAlign w:val="center"/>
          </w:tcPr>
          <w:p w14:paraId="2BE28A36" w14:textId="7BF06ADB" w:rsidR="007F2B47" w:rsidRPr="000959B5" w:rsidRDefault="007F2B47" w:rsidP="00C158A8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22 au 26 juillet</w:t>
            </w:r>
          </w:p>
        </w:tc>
        <w:tc>
          <w:tcPr>
            <w:tcW w:w="6946" w:type="dxa"/>
            <w:vMerge/>
            <w:vAlign w:val="center"/>
          </w:tcPr>
          <w:p w14:paraId="2CDD13FB" w14:textId="7FFC16D0" w:rsidR="007F2B47" w:rsidRPr="000959B5" w:rsidRDefault="007F2B47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7F2B47" w14:paraId="29A2B8AB" w14:textId="77777777" w:rsidTr="008D1CC6">
        <w:tc>
          <w:tcPr>
            <w:tcW w:w="851" w:type="dxa"/>
            <w:vAlign w:val="center"/>
          </w:tcPr>
          <w:p w14:paraId="17FE19F9" w14:textId="23EDB823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  <w:vAlign w:val="center"/>
          </w:tcPr>
          <w:p w14:paraId="0A37364F" w14:textId="5E67232F" w:rsidR="007F2B47" w:rsidRPr="000959B5" w:rsidRDefault="007F2B47" w:rsidP="00C158A8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29 juillet au 02 août</w:t>
            </w:r>
          </w:p>
        </w:tc>
        <w:tc>
          <w:tcPr>
            <w:tcW w:w="6946" w:type="dxa"/>
            <w:vAlign w:val="center"/>
          </w:tcPr>
          <w:p w14:paraId="032B27CE" w14:textId="0DF7ED50" w:rsidR="007F2B47" w:rsidRPr="000959B5" w:rsidRDefault="007F2B47" w:rsidP="008F4A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  <w:b/>
                <w:color w:val="008000"/>
              </w:rPr>
              <w:t>Equations de droites.</w:t>
            </w:r>
          </w:p>
        </w:tc>
      </w:tr>
      <w:tr w:rsidR="007F2B47" w14:paraId="595B9905" w14:textId="77777777" w:rsidTr="008D1CC6">
        <w:tc>
          <w:tcPr>
            <w:tcW w:w="851" w:type="dxa"/>
            <w:vAlign w:val="center"/>
          </w:tcPr>
          <w:p w14:paraId="6A405FE5" w14:textId="2A0A3148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21</w:t>
            </w:r>
          </w:p>
        </w:tc>
        <w:tc>
          <w:tcPr>
            <w:tcW w:w="2410" w:type="dxa"/>
            <w:vAlign w:val="center"/>
          </w:tcPr>
          <w:p w14:paraId="42ABD73E" w14:textId="72AC4089" w:rsidR="007F2B47" w:rsidRPr="000959B5" w:rsidRDefault="007F2B47" w:rsidP="00C158A8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 xml:space="preserve">05 au 09 août </w:t>
            </w:r>
          </w:p>
        </w:tc>
        <w:tc>
          <w:tcPr>
            <w:tcW w:w="6946" w:type="dxa"/>
            <w:vAlign w:val="center"/>
          </w:tcPr>
          <w:p w14:paraId="556D3373" w14:textId="7B57D5E6" w:rsidR="007F2B47" w:rsidRPr="000959B5" w:rsidRDefault="007F2B47" w:rsidP="008F4A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  <w:color w:val="008000"/>
              </w:rPr>
              <w:t>Droites parallèles, droites sécantes.</w:t>
            </w:r>
          </w:p>
        </w:tc>
      </w:tr>
      <w:tr w:rsidR="007F2B47" w14:paraId="0DD8E092" w14:textId="77777777" w:rsidTr="008D1CC6">
        <w:tc>
          <w:tcPr>
            <w:tcW w:w="851" w:type="dxa"/>
            <w:shd w:val="clear" w:color="auto" w:fill="7F7F7F" w:themeFill="text1" w:themeFillTint="80"/>
          </w:tcPr>
          <w:p w14:paraId="62933FC1" w14:textId="77777777" w:rsidR="007F2B47" w:rsidRPr="000959B5" w:rsidRDefault="007F2B47" w:rsidP="008F4AB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7F7F7F" w:themeFill="text1" w:themeFillTint="80"/>
            <w:vAlign w:val="center"/>
          </w:tcPr>
          <w:p w14:paraId="4601B278" w14:textId="77777777" w:rsidR="007F2B47" w:rsidRPr="000959B5" w:rsidRDefault="007F2B47" w:rsidP="008F4AB6">
            <w:pPr>
              <w:rPr>
                <w:rFonts w:ascii="Times New Roman" w:hAnsi="Times New Roman"/>
              </w:rPr>
            </w:pPr>
          </w:p>
        </w:tc>
        <w:tc>
          <w:tcPr>
            <w:tcW w:w="6946" w:type="dxa"/>
            <w:shd w:val="clear" w:color="auto" w:fill="7F7F7F" w:themeFill="text1" w:themeFillTint="80"/>
            <w:vAlign w:val="center"/>
          </w:tcPr>
          <w:p w14:paraId="4A2879E3" w14:textId="226142E4" w:rsidR="007F2B47" w:rsidRPr="000959B5" w:rsidRDefault="007F2B47" w:rsidP="008F4AB6">
            <w:pPr>
              <w:rPr>
                <w:rFonts w:ascii="Times New Roman" w:hAnsi="Times New Roman"/>
                <w:color w:val="FFFFFF" w:themeColor="background1"/>
              </w:rPr>
            </w:pPr>
            <w:r w:rsidRPr="000959B5">
              <w:rPr>
                <w:rFonts w:ascii="Times New Roman" w:hAnsi="Times New Roman"/>
                <w:color w:val="FFFFFF" w:themeColor="background1"/>
              </w:rPr>
              <w:t>VACANCES du 10 août au 25 août</w:t>
            </w:r>
          </w:p>
        </w:tc>
      </w:tr>
      <w:tr w:rsidR="007F2B47" w14:paraId="21521BB1" w14:textId="77777777" w:rsidTr="008D1CC6">
        <w:tc>
          <w:tcPr>
            <w:tcW w:w="851" w:type="dxa"/>
            <w:vAlign w:val="center"/>
          </w:tcPr>
          <w:p w14:paraId="542BF21E" w14:textId="073DB0F5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22</w:t>
            </w:r>
          </w:p>
        </w:tc>
        <w:tc>
          <w:tcPr>
            <w:tcW w:w="2410" w:type="dxa"/>
            <w:vAlign w:val="center"/>
          </w:tcPr>
          <w:p w14:paraId="34F441C4" w14:textId="5B80A261" w:rsidR="007F2B47" w:rsidRPr="000959B5" w:rsidRDefault="007F2B47" w:rsidP="00C158A8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 xml:space="preserve">26 au 30 août </w:t>
            </w:r>
          </w:p>
        </w:tc>
        <w:tc>
          <w:tcPr>
            <w:tcW w:w="6946" w:type="dxa"/>
            <w:vMerge w:val="restart"/>
            <w:vAlign w:val="center"/>
          </w:tcPr>
          <w:p w14:paraId="198BC004" w14:textId="63F0C6E8" w:rsidR="007F2B47" w:rsidRPr="000959B5" w:rsidRDefault="007F2B47" w:rsidP="007F2B47">
            <w:pPr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  <w:b/>
                <w:color w:val="0000FF"/>
              </w:rPr>
              <w:t>Fonctions 4 </w:t>
            </w:r>
            <w:r w:rsidRPr="000959B5">
              <w:rPr>
                <w:rFonts w:ascii="Times New Roman" w:hAnsi="Times New Roman"/>
                <w:color w:val="0000FF"/>
              </w:rPr>
              <w:t>: Fonctions carrée. Polynômes du second degré. Tableaux de signes d’un produit.</w:t>
            </w:r>
          </w:p>
        </w:tc>
      </w:tr>
      <w:tr w:rsidR="007F2B47" w14:paraId="560A5AB2" w14:textId="77777777" w:rsidTr="008D1CC6">
        <w:tc>
          <w:tcPr>
            <w:tcW w:w="851" w:type="dxa"/>
            <w:vAlign w:val="center"/>
          </w:tcPr>
          <w:p w14:paraId="65FD1EA7" w14:textId="5C676FC4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Align w:val="center"/>
          </w:tcPr>
          <w:p w14:paraId="3A8DE634" w14:textId="08ACCDF7" w:rsidR="007F2B47" w:rsidRPr="000959B5" w:rsidRDefault="007F2B47" w:rsidP="00C158A8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02 au 06 septembre</w:t>
            </w:r>
          </w:p>
        </w:tc>
        <w:tc>
          <w:tcPr>
            <w:tcW w:w="6946" w:type="dxa"/>
            <w:vMerge/>
            <w:vAlign w:val="center"/>
          </w:tcPr>
          <w:p w14:paraId="70C52431" w14:textId="5BA9CE9D" w:rsidR="007F2B47" w:rsidRPr="000959B5" w:rsidRDefault="007F2B47" w:rsidP="008F4AB6">
            <w:pPr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7F2B47" w14:paraId="2DC88C47" w14:textId="77777777" w:rsidTr="008D1CC6">
        <w:tc>
          <w:tcPr>
            <w:tcW w:w="851" w:type="dxa"/>
            <w:vAlign w:val="center"/>
          </w:tcPr>
          <w:p w14:paraId="664631E8" w14:textId="7DD85C0E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24</w:t>
            </w:r>
          </w:p>
        </w:tc>
        <w:tc>
          <w:tcPr>
            <w:tcW w:w="2410" w:type="dxa"/>
            <w:vAlign w:val="center"/>
          </w:tcPr>
          <w:p w14:paraId="2DF589EB" w14:textId="01817E3B" w:rsidR="007F2B47" w:rsidRPr="000959B5" w:rsidRDefault="007F2B47" w:rsidP="001E00AE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09 au 13 septembre</w:t>
            </w:r>
          </w:p>
        </w:tc>
        <w:tc>
          <w:tcPr>
            <w:tcW w:w="6946" w:type="dxa"/>
            <w:vAlign w:val="center"/>
          </w:tcPr>
          <w:p w14:paraId="3FB8C0C8" w14:textId="44AD9AD9" w:rsidR="007F2B47" w:rsidRPr="000959B5" w:rsidRDefault="007F2B47" w:rsidP="008F4AB6">
            <w:pPr>
              <w:rPr>
                <w:rFonts w:ascii="Times New Roman" w:hAnsi="Times New Roman"/>
                <w:color w:val="0000FF"/>
              </w:rPr>
            </w:pPr>
            <w:r w:rsidRPr="000959B5">
              <w:rPr>
                <w:rFonts w:ascii="Times New Roman" w:hAnsi="Times New Roman"/>
                <w:b/>
                <w:color w:val="008000"/>
              </w:rPr>
              <w:t>Géométrie dans l’espace.</w:t>
            </w:r>
            <w:r w:rsidRPr="000959B5">
              <w:rPr>
                <w:rFonts w:ascii="Times New Roman" w:hAnsi="Times New Roman"/>
                <w:color w:val="008000"/>
              </w:rPr>
              <w:t xml:space="preserve">   1</w:t>
            </w:r>
          </w:p>
        </w:tc>
      </w:tr>
      <w:tr w:rsidR="007F2B47" w14:paraId="673D9FA4" w14:textId="77777777" w:rsidTr="008D1CC6">
        <w:tc>
          <w:tcPr>
            <w:tcW w:w="851" w:type="dxa"/>
            <w:vAlign w:val="center"/>
          </w:tcPr>
          <w:p w14:paraId="01BA4E8C" w14:textId="5AEB4714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25</w:t>
            </w:r>
          </w:p>
        </w:tc>
        <w:tc>
          <w:tcPr>
            <w:tcW w:w="2410" w:type="dxa"/>
            <w:vAlign w:val="center"/>
          </w:tcPr>
          <w:p w14:paraId="0E7A4F42" w14:textId="1E9137FD" w:rsidR="007F2B47" w:rsidRPr="000959B5" w:rsidRDefault="007F2B47" w:rsidP="001E00AE">
            <w:pPr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</w:rPr>
              <w:t>16 au 20 septembre</w:t>
            </w:r>
          </w:p>
        </w:tc>
        <w:tc>
          <w:tcPr>
            <w:tcW w:w="6946" w:type="dxa"/>
            <w:vMerge w:val="restart"/>
            <w:vAlign w:val="center"/>
          </w:tcPr>
          <w:p w14:paraId="053F44C3" w14:textId="270BABBE" w:rsidR="007F2B47" w:rsidRPr="000959B5" w:rsidRDefault="007F2B47" w:rsidP="008F4AB6">
            <w:pPr>
              <w:rPr>
                <w:rFonts w:ascii="Times New Roman" w:hAnsi="Times New Roman"/>
                <w:b/>
                <w:color w:val="0000FF"/>
              </w:rPr>
            </w:pPr>
            <w:r w:rsidRPr="000959B5">
              <w:rPr>
                <w:rFonts w:ascii="Times New Roman" w:hAnsi="Times New Roman"/>
                <w:b/>
                <w:color w:val="0000FF"/>
              </w:rPr>
              <w:t>Fonctions 5 </w:t>
            </w:r>
            <w:r w:rsidRPr="000959B5">
              <w:rPr>
                <w:rFonts w:ascii="Times New Roman" w:hAnsi="Times New Roman"/>
                <w:color w:val="0000FF"/>
              </w:rPr>
              <w:t>: Fonction inverse. Fonctions homographiques. Tableaux de signes de quotient.</w:t>
            </w:r>
          </w:p>
        </w:tc>
      </w:tr>
      <w:tr w:rsidR="007F2B47" w14:paraId="441D3581" w14:textId="77777777" w:rsidTr="008D1CC6">
        <w:tc>
          <w:tcPr>
            <w:tcW w:w="851" w:type="dxa"/>
            <w:vAlign w:val="center"/>
          </w:tcPr>
          <w:p w14:paraId="42223643" w14:textId="5B285AB8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26</w:t>
            </w:r>
          </w:p>
        </w:tc>
        <w:tc>
          <w:tcPr>
            <w:tcW w:w="2410" w:type="dxa"/>
            <w:vAlign w:val="center"/>
          </w:tcPr>
          <w:p w14:paraId="35888075" w14:textId="077E5504" w:rsidR="007F2B47" w:rsidRPr="000959B5" w:rsidRDefault="007F2B47" w:rsidP="001E00AE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 xml:space="preserve">23 au 27 septembre </w:t>
            </w:r>
            <w:r w:rsidRPr="000959B5">
              <w:rPr>
                <w:rFonts w:ascii="Times New Roman" w:hAnsi="Times New Roman"/>
                <w:color w:val="FF0000"/>
              </w:rPr>
              <w:t>Mardi Férié</w:t>
            </w:r>
          </w:p>
        </w:tc>
        <w:tc>
          <w:tcPr>
            <w:tcW w:w="6946" w:type="dxa"/>
            <w:vMerge/>
            <w:vAlign w:val="center"/>
          </w:tcPr>
          <w:p w14:paraId="50B4D35B" w14:textId="09934DE2" w:rsidR="007F2B47" w:rsidRPr="000959B5" w:rsidRDefault="007F2B47" w:rsidP="008F4AB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7F2B47" w14:paraId="14E683F3" w14:textId="77777777" w:rsidTr="008D1CC6">
        <w:tc>
          <w:tcPr>
            <w:tcW w:w="851" w:type="dxa"/>
            <w:vAlign w:val="center"/>
          </w:tcPr>
          <w:p w14:paraId="2F9A81D6" w14:textId="7C77ABD0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27</w:t>
            </w:r>
          </w:p>
        </w:tc>
        <w:tc>
          <w:tcPr>
            <w:tcW w:w="2410" w:type="dxa"/>
            <w:vAlign w:val="center"/>
          </w:tcPr>
          <w:p w14:paraId="5573BEC4" w14:textId="37DFB064" w:rsidR="007F2B47" w:rsidRPr="000959B5" w:rsidRDefault="007F2B47" w:rsidP="008F78B1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30 sept au 04 octobre</w:t>
            </w:r>
          </w:p>
        </w:tc>
        <w:tc>
          <w:tcPr>
            <w:tcW w:w="6946" w:type="dxa"/>
            <w:vAlign w:val="center"/>
          </w:tcPr>
          <w:p w14:paraId="0AF5DB30" w14:textId="261474B3" w:rsidR="007F2B47" w:rsidRPr="000959B5" w:rsidRDefault="007F2B47" w:rsidP="007B30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</w:rPr>
            </w:pPr>
            <w:r w:rsidRPr="000959B5">
              <w:rPr>
                <w:rFonts w:ascii="Times New Roman" w:hAnsi="Times New Roman"/>
                <w:b/>
                <w:color w:val="FF6600"/>
              </w:rPr>
              <w:t>Probabilité</w:t>
            </w:r>
            <w:r w:rsidRPr="000959B5">
              <w:rPr>
                <w:rFonts w:ascii="Times New Roman" w:hAnsi="Times New Roman"/>
                <w:color w:val="FF6600"/>
              </w:rPr>
              <w:t xml:space="preserve"> sur un ensemb</w:t>
            </w:r>
            <w:bookmarkStart w:id="0" w:name="_GoBack"/>
            <w:bookmarkEnd w:id="0"/>
            <w:r w:rsidRPr="000959B5">
              <w:rPr>
                <w:rFonts w:ascii="Times New Roman" w:hAnsi="Times New Roman"/>
                <w:color w:val="FF6600"/>
              </w:rPr>
              <w:t>le fini</w:t>
            </w:r>
          </w:p>
        </w:tc>
      </w:tr>
      <w:tr w:rsidR="007F2B47" w14:paraId="35C9AEE6" w14:textId="77777777" w:rsidTr="008D1CC6">
        <w:tc>
          <w:tcPr>
            <w:tcW w:w="851" w:type="dxa"/>
            <w:vAlign w:val="center"/>
          </w:tcPr>
          <w:p w14:paraId="40A944FA" w14:textId="15478466" w:rsidR="007F2B47" w:rsidRPr="000959B5" w:rsidRDefault="007F2B47" w:rsidP="008F4AB6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28</w:t>
            </w:r>
          </w:p>
        </w:tc>
        <w:tc>
          <w:tcPr>
            <w:tcW w:w="2410" w:type="dxa"/>
            <w:vAlign w:val="center"/>
          </w:tcPr>
          <w:p w14:paraId="38C80E07" w14:textId="49AEBA63" w:rsidR="007F2B47" w:rsidRPr="000959B5" w:rsidRDefault="007F2B47" w:rsidP="008F78B1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07 au 11 octobre</w:t>
            </w:r>
          </w:p>
        </w:tc>
        <w:tc>
          <w:tcPr>
            <w:tcW w:w="6946" w:type="dxa"/>
            <w:vAlign w:val="center"/>
          </w:tcPr>
          <w:p w14:paraId="6DCEE8E6" w14:textId="242B7885" w:rsidR="007F2B47" w:rsidRPr="000959B5" w:rsidRDefault="007F2B47" w:rsidP="007B30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</w:rPr>
            </w:pPr>
            <w:r w:rsidRPr="000959B5">
              <w:rPr>
                <w:rFonts w:ascii="Times New Roman" w:hAnsi="Times New Roman"/>
                <w:b/>
                <w:color w:val="008000"/>
              </w:rPr>
              <w:t>Géométrie dans l’espace.</w:t>
            </w:r>
            <w:r w:rsidRPr="000959B5">
              <w:rPr>
                <w:rFonts w:ascii="Times New Roman" w:hAnsi="Times New Roman"/>
                <w:color w:val="008000"/>
              </w:rPr>
              <w:t xml:space="preserve">   2</w:t>
            </w:r>
          </w:p>
        </w:tc>
      </w:tr>
      <w:tr w:rsidR="007F2B47" w14:paraId="55D01FB3" w14:textId="77777777" w:rsidTr="008D1CC6">
        <w:tc>
          <w:tcPr>
            <w:tcW w:w="851" w:type="dxa"/>
            <w:shd w:val="clear" w:color="auto" w:fill="7F7F7F" w:themeFill="text1" w:themeFillTint="80"/>
          </w:tcPr>
          <w:p w14:paraId="6A60CE00" w14:textId="77777777" w:rsidR="007F2B47" w:rsidRPr="000959B5" w:rsidRDefault="007F2B47" w:rsidP="008F4AB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7F7F7F" w:themeFill="text1" w:themeFillTint="80"/>
            <w:vAlign w:val="center"/>
          </w:tcPr>
          <w:p w14:paraId="1ECBD634" w14:textId="77777777" w:rsidR="007F2B47" w:rsidRPr="000959B5" w:rsidRDefault="007F2B47" w:rsidP="008F4AB6">
            <w:pPr>
              <w:rPr>
                <w:rFonts w:ascii="Times New Roman" w:hAnsi="Times New Roman"/>
              </w:rPr>
            </w:pPr>
          </w:p>
        </w:tc>
        <w:tc>
          <w:tcPr>
            <w:tcW w:w="6946" w:type="dxa"/>
            <w:shd w:val="clear" w:color="auto" w:fill="7F7F7F" w:themeFill="text1" w:themeFillTint="80"/>
            <w:vAlign w:val="center"/>
          </w:tcPr>
          <w:p w14:paraId="0CE55A91" w14:textId="084FE006" w:rsidR="007F2B47" w:rsidRPr="000959B5" w:rsidRDefault="007F2B47" w:rsidP="008F4AB6">
            <w:pPr>
              <w:rPr>
                <w:rFonts w:ascii="Times New Roman" w:hAnsi="Times New Roman"/>
                <w:color w:val="FFFFFF" w:themeColor="background1"/>
              </w:rPr>
            </w:pPr>
            <w:r w:rsidRPr="000959B5">
              <w:rPr>
                <w:rFonts w:ascii="Times New Roman" w:hAnsi="Times New Roman"/>
                <w:color w:val="FFFFFF" w:themeColor="background1"/>
              </w:rPr>
              <w:t>VACANCES du 12 octobre au 27 octobre</w:t>
            </w:r>
          </w:p>
        </w:tc>
      </w:tr>
      <w:tr w:rsidR="007F2B47" w14:paraId="35C2CBAC" w14:textId="77777777" w:rsidTr="008D1CC6">
        <w:tc>
          <w:tcPr>
            <w:tcW w:w="851" w:type="dxa"/>
            <w:vAlign w:val="center"/>
          </w:tcPr>
          <w:p w14:paraId="2C5D0A9E" w14:textId="2E0FC085" w:rsidR="007F2B47" w:rsidRPr="000959B5" w:rsidRDefault="007F2B47" w:rsidP="001E00AE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29</w:t>
            </w:r>
          </w:p>
        </w:tc>
        <w:tc>
          <w:tcPr>
            <w:tcW w:w="2410" w:type="dxa"/>
            <w:vAlign w:val="center"/>
          </w:tcPr>
          <w:p w14:paraId="20D102B3" w14:textId="77777777" w:rsidR="007F2B47" w:rsidRPr="000959B5" w:rsidRDefault="007F2B47" w:rsidP="001E00AE">
            <w:pPr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 xml:space="preserve">29 </w:t>
            </w:r>
            <w:proofErr w:type="spellStart"/>
            <w:r w:rsidRPr="000959B5">
              <w:rPr>
                <w:rFonts w:ascii="Times New Roman" w:hAnsi="Times New Roman"/>
              </w:rPr>
              <w:t>oct</w:t>
            </w:r>
            <w:proofErr w:type="spellEnd"/>
            <w:r w:rsidRPr="000959B5">
              <w:rPr>
                <w:rFonts w:ascii="Times New Roman" w:hAnsi="Times New Roman"/>
              </w:rPr>
              <w:t xml:space="preserve"> au 31 octobre</w:t>
            </w:r>
          </w:p>
          <w:p w14:paraId="086D1B28" w14:textId="194ED8E5" w:rsidR="007F2B47" w:rsidRPr="000959B5" w:rsidRDefault="007F2B47" w:rsidP="008F78B1">
            <w:pPr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  <w:color w:val="FF0000"/>
              </w:rPr>
              <w:t>Vendredi Férié</w:t>
            </w:r>
          </w:p>
        </w:tc>
        <w:tc>
          <w:tcPr>
            <w:tcW w:w="6946" w:type="dxa"/>
            <w:vAlign w:val="center"/>
          </w:tcPr>
          <w:p w14:paraId="04C93354" w14:textId="3958DEAE" w:rsidR="007F2B47" w:rsidRPr="000959B5" w:rsidRDefault="007F2B47" w:rsidP="001E00AE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7F2B47" w14:paraId="2A7969CC" w14:textId="77777777" w:rsidTr="008D1CC6">
        <w:tc>
          <w:tcPr>
            <w:tcW w:w="851" w:type="dxa"/>
            <w:vAlign w:val="center"/>
          </w:tcPr>
          <w:p w14:paraId="0D0C5B21" w14:textId="0D615C61" w:rsidR="007F2B47" w:rsidRPr="000959B5" w:rsidRDefault="007F2B47" w:rsidP="001E00AE">
            <w:pPr>
              <w:jc w:val="center"/>
              <w:rPr>
                <w:rFonts w:ascii="Times New Roman" w:hAnsi="Times New Roman"/>
              </w:rPr>
            </w:pPr>
            <w:r w:rsidRPr="000959B5">
              <w:rPr>
                <w:rFonts w:ascii="Times New Roman" w:hAnsi="Times New Roman"/>
              </w:rPr>
              <w:t>30</w:t>
            </w:r>
          </w:p>
        </w:tc>
        <w:tc>
          <w:tcPr>
            <w:tcW w:w="2410" w:type="dxa"/>
            <w:vAlign w:val="center"/>
          </w:tcPr>
          <w:p w14:paraId="5571822A" w14:textId="07E9AE4D" w:rsidR="007F2B47" w:rsidRPr="000959B5" w:rsidRDefault="007F2B47" w:rsidP="008F78B1">
            <w:pPr>
              <w:rPr>
                <w:rFonts w:ascii="Times New Roman" w:hAnsi="Times New Roman"/>
                <w:color w:val="FF0000"/>
              </w:rPr>
            </w:pPr>
            <w:r w:rsidRPr="000959B5">
              <w:rPr>
                <w:rFonts w:ascii="Times New Roman" w:hAnsi="Times New Roman"/>
              </w:rPr>
              <w:t>04 au 08 novembre</w:t>
            </w:r>
          </w:p>
        </w:tc>
        <w:tc>
          <w:tcPr>
            <w:tcW w:w="6946" w:type="dxa"/>
            <w:vAlign w:val="center"/>
          </w:tcPr>
          <w:p w14:paraId="7E9B64DD" w14:textId="20EEA600" w:rsidR="007F2B47" w:rsidRPr="000959B5" w:rsidRDefault="007F2B47" w:rsidP="001E00AE">
            <w:pPr>
              <w:rPr>
                <w:rFonts w:ascii="Times New Roman" w:hAnsi="Times New Roman"/>
              </w:rPr>
            </w:pPr>
          </w:p>
        </w:tc>
      </w:tr>
      <w:tr w:rsidR="007F2B47" w14:paraId="31DC1C76" w14:textId="77777777" w:rsidTr="008D1CC6">
        <w:tc>
          <w:tcPr>
            <w:tcW w:w="851" w:type="dxa"/>
            <w:shd w:val="clear" w:color="auto" w:fill="7F7F7F" w:themeFill="text1" w:themeFillTint="80"/>
          </w:tcPr>
          <w:p w14:paraId="55487BFC" w14:textId="77777777" w:rsidR="007F2B47" w:rsidRDefault="007F2B47" w:rsidP="008F4AB6"/>
        </w:tc>
        <w:tc>
          <w:tcPr>
            <w:tcW w:w="2410" w:type="dxa"/>
            <w:shd w:val="clear" w:color="auto" w:fill="7F7F7F" w:themeFill="text1" w:themeFillTint="80"/>
          </w:tcPr>
          <w:p w14:paraId="58C94651" w14:textId="77777777" w:rsidR="007F2B47" w:rsidRDefault="007F2B47" w:rsidP="008F4AB6"/>
        </w:tc>
        <w:tc>
          <w:tcPr>
            <w:tcW w:w="6946" w:type="dxa"/>
            <w:shd w:val="clear" w:color="auto" w:fill="7F7F7F" w:themeFill="text1" w:themeFillTint="80"/>
          </w:tcPr>
          <w:p w14:paraId="3C9B6E1D" w14:textId="77777777" w:rsidR="007F2B47" w:rsidRDefault="007F2B47" w:rsidP="008F4AB6"/>
        </w:tc>
      </w:tr>
    </w:tbl>
    <w:p w14:paraId="07635BA3" w14:textId="77777777" w:rsidR="00D551C0" w:rsidRPr="003F5CD7" w:rsidRDefault="00D551C0">
      <w:pPr>
        <w:rPr>
          <w:rFonts w:ascii="Times New Roman" w:hAnsi="Times New Roman"/>
        </w:rPr>
      </w:pPr>
    </w:p>
    <w:sectPr w:rsidR="00D551C0" w:rsidRPr="003F5CD7" w:rsidSect="008D1CC6">
      <w:pgSz w:w="11900" w:h="16840"/>
      <w:pgMar w:top="709" w:right="993" w:bottom="851" w:left="7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27B"/>
    <w:rsid w:val="00005C11"/>
    <w:rsid w:val="000959B5"/>
    <w:rsid w:val="00107E12"/>
    <w:rsid w:val="001A6208"/>
    <w:rsid w:val="001C54CD"/>
    <w:rsid w:val="001E00AE"/>
    <w:rsid w:val="002201A7"/>
    <w:rsid w:val="0024257C"/>
    <w:rsid w:val="002614CA"/>
    <w:rsid w:val="0035111E"/>
    <w:rsid w:val="0037469F"/>
    <w:rsid w:val="003D3BBB"/>
    <w:rsid w:val="003F5CD7"/>
    <w:rsid w:val="00493D15"/>
    <w:rsid w:val="004E4BAE"/>
    <w:rsid w:val="00697093"/>
    <w:rsid w:val="00743AA1"/>
    <w:rsid w:val="00756C33"/>
    <w:rsid w:val="007B30B7"/>
    <w:rsid w:val="007F2B47"/>
    <w:rsid w:val="008352C4"/>
    <w:rsid w:val="00860D61"/>
    <w:rsid w:val="00883936"/>
    <w:rsid w:val="008938A2"/>
    <w:rsid w:val="008969E5"/>
    <w:rsid w:val="008C2DAB"/>
    <w:rsid w:val="008D1CC6"/>
    <w:rsid w:val="008F4AB6"/>
    <w:rsid w:val="008F78B1"/>
    <w:rsid w:val="0097309F"/>
    <w:rsid w:val="00B01F48"/>
    <w:rsid w:val="00B73501"/>
    <w:rsid w:val="00B8133E"/>
    <w:rsid w:val="00BB1810"/>
    <w:rsid w:val="00C158A8"/>
    <w:rsid w:val="00C93F55"/>
    <w:rsid w:val="00CC4FB0"/>
    <w:rsid w:val="00CE6341"/>
    <w:rsid w:val="00CF38E0"/>
    <w:rsid w:val="00D444FF"/>
    <w:rsid w:val="00D5168B"/>
    <w:rsid w:val="00D517F0"/>
    <w:rsid w:val="00D551C0"/>
    <w:rsid w:val="00DA540E"/>
    <w:rsid w:val="00DA5B95"/>
    <w:rsid w:val="00DF634C"/>
    <w:rsid w:val="00F0231F"/>
    <w:rsid w:val="00F82C6B"/>
    <w:rsid w:val="00F8427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6A2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7B"/>
    <w:rPr>
      <w:rFonts w:ascii="Cambria" w:eastAsia="ＭＳ 明朝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8427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427B"/>
    <w:rPr>
      <w:rFonts w:ascii="Lucida Grande" w:eastAsia="ＭＳ 明朝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8F4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7B"/>
    <w:rPr>
      <w:rFonts w:ascii="Cambria" w:eastAsia="ＭＳ 明朝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8427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427B"/>
    <w:rPr>
      <w:rFonts w:ascii="Lucida Grande" w:eastAsia="ＭＳ 明朝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8F4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B0DE6A-40E3-EF43-AE23-9AC64156F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275</Words>
  <Characters>1514</Characters>
  <Application>Microsoft Macintosh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Mignot</dc:creator>
  <cp:keywords/>
  <dc:description/>
  <cp:lastModifiedBy>Nathalie LEROY</cp:lastModifiedBy>
  <cp:revision>4</cp:revision>
  <cp:lastPrinted>2012-11-06T22:33:00Z</cp:lastPrinted>
  <dcterms:created xsi:type="dcterms:W3CDTF">2012-11-08T00:02:00Z</dcterms:created>
  <dcterms:modified xsi:type="dcterms:W3CDTF">2012-11-08T04:40:00Z</dcterms:modified>
</cp:coreProperties>
</file>