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53" w:rsidRPr="00120D47" w:rsidRDefault="00727953" w:rsidP="00FB5770">
      <w:pPr>
        <w:jc w:val="center"/>
        <w:rPr>
          <w:rFonts w:cs="Calibri"/>
          <w:b/>
          <w:sz w:val="24"/>
          <w:szCs w:val="24"/>
        </w:rPr>
      </w:pPr>
      <w:r w:rsidRPr="00120D47">
        <w:rPr>
          <w:rFonts w:cs="Calibri"/>
          <w:b/>
          <w:sz w:val="24"/>
          <w:szCs w:val="24"/>
        </w:rPr>
        <w:t>J5 Français – TICE dans la pédagogie du projet</w:t>
      </w:r>
    </w:p>
    <w:p w:rsidR="00727953" w:rsidRPr="00120D47" w:rsidRDefault="00727953" w:rsidP="00500FA2">
      <w:pPr>
        <w:jc w:val="center"/>
        <w:rPr>
          <w:rFonts w:cs="Calibri"/>
          <w:b/>
          <w:sz w:val="24"/>
          <w:szCs w:val="24"/>
        </w:rPr>
      </w:pPr>
      <w:r w:rsidRPr="00120D47">
        <w:rPr>
          <w:rFonts w:cs="Calibri"/>
          <w:b/>
          <w:sz w:val="24"/>
          <w:szCs w:val="24"/>
        </w:rPr>
        <w:t xml:space="preserve">Formation du </w:t>
      </w:r>
      <w:r>
        <w:rPr>
          <w:rFonts w:cs="Calibri"/>
          <w:b/>
          <w:sz w:val="24"/>
          <w:szCs w:val="24"/>
        </w:rPr>
        <w:t>17</w:t>
      </w:r>
      <w:r w:rsidRPr="00120D47">
        <w:rPr>
          <w:rFonts w:cs="Calibri"/>
          <w:b/>
          <w:sz w:val="24"/>
          <w:szCs w:val="24"/>
        </w:rPr>
        <w:t xml:space="preserve"> juillet 2017 au Collège </w:t>
      </w:r>
      <w:r>
        <w:rPr>
          <w:rFonts w:cs="Calibri"/>
          <w:b/>
          <w:sz w:val="24"/>
          <w:szCs w:val="24"/>
        </w:rPr>
        <w:t>de La Foa</w:t>
      </w:r>
    </w:p>
    <w:p w:rsidR="00727953" w:rsidRPr="00120D47" w:rsidRDefault="00727953" w:rsidP="00FB5770">
      <w:pPr>
        <w:jc w:val="center"/>
        <w:rPr>
          <w:rFonts w:cs="Calibri"/>
          <w:b/>
          <w:sz w:val="24"/>
          <w:szCs w:val="24"/>
        </w:rPr>
      </w:pPr>
      <w:r w:rsidRPr="00120D47">
        <w:rPr>
          <w:rFonts w:cs="Calibri"/>
          <w:b/>
          <w:sz w:val="24"/>
          <w:szCs w:val="24"/>
        </w:rPr>
        <w:t xml:space="preserve">PAF 17A0400008-6626 </w:t>
      </w:r>
      <w:bookmarkStart w:id="0" w:name="_GoBack"/>
      <w:bookmarkEnd w:id="0"/>
    </w:p>
    <w:p w:rsidR="00727953" w:rsidRDefault="00727953" w:rsidP="00BE1CD1">
      <w:pPr>
        <w:jc w:val="both"/>
        <w:rPr>
          <w:rFonts w:cs="Calibri"/>
          <w:sz w:val="24"/>
          <w:szCs w:val="24"/>
        </w:rPr>
      </w:pPr>
      <w:r w:rsidRPr="00120D47">
        <w:rPr>
          <w:rFonts w:cs="Calibri"/>
          <w:sz w:val="24"/>
          <w:szCs w:val="24"/>
        </w:rPr>
        <w:t xml:space="preserve">Enseignants de lettres et de documentation des collèges </w:t>
      </w:r>
      <w:r>
        <w:rPr>
          <w:rFonts w:cs="Calibri"/>
          <w:sz w:val="24"/>
          <w:szCs w:val="24"/>
        </w:rPr>
        <w:t>de La Foa et de Thio</w:t>
      </w:r>
      <w:r w:rsidRPr="00120D47">
        <w:rPr>
          <w:rFonts w:cs="Calibri"/>
          <w:sz w:val="24"/>
          <w:szCs w:val="24"/>
        </w:rPr>
        <w:t> :</w:t>
      </w:r>
    </w:p>
    <w:p w:rsidR="00727953" w:rsidRPr="00120D47" w:rsidRDefault="00727953" w:rsidP="00962CD3">
      <w:pPr>
        <w:jc w:val="both"/>
        <w:rPr>
          <w:rFonts w:cs="Calibri"/>
          <w:sz w:val="24"/>
          <w:szCs w:val="24"/>
        </w:rPr>
      </w:pPr>
      <w:r>
        <w:rPr>
          <w:rFonts w:cs="Calibri"/>
          <w:sz w:val="24"/>
          <w:szCs w:val="24"/>
        </w:rPr>
        <w:t>Laurent Bedon (Collège Braïno La Foa), Gwénola Conny (Collège Braïno La Foa), Moea Boosie (Collège La Colline Thio), Ludivine Hanriot (Collège Braïno La Foa), Céline Lepigeon (Collège Braïno La Foa), Karinka Lindor (Collège Braïno La Foa), Pascale Martin (Collège Savio La Foa), Valérie Wanaxaeng (Collège La Colline Thio)</w:t>
      </w:r>
    </w:p>
    <w:p w:rsidR="00727953" w:rsidRPr="00120D47" w:rsidRDefault="00727953" w:rsidP="004B36A6">
      <w:pPr>
        <w:pStyle w:val="NoSpacing"/>
        <w:jc w:val="both"/>
        <w:rPr>
          <w:rFonts w:cs="Calibri"/>
          <w:b/>
          <w:sz w:val="24"/>
          <w:szCs w:val="24"/>
          <w:lang w:eastAsia="fr-FR"/>
        </w:rPr>
      </w:pPr>
      <w:r w:rsidRPr="00120D47">
        <w:rPr>
          <w:rFonts w:cs="Calibri"/>
          <w:b/>
          <w:sz w:val="24"/>
          <w:szCs w:val="24"/>
          <w:lang w:eastAsia="fr-FR"/>
        </w:rPr>
        <w:t>Contenus :</w:t>
      </w:r>
    </w:p>
    <w:p w:rsidR="00727953" w:rsidRPr="00120D47" w:rsidRDefault="00727953" w:rsidP="004B36A6">
      <w:pPr>
        <w:pStyle w:val="NoSpacing"/>
        <w:jc w:val="both"/>
        <w:rPr>
          <w:rFonts w:cs="Calibri"/>
          <w:b/>
          <w:sz w:val="24"/>
          <w:szCs w:val="24"/>
          <w:lang w:eastAsia="fr-FR"/>
        </w:rPr>
      </w:pP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I- Domaine 1 du socle : la maîtrise des langages. Comment le numérique peut-il aider à lutter contre l’illettrisme ?</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II- Cycle 3 : la mise en place de l’AP. Quels sont les outils numériques qui favorisent la différenciation pédagogique et la collaboration entre pairs ?</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III - Cycle 4 : la mise en place des EPI. En quoi le numérique peut-il se mettre au service d’une pédagogie du projet ?</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w:t>
      </w:r>
    </w:p>
    <w:p w:rsidR="00727953" w:rsidRPr="00120D47" w:rsidRDefault="00727953" w:rsidP="004B36A6">
      <w:pPr>
        <w:pStyle w:val="NoSpacing"/>
        <w:jc w:val="both"/>
        <w:rPr>
          <w:rFonts w:cs="Calibri"/>
          <w:b/>
          <w:sz w:val="24"/>
          <w:szCs w:val="24"/>
          <w:lang w:eastAsia="fr-FR"/>
        </w:rPr>
      </w:pPr>
      <w:r w:rsidRPr="00120D47">
        <w:rPr>
          <w:rFonts w:cs="Calibri"/>
          <w:b/>
          <w:sz w:val="24"/>
          <w:szCs w:val="24"/>
          <w:lang w:eastAsia="fr-FR"/>
        </w:rPr>
        <w:t>Objectifs :</w:t>
      </w:r>
    </w:p>
    <w:p w:rsidR="00727953" w:rsidRPr="00120D47" w:rsidRDefault="00727953" w:rsidP="004B36A6">
      <w:pPr>
        <w:pStyle w:val="NoSpacing"/>
        <w:jc w:val="both"/>
        <w:rPr>
          <w:rFonts w:cs="Calibri"/>
          <w:b/>
          <w:sz w:val="24"/>
          <w:szCs w:val="24"/>
          <w:lang w:eastAsia="fr-FR"/>
        </w:rPr>
      </w:pP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Motiver les établissements et les équipes à utiliser le logiciel Tacit.</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Renseigner sur la prévention de l’illettrisme grâce au numérique.</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Renforcer une pédagogie de projet.</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Informer et aider pour une éventuelle mise en place de classe inversée.</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Renforcer et faciliter l’utilisation des outils numériques.</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t> </w:t>
      </w:r>
    </w:p>
    <w:p w:rsidR="00727953" w:rsidRPr="00120D47" w:rsidRDefault="00727953" w:rsidP="004B36A6">
      <w:pPr>
        <w:pStyle w:val="NoSpacing"/>
        <w:jc w:val="both"/>
        <w:rPr>
          <w:rFonts w:cs="Calibri"/>
          <w:b/>
          <w:sz w:val="24"/>
          <w:szCs w:val="24"/>
          <w:lang w:eastAsia="fr-FR"/>
        </w:rPr>
      </w:pPr>
      <w:r w:rsidRPr="00120D47">
        <w:rPr>
          <w:rFonts w:cs="Calibri"/>
          <w:b/>
          <w:sz w:val="24"/>
          <w:szCs w:val="24"/>
          <w:lang w:eastAsia="fr-FR"/>
        </w:rPr>
        <w:t>Déroulement :</w:t>
      </w:r>
    </w:p>
    <w:p w:rsidR="00727953" w:rsidRPr="00120D47" w:rsidRDefault="00727953" w:rsidP="004B36A6">
      <w:pPr>
        <w:pStyle w:val="NoSpacing"/>
        <w:jc w:val="both"/>
        <w:rPr>
          <w:rFonts w:cs="Calibri"/>
          <w:b/>
          <w:sz w:val="24"/>
          <w:szCs w:val="24"/>
          <w:lang w:eastAsia="fr-FR"/>
        </w:rPr>
      </w:pPr>
    </w:p>
    <w:p w:rsidR="00727953" w:rsidRPr="00120D47" w:rsidRDefault="00727953" w:rsidP="006C4E69">
      <w:pPr>
        <w:pStyle w:val="NoSpacing"/>
        <w:rPr>
          <w:rFonts w:cs="Calibri"/>
          <w:sz w:val="24"/>
          <w:szCs w:val="24"/>
          <w:lang w:eastAsia="fr-FR"/>
        </w:rPr>
      </w:pPr>
      <w:r w:rsidRPr="00120D47">
        <w:rPr>
          <w:rFonts w:cs="Calibri"/>
          <w:sz w:val="24"/>
          <w:szCs w:val="24"/>
          <w:lang w:eastAsia="fr-FR"/>
        </w:rPr>
        <w:t>La formation s’est déroulée comme suit, en salle informatique :</w:t>
      </w:r>
    </w:p>
    <w:p w:rsidR="00727953" w:rsidRPr="00120D47" w:rsidRDefault="00727953" w:rsidP="006C4E69">
      <w:pPr>
        <w:pStyle w:val="NoSpacing"/>
        <w:rPr>
          <w:rFonts w:cs="Calibri"/>
          <w:sz w:val="24"/>
          <w:szCs w:val="24"/>
          <w:lang w:eastAsia="fr-FR"/>
        </w:rPr>
      </w:pPr>
      <w:r w:rsidRPr="00120D47">
        <w:rPr>
          <w:rFonts w:cs="Calibri"/>
          <w:b/>
          <w:sz w:val="24"/>
          <w:szCs w:val="24"/>
          <w:u w:val="single"/>
          <w:lang w:eastAsia="fr-FR"/>
        </w:rPr>
        <w:t>Matin</w:t>
      </w:r>
      <w:r w:rsidRPr="00120D47">
        <w:rPr>
          <w:rFonts w:cs="Calibri"/>
          <w:sz w:val="24"/>
          <w:szCs w:val="24"/>
          <w:lang w:eastAsia="fr-FR"/>
        </w:rPr>
        <w:t xml:space="preserve"> (4 heures)</w:t>
      </w:r>
    </w:p>
    <w:p w:rsidR="00727953" w:rsidRPr="00120D47" w:rsidRDefault="00727953" w:rsidP="006C4E69">
      <w:pPr>
        <w:pStyle w:val="NoSpacing"/>
        <w:rPr>
          <w:rFonts w:cs="Calibri"/>
          <w:sz w:val="24"/>
          <w:szCs w:val="24"/>
          <w:lang w:eastAsia="fr-FR"/>
        </w:rPr>
      </w:pPr>
      <w:r w:rsidRPr="00120D47">
        <w:rPr>
          <w:rFonts w:cs="Calibri"/>
          <w:sz w:val="24"/>
          <w:szCs w:val="24"/>
          <w:lang w:eastAsia="fr-FR"/>
        </w:rPr>
        <w:t>Informations sur l’illettrisme et sur les moyens généraux et numériques pour sa prévention.</w:t>
      </w:r>
    </w:p>
    <w:p w:rsidR="00727953" w:rsidRPr="00120D47" w:rsidRDefault="00727953" w:rsidP="006C4E69">
      <w:pPr>
        <w:pStyle w:val="NoSpacing"/>
        <w:rPr>
          <w:rFonts w:cs="Calibri"/>
          <w:sz w:val="24"/>
          <w:szCs w:val="24"/>
          <w:lang w:eastAsia="fr-FR"/>
        </w:rPr>
      </w:pPr>
      <w:r w:rsidRPr="00120D47">
        <w:rPr>
          <w:rFonts w:cs="Calibri"/>
          <w:sz w:val="24"/>
          <w:szCs w:val="24"/>
          <w:lang w:eastAsia="fr-FR"/>
        </w:rPr>
        <w:t>Présentation des outils numériques et de leur application pour le cycle 3 et pour le cycle 4.</w:t>
      </w:r>
    </w:p>
    <w:p w:rsidR="00727953" w:rsidRPr="00120D47" w:rsidRDefault="00727953" w:rsidP="006C4E69">
      <w:pPr>
        <w:pStyle w:val="NoSpacing"/>
        <w:rPr>
          <w:rFonts w:cs="Calibri"/>
          <w:sz w:val="24"/>
          <w:szCs w:val="24"/>
          <w:lang w:eastAsia="fr-FR"/>
        </w:rPr>
      </w:pPr>
      <w:r w:rsidRPr="00120D47">
        <w:rPr>
          <w:rFonts w:cs="Calibri"/>
          <w:sz w:val="24"/>
          <w:szCs w:val="24"/>
          <w:lang w:eastAsia="fr-FR"/>
        </w:rPr>
        <w:t>Préparation avec les collègues d’une séance en utilisant au moins un des outils présentés.</w:t>
      </w:r>
    </w:p>
    <w:p w:rsidR="00727953" w:rsidRPr="00120D47" w:rsidRDefault="00727953" w:rsidP="006C4E69">
      <w:pPr>
        <w:pStyle w:val="NoSpacing"/>
        <w:rPr>
          <w:rFonts w:cs="Calibri"/>
          <w:sz w:val="24"/>
          <w:szCs w:val="24"/>
          <w:lang w:eastAsia="fr-FR"/>
        </w:rPr>
      </w:pPr>
      <w:r w:rsidRPr="00120D47">
        <w:rPr>
          <w:rFonts w:cs="Calibri"/>
          <w:b/>
          <w:sz w:val="24"/>
          <w:szCs w:val="24"/>
          <w:u w:val="single"/>
          <w:lang w:eastAsia="fr-FR"/>
        </w:rPr>
        <w:t>Après-midi</w:t>
      </w:r>
      <w:r w:rsidRPr="00120D47">
        <w:rPr>
          <w:rFonts w:cs="Calibri"/>
          <w:sz w:val="24"/>
          <w:szCs w:val="24"/>
          <w:lang w:eastAsia="fr-FR"/>
        </w:rPr>
        <w:t xml:space="preserve"> (2 heures)</w:t>
      </w:r>
    </w:p>
    <w:p w:rsidR="00727953" w:rsidRPr="00120D47" w:rsidRDefault="00727953" w:rsidP="006C4E69">
      <w:pPr>
        <w:pStyle w:val="NoSpacing"/>
        <w:rPr>
          <w:rFonts w:cs="Calibri"/>
          <w:sz w:val="24"/>
          <w:szCs w:val="24"/>
          <w:lang w:eastAsia="fr-FR"/>
        </w:rPr>
      </w:pPr>
      <w:r w:rsidRPr="00120D47">
        <w:rPr>
          <w:rFonts w:cs="Calibri"/>
          <w:sz w:val="24"/>
          <w:szCs w:val="24"/>
          <w:lang w:eastAsia="fr-FR"/>
        </w:rPr>
        <w:t>Séance pratique avec une classe de sixième</w:t>
      </w:r>
    </w:p>
    <w:p w:rsidR="00727953" w:rsidRPr="00120D47" w:rsidRDefault="00727953" w:rsidP="006C4E69">
      <w:pPr>
        <w:pStyle w:val="NoSpacing"/>
        <w:rPr>
          <w:rFonts w:cs="Calibri"/>
          <w:sz w:val="24"/>
          <w:szCs w:val="24"/>
          <w:lang w:eastAsia="fr-FR"/>
        </w:rPr>
      </w:pPr>
      <w:r w:rsidRPr="00120D47">
        <w:rPr>
          <w:rFonts w:cs="Calibri"/>
          <w:sz w:val="24"/>
          <w:szCs w:val="24"/>
          <w:lang w:eastAsia="fr-FR"/>
        </w:rPr>
        <w:t>Bilan de la formation</w:t>
      </w:r>
    </w:p>
    <w:p w:rsidR="00727953" w:rsidRPr="00120D47" w:rsidRDefault="00727953" w:rsidP="004B36A6">
      <w:pPr>
        <w:pStyle w:val="NoSpacing"/>
        <w:jc w:val="both"/>
        <w:rPr>
          <w:rFonts w:cs="Calibri"/>
          <w:sz w:val="24"/>
          <w:szCs w:val="24"/>
          <w:lang w:eastAsia="fr-FR"/>
        </w:rPr>
      </w:pPr>
      <w:r w:rsidRPr="00120D47">
        <w:rPr>
          <w:rFonts w:cs="Calibri"/>
          <w:sz w:val="24"/>
          <w:szCs w:val="24"/>
          <w:lang w:eastAsia="fr-FR"/>
        </w:rPr>
        <w:br w:type="page"/>
      </w:r>
    </w:p>
    <w:p w:rsidR="00727953" w:rsidRPr="00120D47" w:rsidRDefault="00727953" w:rsidP="00FB5770">
      <w:pPr>
        <w:spacing w:before="100" w:beforeAutospacing="1" w:line="240" w:lineRule="auto"/>
        <w:jc w:val="both"/>
        <w:rPr>
          <w:rFonts w:cs="Calibri"/>
          <w:b/>
          <w:sz w:val="24"/>
          <w:szCs w:val="24"/>
          <w:u w:val="single"/>
          <w:lang w:eastAsia="fr-FR"/>
        </w:rPr>
      </w:pPr>
      <w:r w:rsidRPr="00120D47">
        <w:rPr>
          <w:rFonts w:cs="Calibri"/>
          <w:b/>
          <w:sz w:val="24"/>
          <w:szCs w:val="24"/>
          <w:u w:val="single"/>
          <w:lang w:eastAsia="fr-FR"/>
        </w:rPr>
        <w:t>Déroulement effectif de la journée</w:t>
      </w:r>
    </w:p>
    <w:p w:rsidR="00727953" w:rsidRDefault="00727953" w:rsidP="00601A67">
      <w:pPr>
        <w:ind w:firstLine="708"/>
        <w:jc w:val="both"/>
        <w:rPr>
          <w:rFonts w:cs="Calibri"/>
          <w:sz w:val="24"/>
          <w:szCs w:val="24"/>
        </w:rPr>
      </w:pPr>
      <w:r w:rsidRPr="00120D47">
        <w:rPr>
          <w:rFonts w:cs="Calibri"/>
          <w:sz w:val="24"/>
          <w:szCs w:val="24"/>
        </w:rPr>
        <w:t>Après avoir présenté</w:t>
      </w:r>
      <w:r>
        <w:rPr>
          <w:rFonts w:cs="Calibri"/>
          <w:sz w:val="24"/>
          <w:szCs w:val="24"/>
        </w:rPr>
        <w:t>,</w:t>
      </w:r>
      <w:r w:rsidRPr="00120D47">
        <w:rPr>
          <w:rFonts w:cs="Calibri"/>
          <w:sz w:val="24"/>
          <w:szCs w:val="24"/>
        </w:rPr>
        <w:t xml:space="preserve"> aux </w:t>
      </w:r>
      <w:r>
        <w:rPr>
          <w:rFonts w:cs="Calibri"/>
          <w:sz w:val="24"/>
          <w:szCs w:val="24"/>
        </w:rPr>
        <w:t>huit</w:t>
      </w:r>
      <w:r w:rsidRPr="00120D47">
        <w:rPr>
          <w:rFonts w:cs="Calibri"/>
          <w:sz w:val="24"/>
          <w:szCs w:val="24"/>
        </w:rPr>
        <w:t xml:space="preserve"> enseignan</w:t>
      </w:r>
      <w:r>
        <w:rPr>
          <w:rFonts w:cs="Calibri"/>
          <w:sz w:val="24"/>
          <w:szCs w:val="24"/>
        </w:rPr>
        <w:t>t</w:t>
      </w:r>
      <w:r w:rsidRPr="00120D47">
        <w:rPr>
          <w:rFonts w:cs="Calibri"/>
          <w:sz w:val="24"/>
          <w:szCs w:val="24"/>
        </w:rPr>
        <w:t xml:space="preserve">s, les différents outils numériques utiles pour les cycles 3 et 4, j’ai proposé de construire une séance pour </w:t>
      </w:r>
      <w:r>
        <w:rPr>
          <w:rFonts w:cs="Calibri"/>
          <w:sz w:val="24"/>
          <w:szCs w:val="24"/>
        </w:rPr>
        <w:t>un groupe d’élèves</w:t>
      </w:r>
      <w:r w:rsidRPr="00120D47">
        <w:rPr>
          <w:rFonts w:cs="Calibri"/>
          <w:sz w:val="24"/>
          <w:szCs w:val="24"/>
        </w:rPr>
        <w:t xml:space="preserve"> </w:t>
      </w:r>
      <w:r>
        <w:rPr>
          <w:rFonts w:cs="Calibri"/>
          <w:sz w:val="24"/>
          <w:szCs w:val="24"/>
        </w:rPr>
        <w:t xml:space="preserve">de sixième dirigé par Madame Lindor. </w:t>
      </w:r>
      <w:r w:rsidRPr="00120D47">
        <w:rPr>
          <w:rFonts w:cs="Calibri"/>
          <w:sz w:val="24"/>
          <w:szCs w:val="24"/>
        </w:rPr>
        <w:t xml:space="preserve">Nous aurons un groupe de </w:t>
      </w:r>
      <w:r>
        <w:rPr>
          <w:rFonts w:cs="Calibri"/>
          <w:sz w:val="24"/>
          <w:szCs w:val="24"/>
        </w:rPr>
        <w:t>huit élèves. Les enseignant</w:t>
      </w:r>
      <w:r w:rsidRPr="00120D47">
        <w:rPr>
          <w:rFonts w:cs="Calibri"/>
          <w:sz w:val="24"/>
          <w:szCs w:val="24"/>
        </w:rPr>
        <w:t xml:space="preserve">s mettent en place les objectifs de la séance : </w:t>
      </w:r>
      <w:r>
        <w:rPr>
          <w:rFonts w:cs="Calibri"/>
          <w:sz w:val="24"/>
          <w:szCs w:val="24"/>
        </w:rPr>
        <w:t>renforcer la connaissance de la conjugaison du présent de l’indicatif. La fin de la séance sera dédiée au réinvestissement des connaissances avec le</w:t>
      </w:r>
      <w:r w:rsidRPr="00120D47">
        <w:rPr>
          <w:rFonts w:cs="Calibri"/>
          <w:sz w:val="24"/>
          <w:szCs w:val="24"/>
        </w:rPr>
        <w:t xml:space="preserve"> jeu</w:t>
      </w:r>
      <w:r>
        <w:rPr>
          <w:rFonts w:cs="Calibri"/>
          <w:sz w:val="24"/>
          <w:szCs w:val="24"/>
        </w:rPr>
        <w:t xml:space="preserve"> (Kahoot)</w:t>
      </w:r>
      <w:r w:rsidRPr="00120D47">
        <w:rPr>
          <w:rFonts w:cs="Calibri"/>
          <w:sz w:val="24"/>
          <w:szCs w:val="24"/>
        </w:rPr>
        <w:t>. Les professeurs se ré</w:t>
      </w:r>
      <w:r>
        <w:rPr>
          <w:rFonts w:cs="Calibri"/>
          <w:sz w:val="24"/>
          <w:szCs w:val="24"/>
        </w:rPr>
        <w:t xml:space="preserve">partissent la création des </w:t>
      </w:r>
      <w:r w:rsidRPr="00120D47">
        <w:rPr>
          <w:rFonts w:cs="Calibri"/>
          <w:sz w:val="24"/>
          <w:szCs w:val="24"/>
        </w:rPr>
        <w:t>documents qui se trouvent en annexe. La séance s’appuiera sur les outils numériques suivants : Fram</w:t>
      </w:r>
      <w:r>
        <w:rPr>
          <w:rFonts w:cs="Calibri"/>
          <w:sz w:val="24"/>
          <w:szCs w:val="24"/>
        </w:rPr>
        <w:t>apad, Padlet et</w:t>
      </w:r>
      <w:r w:rsidRPr="00120D47">
        <w:rPr>
          <w:rFonts w:cs="Calibri"/>
          <w:sz w:val="24"/>
          <w:szCs w:val="24"/>
        </w:rPr>
        <w:t xml:space="preserve"> Kahoot. Dès treize heures, les élèves de sixième entrent en classe et commencent la séance. </w:t>
      </w:r>
    </w:p>
    <w:p w:rsidR="00727953" w:rsidRDefault="00727953" w:rsidP="00962CD3">
      <w:pPr>
        <w:ind w:firstLine="708"/>
        <w:jc w:val="both"/>
        <w:rPr>
          <w:rFonts w:cs="Calibri"/>
          <w:sz w:val="24"/>
          <w:szCs w:val="24"/>
        </w:rPr>
      </w:pPr>
      <w:r>
        <w:rPr>
          <w:rFonts w:cs="Calibri"/>
          <w:sz w:val="24"/>
          <w:szCs w:val="24"/>
        </w:rPr>
        <w:t xml:space="preserve">Pour commencer, l’utilisation de Framapad est originale : les élèves sont responsables chacun d’une phrase, et sont en charge de mettre en gras les verbes au présent de l’indicatif, puis de réécrire le texte en changeant les pronoms (passage de la première personne du pluriel à la première personne du singulier). Le logiciel est ainsi utilisé pour un exercice de grammaire, qui s’affiche au VPI comme si chacun des élèves passait au tableau en même temps, ce qui nous permet de souligner les ressemblances  entre les désinences verbales. </w:t>
      </w:r>
    </w:p>
    <w:p w:rsidR="00727953" w:rsidRDefault="00727953" w:rsidP="00962CD3">
      <w:pPr>
        <w:ind w:firstLine="708"/>
        <w:jc w:val="both"/>
        <w:rPr>
          <w:rFonts w:cs="Calibri"/>
          <w:sz w:val="24"/>
          <w:szCs w:val="24"/>
        </w:rPr>
      </w:pPr>
      <w:r w:rsidRPr="00B657AF">
        <w:rPr>
          <w:rFonts w:cs="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21pt">
            <v:imagedata r:id="rId7" o:title=""/>
          </v:shape>
        </w:pict>
      </w:r>
    </w:p>
    <w:p w:rsidR="00727953" w:rsidRDefault="00727953" w:rsidP="00B93D6E">
      <w:pPr>
        <w:ind w:firstLine="708"/>
        <w:jc w:val="both"/>
        <w:rPr>
          <w:rFonts w:cs="Calibri"/>
          <w:sz w:val="24"/>
          <w:szCs w:val="24"/>
        </w:rPr>
      </w:pPr>
      <w:r>
        <w:rPr>
          <w:rFonts w:cs="Calibri"/>
          <w:sz w:val="24"/>
          <w:szCs w:val="24"/>
        </w:rPr>
        <w:t>Ensuite les élèves doivent participer à un Padlet pour créer un tableau des verbes les plus fréquents au présent de l’indicatif.</w:t>
      </w:r>
    </w:p>
    <w:p w:rsidR="00727953" w:rsidRDefault="00727953" w:rsidP="00B93D6E">
      <w:pPr>
        <w:ind w:firstLine="708"/>
        <w:jc w:val="both"/>
        <w:rPr>
          <w:rFonts w:cs="Calibri"/>
          <w:sz w:val="24"/>
          <w:szCs w:val="24"/>
        </w:rPr>
      </w:pPr>
      <w:r w:rsidRPr="00B657AF">
        <w:rPr>
          <w:rFonts w:cs="Calibri"/>
          <w:sz w:val="24"/>
          <w:szCs w:val="24"/>
        </w:rPr>
        <w:pict>
          <v:shape id="_x0000_i1026" type="#_x0000_t75" style="width:444.75pt;height:211.5pt">
            <v:imagedata r:id="rId8" o:title=""/>
          </v:shape>
        </w:pict>
      </w:r>
    </w:p>
    <w:p w:rsidR="00727953" w:rsidRDefault="00727953" w:rsidP="00B657AF">
      <w:pPr>
        <w:ind w:firstLine="708"/>
        <w:jc w:val="both"/>
        <w:rPr>
          <w:rFonts w:cs="Calibri"/>
          <w:sz w:val="24"/>
          <w:szCs w:val="24"/>
        </w:rPr>
      </w:pPr>
      <w:r>
        <w:rPr>
          <w:rFonts w:cs="Calibri"/>
          <w:sz w:val="24"/>
          <w:szCs w:val="24"/>
        </w:rPr>
        <w:t>Pour finir, les élèves testent leurs connaissances sur Kahoot.</w:t>
      </w:r>
      <w:r w:rsidRPr="0049165D">
        <w:rPr>
          <w:rFonts w:cs="Calibri"/>
          <w:sz w:val="24"/>
          <w:szCs w:val="24"/>
        </w:rPr>
        <w:t xml:space="preserve"> </w:t>
      </w:r>
      <w:r w:rsidRPr="00120D47">
        <w:rPr>
          <w:rFonts w:cs="Calibri"/>
          <w:sz w:val="24"/>
          <w:szCs w:val="24"/>
        </w:rPr>
        <w:t xml:space="preserve">La </w:t>
      </w:r>
      <w:r>
        <w:rPr>
          <w:rFonts w:cs="Calibri"/>
          <w:sz w:val="24"/>
          <w:szCs w:val="24"/>
        </w:rPr>
        <w:t>fin</w:t>
      </w:r>
      <w:r w:rsidRPr="00120D47">
        <w:rPr>
          <w:rFonts w:cs="Calibri"/>
          <w:sz w:val="24"/>
          <w:szCs w:val="24"/>
        </w:rPr>
        <w:t xml:space="preserve"> de la s</w:t>
      </w:r>
      <w:r>
        <w:rPr>
          <w:rFonts w:cs="Calibri"/>
          <w:sz w:val="24"/>
          <w:szCs w:val="24"/>
        </w:rPr>
        <w:t>éance est dédiée au jeu avec ce questionnaire</w:t>
      </w:r>
      <w:r w:rsidRPr="00120D47">
        <w:rPr>
          <w:rFonts w:cs="Calibri"/>
          <w:sz w:val="24"/>
          <w:szCs w:val="24"/>
        </w:rPr>
        <w:t xml:space="preserve"> sur </w:t>
      </w:r>
      <w:r>
        <w:rPr>
          <w:rFonts w:cs="Calibri"/>
          <w:sz w:val="24"/>
          <w:szCs w:val="24"/>
        </w:rPr>
        <w:t>le présent de l’indicatif.</w:t>
      </w:r>
    </w:p>
    <w:p w:rsidR="00727953" w:rsidRDefault="00727953" w:rsidP="0049165D">
      <w:pPr>
        <w:ind w:firstLine="708"/>
        <w:jc w:val="both"/>
        <w:rPr>
          <w:rFonts w:cs="Calibri"/>
          <w:sz w:val="24"/>
          <w:szCs w:val="24"/>
        </w:rPr>
      </w:pPr>
      <w:hyperlink r:id="rId9" w:history="1">
        <w:r w:rsidRPr="005960FA">
          <w:rPr>
            <w:rStyle w:val="Hyperlink"/>
            <w:rFonts w:cs="Calibri"/>
            <w:sz w:val="24"/>
            <w:szCs w:val="24"/>
          </w:rPr>
          <w:t>https://create.kahoot.it/#quiz/cb2306bc-47ae-4e7f-a5e6-94b8c9ef3970</w:t>
        </w:r>
      </w:hyperlink>
    </w:p>
    <w:p w:rsidR="00727953" w:rsidRDefault="00727953" w:rsidP="0049165D">
      <w:pPr>
        <w:ind w:firstLine="708"/>
        <w:jc w:val="both"/>
        <w:rPr>
          <w:rFonts w:cs="Calibri"/>
          <w:sz w:val="24"/>
          <w:szCs w:val="24"/>
        </w:rPr>
      </w:pPr>
      <w:r>
        <w:rPr>
          <w:rFonts w:cs="Calibri"/>
          <w:sz w:val="24"/>
          <w:szCs w:val="24"/>
        </w:rPr>
        <w:t xml:space="preserve">La séance, ambitieuse, a permis aux enseignants de tester trois outils numériques avec les élèves. </w:t>
      </w:r>
    </w:p>
    <w:p w:rsidR="00727953" w:rsidRDefault="00727953" w:rsidP="0049165D">
      <w:pPr>
        <w:ind w:firstLine="708"/>
        <w:jc w:val="both"/>
        <w:rPr>
          <w:sz w:val="24"/>
          <w:szCs w:val="24"/>
        </w:rPr>
      </w:pPr>
      <w:r w:rsidRPr="00120D47">
        <w:rPr>
          <w:sz w:val="24"/>
          <w:szCs w:val="24"/>
        </w:rPr>
        <w:t xml:space="preserve">La fin de l’après-midi, après le départ des élèves, est consacrée à l’analyse de la séance et au ressenti des professeurs, puis à la </w:t>
      </w:r>
      <w:r>
        <w:rPr>
          <w:sz w:val="24"/>
          <w:szCs w:val="24"/>
        </w:rPr>
        <w:t>présentation de l’outil Powtoon, pour lesquels les enseignants sont demandeurs d’une journée de formation complémentaire afin de mieux comprendre son fonctionnement.</w:t>
      </w:r>
    </w:p>
    <w:p w:rsidR="00727953" w:rsidRPr="00120D47" w:rsidRDefault="00727953" w:rsidP="0049165D">
      <w:pPr>
        <w:ind w:firstLine="708"/>
        <w:jc w:val="both"/>
        <w:rPr>
          <w:sz w:val="24"/>
          <w:szCs w:val="24"/>
        </w:rPr>
      </w:pPr>
      <w:r w:rsidRPr="00120D47">
        <w:rPr>
          <w:sz w:val="24"/>
          <w:szCs w:val="24"/>
        </w:rPr>
        <w:t xml:space="preserve">En conclusion, nous avons pu tirer parti des outils numériques à notre disposition, et obtenir une réalisation concrète, ce qui correspond à la fois à la pédagogie du projet préconisée par la réforme du collège, et aux exigences des cycles 3 et 4 en termes d’AP et d’EPI. </w:t>
      </w:r>
    </w:p>
    <w:p w:rsidR="00727953" w:rsidRPr="00120D47" w:rsidRDefault="00727953" w:rsidP="00F646CE">
      <w:pPr>
        <w:jc w:val="both"/>
        <w:rPr>
          <w:sz w:val="24"/>
          <w:szCs w:val="24"/>
        </w:rPr>
      </w:pPr>
      <w:r w:rsidRPr="00120D47">
        <w:rPr>
          <w:sz w:val="24"/>
          <w:szCs w:val="24"/>
        </w:rPr>
        <w:t>Evelyne André</w:t>
      </w:r>
    </w:p>
    <w:p w:rsidR="00727953" w:rsidRDefault="00727953" w:rsidP="00116A8D">
      <w:pPr>
        <w:rPr>
          <w:sz w:val="24"/>
          <w:szCs w:val="24"/>
        </w:rPr>
      </w:pPr>
      <w:r w:rsidRPr="00120D47">
        <w:rPr>
          <w:sz w:val="24"/>
          <w:szCs w:val="24"/>
        </w:rPr>
        <w:br w:type="page"/>
        <w:t>ANNEXE</w:t>
      </w:r>
    </w:p>
    <w:p w:rsidR="00727953" w:rsidRPr="00D044BF" w:rsidRDefault="00727953" w:rsidP="008C74BB">
      <w:pPr>
        <w:pStyle w:val="Default"/>
        <w:jc w:val="center"/>
        <w:rPr>
          <w:b/>
          <w:bCs/>
          <w:color w:val="auto"/>
          <w:sz w:val="28"/>
          <w:szCs w:val="28"/>
          <w:u w:val="single"/>
        </w:rPr>
      </w:pPr>
    </w:p>
    <w:p w:rsidR="00727953" w:rsidRDefault="00727953" w:rsidP="008C74BB">
      <w:pPr>
        <w:pStyle w:val="Default"/>
        <w:jc w:val="center"/>
        <w:rPr>
          <w:b/>
          <w:bCs/>
          <w:color w:val="auto"/>
          <w:sz w:val="28"/>
          <w:szCs w:val="28"/>
          <w:u w:val="single"/>
        </w:rPr>
      </w:pPr>
      <w:r w:rsidRPr="00D044BF">
        <w:rPr>
          <w:b/>
          <w:bCs/>
          <w:color w:val="auto"/>
          <w:sz w:val="28"/>
          <w:szCs w:val="28"/>
          <w:u w:val="single"/>
        </w:rPr>
        <w:t>Fiche professeur</w:t>
      </w:r>
    </w:p>
    <w:p w:rsidR="00727953" w:rsidRDefault="00727953" w:rsidP="008C74BB">
      <w:pPr>
        <w:pStyle w:val="Default"/>
        <w:jc w:val="center"/>
        <w:rPr>
          <w:color w:val="auto"/>
          <w:sz w:val="28"/>
          <w:szCs w:val="28"/>
        </w:rPr>
      </w:pPr>
    </w:p>
    <w:p w:rsidR="00727953" w:rsidRDefault="00727953" w:rsidP="0049165D">
      <w:pPr>
        <w:rPr>
          <w:b/>
          <w:u w:val="single"/>
        </w:rPr>
      </w:pPr>
      <w:r>
        <w:rPr>
          <w:b/>
          <w:u w:val="single"/>
        </w:rPr>
        <w:t>Séance de groupe</w:t>
      </w:r>
    </w:p>
    <w:p w:rsidR="00727953" w:rsidRDefault="00727953" w:rsidP="0049165D">
      <w:pPr>
        <w:rPr>
          <w:b/>
          <w:u w:val="single"/>
        </w:rPr>
      </w:pPr>
      <w:r>
        <w:rPr>
          <w:b/>
          <w:u w:val="single"/>
        </w:rPr>
        <w:t>Conjugaison : le présent de l’indicatif</w:t>
      </w:r>
    </w:p>
    <w:p w:rsidR="00727953" w:rsidRDefault="00727953" w:rsidP="0049165D">
      <w:r w:rsidRPr="009C30C5">
        <w:rPr>
          <w:u w:val="single"/>
        </w:rPr>
        <w:t>Support </w:t>
      </w:r>
      <w:r>
        <w:t>: Extrait de</w:t>
      </w:r>
      <w:r w:rsidRPr="009C30C5">
        <w:rPr>
          <w:i/>
        </w:rPr>
        <w:t xml:space="preserve"> l’Odyssée</w:t>
      </w:r>
      <w:r>
        <w:t xml:space="preserve"> d’Homère</w:t>
      </w:r>
    </w:p>
    <w:p w:rsidR="00727953" w:rsidRDefault="00727953" w:rsidP="0049165D">
      <w:r>
        <w:rPr>
          <w:b/>
        </w:rPr>
        <w:t xml:space="preserve">Objectif : </w:t>
      </w:r>
      <w:r>
        <w:t>savoir identifier et conjuguer le présent de l’indicatif.</w:t>
      </w:r>
    </w:p>
    <w:p w:rsidR="00727953" w:rsidRDefault="00727953" w:rsidP="0049165D">
      <w:pPr>
        <w:rPr>
          <w:b/>
        </w:rPr>
      </w:pPr>
      <w:r>
        <w:rPr>
          <w:b/>
        </w:rPr>
        <w:t>Étape 1 : utilisation de Framapad</w:t>
      </w:r>
    </w:p>
    <w:p w:rsidR="00727953" w:rsidRPr="006E0CF6" w:rsidRDefault="00727953" w:rsidP="0049165D">
      <w:pPr>
        <w:pStyle w:val="ListParagraph"/>
        <w:numPr>
          <w:ilvl w:val="0"/>
          <w:numId w:val="7"/>
        </w:numPr>
        <w:spacing w:after="160" w:line="259" w:lineRule="auto"/>
        <w:rPr>
          <w:b/>
        </w:rPr>
      </w:pPr>
      <w:r>
        <w:t>Explication du fonctionnement de l’outil numérique.</w:t>
      </w:r>
    </w:p>
    <w:p w:rsidR="00727953" w:rsidRPr="006E0CF6" w:rsidRDefault="00727953" w:rsidP="0049165D">
      <w:pPr>
        <w:pStyle w:val="ListParagraph"/>
        <w:numPr>
          <w:ilvl w:val="0"/>
          <w:numId w:val="7"/>
        </w:numPr>
        <w:spacing w:after="160" w:line="259" w:lineRule="auto"/>
        <w:rPr>
          <w:b/>
        </w:rPr>
      </w:pPr>
      <w:r>
        <w:t>Repérage et mise en gras des verbes au présent de l’indicatif.</w:t>
      </w:r>
    </w:p>
    <w:p w:rsidR="00727953" w:rsidRPr="006E0CF6" w:rsidRDefault="00727953" w:rsidP="0049165D">
      <w:pPr>
        <w:pStyle w:val="ListParagraph"/>
        <w:numPr>
          <w:ilvl w:val="0"/>
          <w:numId w:val="7"/>
        </w:numPr>
        <w:spacing w:after="160" w:line="259" w:lineRule="auto"/>
        <w:rPr>
          <w:b/>
        </w:rPr>
      </w:pPr>
      <w:r>
        <w:t>Réécriture par chacun d’une phrase du texte avec modification du sujet.</w:t>
      </w:r>
    </w:p>
    <w:p w:rsidR="00727953" w:rsidRDefault="00727953" w:rsidP="0049165D">
      <w:pPr>
        <w:rPr>
          <w:b/>
        </w:rPr>
      </w:pPr>
      <w:r>
        <w:rPr>
          <w:b/>
        </w:rPr>
        <w:t>Étape 2 : utilisation de Padlet</w:t>
      </w:r>
    </w:p>
    <w:p w:rsidR="00727953" w:rsidRPr="0050272C" w:rsidRDefault="00727953" w:rsidP="0049165D">
      <w:pPr>
        <w:pStyle w:val="ListParagraph"/>
        <w:numPr>
          <w:ilvl w:val="0"/>
          <w:numId w:val="7"/>
        </w:numPr>
        <w:spacing w:after="160" w:line="259" w:lineRule="auto"/>
        <w:rPr>
          <w:b/>
        </w:rPr>
      </w:pPr>
      <w:r>
        <w:t>Explication du fonctionnement de l’outil numérique.</w:t>
      </w:r>
    </w:p>
    <w:p w:rsidR="00727953" w:rsidRPr="006E0CF6" w:rsidRDefault="00727953" w:rsidP="0049165D">
      <w:pPr>
        <w:pStyle w:val="ListParagraph"/>
        <w:numPr>
          <w:ilvl w:val="0"/>
          <w:numId w:val="7"/>
        </w:numPr>
        <w:spacing w:after="160" w:line="259" w:lineRule="auto"/>
        <w:rPr>
          <w:b/>
        </w:rPr>
      </w:pPr>
      <w:r>
        <w:t>Rappel des terminaisons de l’indicatif.</w:t>
      </w:r>
    </w:p>
    <w:p w:rsidR="00727953" w:rsidRPr="00667E94" w:rsidRDefault="00727953" w:rsidP="0049165D">
      <w:pPr>
        <w:pStyle w:val="ListParagraph"/>
        <w:numPr>
          <w:ilvl w:val="0"/>
          <w:numId w:val="7"/>
        </w:numPr>
        <w:spacing w:after="160" w:line="259" w:lineRule="auto"/>
        <w:rPr>
          <w:b/>
        </w:rPr>
      </w:pPr>
      <w:r>
        <w:t>Conjugaison d’un verbe par élève (tirage au sort).</w:t>
      </w:r>
    </w:p>
    <w:p w:rsidR="00727953" w:rsidRPr="006E0CF6" w:rsidRDefault="00727953" w:rsidP="0049165D">
      <w:pPr>
        <w:pStyle w:val="ListParagraph"/>
        <w:numPr>
          <w:ilvl w:val="0"/>
          <w:numId w:val="7"/>
        </w:numPr>
        <w:spacing w:after="160" w:line="259" w:lineRule="auto"/>
        <w:rPr>
          <w:b/>
        </w:rPr>
      </w:pPr>
      <w:r>
        <w:t>Mise en commun.</w:t>
      </w:r>
    </w:p>
    <w:p w:rsidR="00727953" w:rsidRDefault="00727953" w:rsidP="0049165D">
      <w:pPr>
        <w:rPr>
          <w:b/>
        </w:rPr>
      </w:pPr>
      <w:r>
        <w:rPr>
          <w:b/>
        </w:rPr>
        <w:t>Étape 3 : utilisation de Kahoot</w:t>
      </w:r>
    </w:p>
    <w:p w:rsidR="00727953" w:rsidRDefault="00727953" w:rsidP="0049165D">
      <w:pPr>
        <w:pStyle w:val="ListParagraph"/>
        <w:numPr>
          <w:ilvl w:val="0"/>
          <w:numId w:val="7"/>
        </w:numPr>
        <w:spacing w:after="160" w:line="259" w:lineRule="auto"/>
        <w:rPr>
          <w:b/>
        </w:rPr>
      </w:pPr>
      <w:r>
        <w:t>Réinvestissement des acquis</w:t>
      </w:r>
      <w:r>
        <w:rPr>
          <w:b/>
        </w:rPr>
        <w:t xml:space="preserve"> </w:t>
      </w:r>
      <w:r w:rsidRPr="00667E94">
        <w:t>par le jeu.</w:t>
      </w:r>
    </w:p>
    <w:p w:rsidR="00727953" w:rsidRPr="0049165D" w:rsidRDefault="00727953" w:rsidP="0049165D">
      <w:pPr>
        <w:rPr>
          <w:b/>
          <w:sz w:val="36"/>
          <w:u w:val="single"/>
        </w:rPr>
      </w:pPr>
      <w:r>
        <w:rPr>
          <w:b/>
          <w:sz w:val="36"/>
        </w:rPr>
        <w:br w:type="page"/>
      </w:r>
      <w:r w:rsidRPr="0049165D">
        <w:rPr>
          <w:b/>
          <w:sz w:val="36"/>
          <w:u w:val="single"/>
        </w:rPr>
        <w:t>Fiche élève</w:t>
      </w:r>
    </w:p>
    <w:p w:rsidR="00727953" w:rsidRDefault="00727953" w:rsidP="0049165D">
      <w:pPr>
        <w:jc w:val="center"/>
        <w:rPr>
          <w:b/>
          <w:sz w:val="36"/>
        </w:rPr>
      </w:pPr>
      <w:r w:rsidRPr="008B2AA7">
        <w:rPr>
          <w:b/>
          <w:sz w:val="36"/>
        </w:rPr>
        <w:t>Activité pédagogique 6</w:t>
      </w:r>
      <w:r w:rsidRPr="008B2AA7">
        <w:rPr>
          <w:b/>
          <w:sz w:val="36"/>
          <w:vertAlign w:val="superscript"/>
        </w:rPr>
        <w:t>ème</w:t>
      </w:r>
      <w:r w:rsidRPr="008B2AA7">
        <w:rPr>
          <w:b/>
          <w:sz w:val="36"/>
        </w:rPr>
        <w:t> : Le présent de l’indicatif.</w:t>
      </w:r>
    </w:p>
    <w:p w:rsidR="00727953" w:rsidRDefault="00727953" w:rsidP="0049165D">
      <w:pPr>
        <w:rPr>
          <w:b/>
          <w:sz w:val="36"/>
        </w:rPr>
      </w:pPr>
      <w:r w:rsidRPr="00BB4800">
        <w:rPr>
          <w:b/>
          <w:sz w:val="36"/>
          <w:u w:val="single"/>
        </w:rPr>
        <w:t>Activité 1</w:t>
      </w:r>
      <w:r>
        <w:rPr>
          <w:b/>
          <w:sz w:val="36"/>
        </w:rPr>
        <w:t> : fais un exercice au tableau en même temps que les autres élèves. Tu dois t’occuper de ta phrase.</w:t>
      </w:r>
    </w:p>
    <w:p w:rsidR="00727953" w:rsidRPr="008B2AA7" w:rsidRDefault="00727953" w:rsidP="0049165D">
      <w:pPr>
        <w:jc w:val="center"/>
        <w:rPr>
          <w:b/>
          <w:color w:val="FF0000"/>
          <w:sz w:val="36"/>
          <w:u w:val="single"/>
        </w:rPr>
      </w:pPr>
      <w:r w:rsidRPr="008B2AA7">
        <w:rPr>
          <w:b/>
          <w:color w:val="FF0000"/>
          <w:sz w:val="36"/>
          <w:u w:val="single"/>
        </w:rPr>
        <w:t>Voici l’accès à l’activité</w:t>
      </w:r>
      <w:r>
        <w:rPr>
          <w:b/>
          <w:color w:val="FF0000"/>
          <w:sz w:val="36"/>
          <w:u w:val="single"/>
        </w:rPr>
        <w:t xml:space="preserve"> 1</w:t>
      </w:r>
      <w:r w:rsidRPr="008B2AA7">
        <w:rPr>
          <w:b/>
          <w:color w:val="FF0000"/>
          <w:sz w:val="36"/>
          <w:u w:val="single"/>
        </w:rPr>
        <w:t> :</w:t>
      </w:r>
    </w:p>
    <w:p w:rsidR="00727953" w:rsidRPr="00BB4800" w:rsidRDefault="00727953" w:rsidP="0049165D">
      <w:pPr>
        <w:jc w:val="center"/>
        <w:rPr>
          <w:sz w:val="36"/>
          <w:szCs w:val="36"/>
        </w:rPr>
      </w:pPr>
      <w:hyperlink r:id="rId10" w:history="1">
        <w:r w:rsidRPr="00BB4800">
          <w:rPr>
            <w:rStyle w:val="Hyperlink"/>
            <w:sz w:val="36"/>
            <w:szCs w:val="36"/>
          </w:rPr>
          <w:t>https://mensuel.framapad.org/p/TEIdszEgTw</w:t>
        </w:r>
      </w:hyperlink>
    </w:p>
    <w:p w:rsidR="00727953" w:rsidRDefault="00727953" w:rsidP="0049165D">
      <w:pPr>
        <w:rPr>
          <w:b/>
          <w:sz w:val="36"/>
        </w:rPr>
      </w:pPr>
    </w:p>
    <w:p w:rsidR="00727953" w:rsidRDefault="00727953" w:rsidP="0049165D">
      <w:pPr>
        <w:rPr>
          <w:b/>
          <w:sz w:val="36"/>
        </w:rPr>
      </w:pPr>
      <w:r w:rsidRPr="00BB4800">
        <w:rPr>
          <w:b/>
          <w:sz w:val="36"/>
          <w:u w:val="single"/>
        </w:rPr>
        <w:t>Activité 2</w:t>
      </w:r>
      <w:r>
        <w:rPr>
          <w:b/>
          <w:sz w:val="36"/>
        </w:rPr>
        <w:t xml:space="preserve"> : ajoute ton verbe et conjugue-le au présent ! </w:t>
      </w:r>
    </w:p>
    <w:p w:rsidR="00727953" w:rsidRPr="008B2AA7" w:rsidRDefault="00727953" w:rsidP="0049165D">
      <w:pPr>
        <w:jc w:val="center"/>
        <w:rPr>
          <w:b/>
          <w:color w:val="FF0000"/>
          <w:sz w:val="36"/>
          <w:u w:val="single"/>
        </w:rPr>
      </w:pPr>
      <w:r w:rsidRPr="008B2AA7">
        <w:rPr>
          <w:b/>
          <w:color w:val="FF0000"/>
          <w:sz w:val="36"/>
          <w:u w:val="single"/>
        </w:rPr>
        <w:t>Voici l’accès à l’activité</w:t>
      </w:r>
      <w:r>
        <w:rPr>
          <w:b/>
          <w:color w:val="FF0000"/>
          <w:sz w:val="36"/>
          <w:u w:val="single"/>
        </w:rPr>
        <w:t xml:space="preserve"> 2</w:t>
      </w:r>
      <w:r w:rsidRPr="008B2AA7">
        <w:rPr>
          <w:b/>
          <w:color w:val="FF0000"/>
          <w:sz w:val="36"/>
          <w:u w:val="single"/>
        </w:rPr>
        <w:t> :</w:t>
      </w:r>
    </w:p>
    <w:p w:rsidR="00727953" w:rsidRDefault="00727953" w:rsidP="0049165D">
      <w:pPr>
        <w:jc w:val="center"/>
        <w:rPr>
          <w:b/>
          <w:sz w:val="36"/>
        </w:rPr>
      </w:pPr>
      <w:hyperlink r:id="rId11" w:history="1">
        <w:r w:rsidRPr="008B2AA7">
          <w:rPr>
            <w:rStyle w:val="Hyperlink"/>
            <w:b/>
            <w:sz w:val="36"/>
          </w:rPr>
          <w:t>https://padlet.com/cdi_lafoa/3wpwl0pl0s4c</w:t>
        </w:r>
      </w:hyperlink>
    </w:p>
    <w:p w:rsidR="00727953" w:rsidRDefault="00727953" w:rsidP="0049165D">
      <w:pPr>
        <w:jc w:val="center"/>
        <w:rPr>
          <w:b/>
          <w:sz w:val="36"/>
        </w:rPr>
      </w:pPr>
    </w:p>
    <w:p w:rsidR="00727953" w:rsidRDefault="00727953" w:rsidP="0049165D">
      <w:pPr>
        <w:rPr>
          <w:b/>
          <w:sz w:val="36"/>
        </w:rPr>
      </w:pPr>
      <w:r>
        <w:rPr>
          <w:b/>
          <w:sz w:val="36"/>
          <w:u w:val="single"/>
        </w:rPr>
        <w:t>Activité 3</w:t>
      </w:r>
      <w:r>
        <w:rPr>
          <w:b/>
          <w:sz w:val="36"/>
        </w:rPr>
        <w:t> : deviens le champion de la conjugaison avec le jeu Kahoot.</w:t>
      </w:r>
    </w:p>
    <w:p w:rsidR="00727953" w:rsidRPr="008B2AA7" w:rsidRDefault="00727953" w:rsidP="0049165D">
      <w:pPr>
        <w:jc w:val="center"/>
        <w:rPr>
          <w:b/>
          <w:color w:val="FF0000"/>
          <w:sz w:val="36"/>
          <w:u w:val="single"/>
        </w:rPr>
      </w:pPr>
      <w:r w:rsidRPr="008B2AA7">
        <w:rPr>
          <w:b/>
          <w:color w:val="FF0000"/>
          <w:sz w:val="36"/>
          <w:u w:val="single"/>
        </w:rPr>
        <w:t>Voici l’accès à l’activité </w:t>
      </w:r>
      <w:r>
        <w:rPr>
          <w:b/>
          <w:color w:val="FF0000"/>
          <w:sz w:val="36"/>
          <w:u w:val="single"/>
        </w:rPr>
        <w:t xml:space="preserve">3 </w:t>
      </w:r>
      <w:r w:rsidRPr="008B2AA7">
        <w:rPr>
          <w:b/>
          <w:color w:val="FF0000"/>
          <w:sz w:val="36"/>
          <w:u w:val="single"/>
        </w:rPr>
        <w:t>:</w:t>
      </w:r>
    </w:p>
    <w:p w:rsidR="00727953" w:rsidRDefault="00727953" w:rsidP="0049165D">
      <w:pPr>
        <w:jc w:val="center"/>
        <w:rPr>
          <w:b/>
          <w:sz w:val="36"/>
        </w:rPr>
      </w:pPr>
      <w:hyperlink r:id="rId12" w:anchor="/" w:history="1">
        <w:r w:rsidRPr="00804081">
          <w:rPr>
            <w:rStyle w:val="Hyperlink"/>
            <w:b/>
            <w:sz w:val="36"/>
          </w:rPr>
          <w:t>https://kahoot.it/#/</w:t>
        </w:r>
      </w:hyperlink>
    </w:p>
    <w:p w:rsidR="00727953" w:rsidRDefault="00727953" w:rsidP="0049165D">
      <w:pPr>
        <w:jc w:val="center"/>
        <w:rPr>
          <w:b/>
          <w:sz w:val="36"/>
        </w:rPr>
      </w:pPr>
    </w:p>
    <w:p w:rsidR="00727953" w:rsidRDefault="00727953" w:rsidP="0049165D">
      <w:pPr>
        <w:jc w:val="center"/>
        <w:rPr>
          <w:b/>
          <w:sz w:val="36"/>
        </w:rPr>
      </w:pPr>
      <w:r w:rsidRPr="00124912">
        <w:rPr>
          <w:noProof/>
          <w:lang w:eastAsia="fr-FR"/>
        </w:rPr>
        <w:pict>
          <v:shape id="Image 1" o:spid="_x0000_i1027" type="#_x0000_t75" alt="Résultats de recherche d'images pour « smiley clin d'oeil »" style="width:132.75pt;height:132.75pt;visibility:visible">
            <v:imagedata r:id="rId13" o:title=""/>
          </v:shape>
        </w:pict>
      </w:r>
    </w:p>
    <w:p w:rsidR="00727953" w:rsidRDefault="00727953" w:rsidP="00116A8D">
      <w:pPr>
        <w:rPr>
          <w:sz w:val="24"/>
          <w:szCs w:val="24"/>
        </w:rPr>
      </w:pPr>
    </w:p>
    <w:sectPr w:rsidR="00727953" w:rsidSect="00116A8D">
      <w:footerReference w:type="default" r:id="rId14"/>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53" w:rsidRDefault="00727953" w:rsidP="00116A8D">
      <w:pPr>
        <w:spacing w:after="0" w:line="240" w:lineRule="auto"/>
      </w:pPr>
      <w:r>
        <w:separator/>
      </w:r>
    </w:p>
  </w:endnote>
  <w:endnote w:type="continuationSeparator" w:id="0">
    <w:p w:rsidR="00727953" w:rsidRDefault="00727953" w:rsidP="001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53" w:rsidRDefault="00727953" w:rsidP="00116A8D">
    <w:pPr>
      <w:pStyle w:val="Footer"/>
      <w:jc w:val="center"/>
    </w:pPr>
    <w:r>
      <w:t>E. André – CMAI Lettres – Académie de Nouvelle-Calédonie – 2017 – J5 Réforme du collège</w:t>
    </w:r>
  </w:p>
  <w:p w:rsidR="00727953" w:rsidRDefault="007279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53" w:rsidRDefault="00727953" w:rsidP="00116A8D">
      <w:pPr>
        <w:spacing w:after="0" w:line="240" w:lineRule="auto"/>
      </w:pPr>
      <w:r>
        <w:separator/>
      </w:r>
    </w:p>
  </w:footnote>
  <w:footnote w:type="continuationSeparator" w:id="0">
    <w:p w:rsidR="00727953" w:rsidRDefault="00727953" w:rsidP="0011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00E"/>
    <w:multiLevelType w:val="hybridMultilevel"/>
    <w:tmpl w:val="927050FE"/>
    <w:lvl w:ilvl="0" w:tplc="5166303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9992B16"/>
    <w:multiLevelType w:val="hybridMultilevel"/>
    <w:tmpl w:val="49689E04"/>
    <w:lvl w:ilvl="0" w:tplc="2CDC3846">
      <w:start w:val="4"/>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1F03A90"/>
    <w:multiLevelType w:val="hybridMultilevel"/>
    <w:tmpl w:val="CBDE881C"/>
    <w:lvl w:ilvl="0" w:tplc="57D05E16">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6814BB5"/>
    <w:multiLevelType w:val="hybridMultilevel"/>
    <w:tmpl w:val="BAE8EEB6"/>
    <w:lvl w:ilvl="0" w:tplc="BA8AC3D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2CDD6765"/>
    <w:multiLevelType w:val="hybridMultilevel"/>
    <w:tmpl w:val="CFEE750E"/>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409854F3"/>
    <w:multiLevelType w:val="hybridMultilevel"/>
    <w:tmpl w:val="6BCCF75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59E333B4"/>
    <w:multiLevelType w:val="hybridMultilevel"/>
    <w:tmpl w:val="7D800F88"/>
    <w:lvl w:ilvl="0" w:tplc="5D1ED218">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770"/>
    <w:rsid w:val="000050F6"/>
    <w:rsid w:val="00030B8A"/>
    <w:rsid w:val="00086594"/>
    <w:rsid w:val="000D5C7C"/>
    <w:rsid w:val="000E1C43"/>
    <w:rsid w:val="000E4C81"/>
    <w:rsid w:val="00116A8D"/>
    <w:rsid w:val="00120D47"/>
    <w:rsid w:val="00124912"/>
    <w:rsid w:val="00132840"/>
    <w:rsid w:val="00142336"/>
    <w:rsid w:val="00144822"/>
    <w:rsid w:val="00164292"/>
    <w:rsid w:val="001772B9"/>
    <w:rsid w:val="001939D5"/>
    <w:rsid w:val="00215D9A"/>
    <w:rsid w:val="00227106"/>
    <w:rsid w:val="0024085A"/>
    <w:rsid w:val="002805CE"/>
    <w:rsid w:val="002A2B3C"/>
    <w:rsid w:val="002B7481"/>
    <w:rsid w:val="002D71A0"/>
    <w:rsid w:val="002E0FBC"/>
    <w:rsid w:val="002E6E12"/>
    <w:rsid w:val="002F0E1E"/>
    <w:rsid w:val="00307AB6"/>
    <w:rsid w:val="0038589A"/>
    <w:rsid w:val="00391D58"/>
    <w:rsid w:val="003B3B73"/>
    <w:rsid w:val="003C45BA"/>
    <w:rsid w:val="003E5DD0"/>
    <w:rsid w:val="0042169F"/>
    <w:rsid w:val="00430027"/>
    <w:rsid w:val="00441739"/>
    <w:rsid w:val="004670B2"/>
    <w:rsid w:val="0049165D"/>
    <w:rsid w:val="004B36A6"/>
    <w:rsid w:val="004C2A24"/>
    <w:rsid w:val="004E6AA7"/>
    <w:rsid w:val="004F7CB0"/>
    <w:rsid w:val="00500FA2"/>
    <w:rsid w:val="0050272C"/>
    <w:rsid w:val="00503B0B"/>
    <w:rsid w:val="00511D0E"/>
    <w:rsid w:val="0053559D"/>
    <w:rsid w:val="00562974"/>
    <w:rsid w:val="00563FF2"/>
    <w:rsid w:val="005960FA"/>
    <w:rsid w:val="005B422B"/>
    <w:rsid w:val="005B4F23"/>
    <w:rsid w:val="005E0A7F"/>
    <w:rsid w:val="005E48C5"/>
    <w:rsid w:val="00601A67"/>
    <w:rsid w:val="00635B3D"/>
    <w:rsid w:val="00642EE9"/>
    <w:rsid w:val="00667E94"/>
    <w:rsid w:val="00674609"/>
    <w:rsid w:val="006C4E69"/>
    <w:rsid w:val="006E0CF6"/>
    <w:rsid w:val="00727953"/>
    <w:rsid w:val="007B7244"/>
    <w:rsid w:val="00804081"/>
    <w:rsid w:val="00882C3A"/>
    <w:rsid w:val="008B08F3"/>
    <w:rsid w:val="008B2765"/>
    <w:rsid w:val="008B2AA7"/>
    <w:rsid w:val="008C52F1"/>
    <w:rsid w:val="008C74BB"/>
    <w:rsid w:val="009056F3"/>
    <w:rsid w:val="009602C3"/>
    <w:rsid w:val="00962CD3"/>
    <w:rsid w:val="00967D47"/>
    <w:rsid w:val="0098268A"/>
    <w:rsid w:val="009B6646"/>
    <w:rsid w:val="009C30C5"/>
    <w:rsid w:val="00A1117C"/>
    <w:rsid w:val="00A96C53"/>
    <w:rsid w:val="00B04498"/>
    <w:rsid w:val="00B2556F"/>
    <w:rsid w:val="00B26318"/>
    <w:rsid w:val="00B657AF"/>
    <w:rsid w:val="00B93D6E"/>
    <w:rsid w:val="00B966CF"/>
    <w:rsid w:val="00BB4800"/>
    <w:rsid w:val="00BB7309"/>
    <w:rsid w:val="00BC0E5A"/>
    <w:rsid w:val="00BC3240"/>
    <w:rsid w:val="00BE1CD1"/>
    <w:rsid w:val="00C91606"/>
    <w:rsid w:val="00CE10DF"/>
    <w:rsid w:val="00CE41B0"/>
    <w:rsid w:val="00D044BF"/>
    <w:rsid w:val="00D5501C"/>
    <w:rsid w:val="00D66606"/>
    <w:rsid w:val="00D97E77"/>
    <w:rsid w:val="00DB604F"/>
    <w:rsid w:val="00DC52C4"/>
    <w:rsid w:val="00E42281"/>
    <w:rsid w:val="00E8461F"/>
    <w:rsid w:val="00E91670"/>
    <w:rsid w:val="00EC38B0"/>
    <w:rsid w:val="00EF11AE"/>
    <w:rsid w:val="00F005A2"/>
    <w:rsid w:val="00F12C8E"/>
    <w:rsid w:val="00F6210F"/>
    <w:rsid w:val="00F646CE"/>
    <w:rsid w:val="00FB5770"/>
    <w:rsid w:val="00FD359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A8D"/>
    <w:pPr>
      <w:ind w:left="720"/>
    </w:pPr>
  </w:style>
  <w:style w:type="table" w:styleId="TableGrid">
    <w:name w:val="Table Grid"/>
    <w:basedOn w:val="TableNormal"/>
    <w:uiPriority w:val="99"/>
    <w:rsid w:val="00116A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8D"/>
    <w:rPr>
      <w:rFonts w:ascii="Tahoma" w:hAnsi="Tahoma" w:cs="Tahoma"/>
      <w:sz w:val="16"/>
      <w:szCs w:val="16"/>
    </w:rPr>
  </w:style>
  <w:style w:type="paragraph" w:styleId="Header">
    <w:name w:val="header"/>
    <w:basedOn w:val="Normal"/>
    <w:link w:val="HeaderChar"/>
    <w:uiPriority w:val="99"/>
    <w:rsid w:val="00116A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A8D"/>
    <w:rPr>
      <w:rFonts w:cs="Times New Roman"/>
    </w:rPr>
  </w:style>
  <w:style w:type="paragraph" w:styleId="Footer">
    <w:name w:val="footer"/>
    <w:basedOn w:val="Normal"/>
    <w:link w:val="FooterChar"/>
    <w:uiPriority w:val="99"/>
    <w:rsid w:val="00116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A8D"/>
    <w:rPr>
      <w:rFonts w:cs="Times New Roman"/>
    </w:rPr>
  </w:style>
  <w:style w:type="paragraph" w:styleId="NoSpacing">
    <w:name w:val="No Spacing"/>
    <w:uiPriority w:val="99"/>
    <w:qFormat/>
    <w:rsid w:val="00116A8D"/>
    <w:rPr>
      <w:lang w:eastAsia="en-US"/>
    </w:rPr>
  </w:style>
  <w:style w:type="character" w:styleId="Hyperlink">
    <w:name w:val="Hyperlink"/>
    <w:basedOn w:val="DefaultParagraphFont"/>
    <w:uiPriority w:val="99"/>
    <w:rsid w:val="001939D5"/>
    <w:rPr>
      <w:rFonts w:cs="Times New Roman"/>
      <w:color w:val="0000FF"/>
      <w:u w:val="single"/>
    </w:rPr>
  </w:style>
  <w:style w:type="paragraph" w:customStyle="1" w:styleId="Default">
    <w:name w:val="Default"/>
    <w:uiPriority w:val="99"/>
    <w:rsid w:val="00EC38B0"/>
    <w:pPr>
      <w:autoSpaceDE w:val="0"/>
      <w:autoSpaceDN w:val="0"/>
      <w:adjustRightInd w:val="0"/>
    </w:pPr>
    <w:rPr>
      <w:rFonts w:cs="Calibri"/>
      <w:color w:val="000000"/>
      <w:sz w:val="24"/>
      <w:szCs w:val="24"/>
      <w:lang w:eastAsia="en-US"/>
    </w:rPr>
  </w:style>
  <w:style w:type="character" w:styleId="FollowedHyperlink">
    <w:name w:val="FollowedHyperlink"/>
    <w:basedOn w:val="DefaultParagraphFont"/>
    <w:uiPriority w:val="99"/>
    <w:rsid w:val="002A2B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94494649">
      <w:marLeft w:val="0"/>
      <w:marRight w:val="0"/>
      <w:marTop w:val="0"/>
      <w:marBottom w:val="0"/>
      <w:divBdr>
        <w:top w:val="none" w:sz="0" w:space="0" w:color="auto"/>
        <w:left w:val="none" w:sz="0" w:space="0" w:color="auto"/>
        <w:bottom w:val="none" w:sz="0" w:space="0" w:color="auto"/>
        <w:right w:val="none" w:sz="0" w:space="0" w:color="auto"/>
      </w:divBdr>
    </w:div>
    <w:div w:id="494494654">
      <w:marLeft w:val="-947"/>
      <w:marRight w:val="0"/>
      <w:marTop w:val="0"/>
      <w:marBottom w:val="0"/>
      <w:divBdr>
        <w:top w:val="none" w:sz="0" w:space="0" w:color="auto"/>
        <w:left w:val="none" w:sz="0" w:space="0" w:color="auto"/>
        <w:bottom w:val="none" w:sz="0" w:space="0" w:color="auto"/>
        <w:right w:val="none" w:sz="0" w:space="0" w:color="auto"/>
      </w:divBdr>
      <w:divsChild>
        <w:div w:id="494494650">
          <w:marLeft w:val="0"/>
          <w:marRight w:val="0"/>
          <w:marTop w:val="0"/>
          <w:marBottom w:val="0"/>
          <w:divBdr>
            <w:top w:val="none" w:sz="0" w:space="0" w:color="auto"/>
            <w:left w:val="none" w:sz="0" w:space="0" w:color="auto"/>
            <w:bottom w:val="none" w:sz="0" w:space="0" w:color="auto"/>
            <w:right w:val="none" w:sz="0" w:space="0" w:color="auto"/>
          </w:divBdr>
        </w:div>
        <w:div w:id="494494651">
          <w:marLeft w:val="0"/>
          <w:marRight w:val="0"/>
          <w:marTop w:val="0"/>
          <w:marBottom w:val="0"/>
          <w:divBdr>
            <w:top w:val="none" w:sz="0" w:space="0" w:color="auto"/>
            <w:left w:val="none" w:sz="0" w:space="0" w:color="auto"/>
            <w:bottom w:val="none" w:sz="0" w:space="0" w:color="auto"/>
            <w:right w:val="none" w:sz="0" w:space="0" w:color="auto"/>
          </w:divBdr>
        </w:div>
        <w:div w:id="494494652">
          <w:marLeft w:val="0"/>
          <w:marRight w:val="0"/>
          <w:marTop w:val="0"/>
          <w:marBottom w:val="0"/>
          <w:divBdr>
            <w:top w:val="none" w:sz="0" w:space="0" w:color="auto"/>
            <w:left w:val="none" w:sz="0" w:space="0" w:color="auto"/>
            <w:bottom w:val="none" w:sz="0" w:space="0" w:color="auto"/>
            <w:right w:val="none" w:sz="0" w:space="0" w:color="auto"/>
          </w:divBdr>
        </w:div>
        <w:div w:id="494494653">
          <w:marLeft w:val="0"/>
          <w:marRight w:val="0"/>
          <w:marTop w:val="0"/>
          <w:marBottom w:val="0"/>
          <w:divBdr>
            <w:top w:val="none" w:sz="0" w:space="0" w:color="auto"/>
            <w:left w:val="none" w:sz="0" w:space="0" w:color="auto"/>
            <w:bottom w:val="none" w:sz="0" w:space="0" w:color="auto"/>
            <w:right w:val="none" w:sz="0" w:space="0" w:color="auto"/>
          </w:divBdr>
        </w:div>
        <w:div w:id="494494655">
          <w:marLeft w:val="0"/>
          <w:marRight w:val="0"/>
          <w:marTop w:val="0"/>
          <w:marBottom w:val="0"/>
          <w:divBdr>
            <w:top w:val="none" w:sz="0" w:space="0" w:color="auto"/>
            <w:left w:val="none" w:sz="0" w:space="0" w:color="auto"/>
            <w:bottom w:val="none" w:sz="0" w:space="0" w:color="auto"/>
            <w:right w:val="none" w:sz="0" w:space="0" w:color="auto"/>
          </w:divBdr>
        </w:div>
        <w:div w:id="494494656">
          <w:marLeft w:val="0"/>
          <w:marRight w:val="0"/>
          <w:marTop w:val="0"/>
          <w:marBottom w:val="0"/>
          <w:divBdr>
            <w:top w:val="none" w:sz="0" w:space="0" w:color="auto"/>
            <w:left w:val="none" w:sz="0" w:space="0" w:color="auto"/>
            <w:bottom w:val="none" w:sz="0" w:space="0" w:color="auto"/>
            <w:right w:val="none" w:sz="0" w:space="0" w:color="auto"/>
          </w:divBdr>
        </w:div>
        <w:div w:id="494494657">
          <w:marLeft w:val="0"/>
          <w:marRight w:val="0"/>
          <w:marTop w:val="0"/>
          <w:marBottom w:val="0"/>
          <w:divBdr>
            <w:top w:val="none" w:sz="0" w:space="0" w:color="auto"/>
            <w:left w:val="none" w:sz="0" w:space="0" w:color="auto"/>
            <w:bottom w:val="none" w:sz="0" w:space="0" w:color="auto"/>
            <w:right w:val="none" w:sz="0" w:space="0" w:color="auto"/>
          </w:divBdr>
        </w:div>
        <w:div w:id="494494658">
          <w:marLeft w:val="0"/>
          <w:marRight w:val="0"/>
          <w:marTop w:val="0"/>
          <w:marBottom w:val="0"/>
          <w:divBdr>
            <w:top w:val="none" w:sz="0" w:space="0" w:color="auto"/>
            <w:left w:val="none" w:sz="0" w:space="0" w:color="auto"/>
            <w:bottom w:val="none" w:sz="0" w:space="0" w:color="auto"/>
            <w:right w:val="none" w:sz="0" w:space="0" w:color="auto"/>
          </w:divBdr>
        </w:div>
        <w:div w:id="494494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kahoot.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cdi_lafoa/3wpwl0pl0s4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nsuel.framapad.org/p/TEIdszEgTw" TargetMode="External"/><Relationship Id="rId4" Type="http://schemas.openxmlformats.org/officeDocument/2006/relationships/webSettings" Target="webSettings.xml"/><Relationship Id="rId9" Type="http://schemas.openxmlformats.org/officeDocument/2006/relationships/hyperlink" Target="https://create.kahoot.it/#quiz/cb2306bc-47ae-4e7f-a5e6-94b8c9ef39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5</Pages>
  <Words>848</Words>
  <Characters>4670</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J5 Français – TICE dans la pédagogie du projet</dc:title>
  <dc:subject/>
  <dc:creator>utilisateur</dc:creator>
  <cp:keywords/>
  <dc:description/>
  <cp:lastModifiedBy>Eve</cp:lastModifiedBy>
  <cp:revision>8</cp:revision>
  <dcterms:created xsi:type="dcterms:W3CDTF">2017-07-17T07:34:00Z</dcterms:created>
  <dcterms:modified xsi:type="dcterms:W3CDTF">2017-07-17T09:00:00Z</dcterms:modified>
</cp:coreProperties>
</file>