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Ind w:w="55" w:type="dxa"/>
        <w:tblCellMar>
          <w:left w:w="70" w:type="dxa"/>
          <w:right w:w="70" w:type="dxa"/>
        </w:tblCellMar>
        <w:tblLook w:val="04A0" w:firstRow="1" w:lastRow="0" w:firstColumn="1" w:lastColumn="0" w:noHBand="0" w:noVBand="1"/>
      </w:tblPr>
      <w:tblGrid>
        <w:gridCol w:w="1362"/>
        <w:gridCol w:w="1362"/>
        <w:gridCol w:w="268"/>
        <w:gridCol w:w="2864"/>
        <w:gridCol w:w="1564"/>
        <w:gridCol w:w="1564"/>
        <w:gridCol w:w="1564"/>
      </w:tblGrid>
      <w:tr w:rsidR="002A43DF" w:rsidRPr="002A43DF" w:rsidTr="008B781C">
        <w:trPr>
          <w:trHeight w:val="301"/>
        </w:trPr>
        <w:tc>
          <w:tcPr>
            <w:tcW w:w="1362" w:type="dxa"/>
            <w:tcBorders>
              <w:top w:val="nil"/>
              <w:left w:val="nil"/>
              <w:bottom w:val="nil"/>
              <w:right w:val="nil"/>
            </w:tcBorders>
            <w:shd w:val="clear" w:color="auto" w:fill="FDE9D9" w:themeFill="accent6"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1362" w:type="dxa"/>
            <w:tcBorders>
              <w:top w:val="nil"/>
              <w:left w:val="nil"/>
              <w:bottom w:val="nil"/>
              <w:right w:val="nil"/>
            </w:tcBorders>
            <w:shd w:val="clear" w:color="auto" w:fill="FDE9D9" w:themeFill="accent6"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4696" w:type="dxa"/>
            <w:gridSpan w:val="3"/>
            <w:tcBorders>
              <w:top w:val="nil"/>
              <w:left w:val="nil"/>
              <w:bottom w:val="nil"/>
              <w:right w:val="nil"/>
            </w:tcBorders>
            <w:shd w:val="clear" w:color="auto" w:fill="FDE9D9" w:themeFill="accent6" w:themeFillTint="33"/>
            <w:noWrap/>
            <w:vAlign w:val="center"/>
            <w:hideMark/>
          </w:tcPr>
          <w:p w:rsidR="002A43DF" w:rsidRPr="002A43DF" w:rsidRDefault="002A43DF" w:rsidP="002A43DF">
            <w:pPr>
              <w:spacing w:after="0" w:line="240" w:lineRule="auto"/>
              <w:jc w:val="center"/>
              <w:rPr>
                <w:rFonts w:ascii="Berlin Sans FB Demi" w:eastAsia="Times New Roman" w:hAnsi="Berlin Sans FB Demi" w:cs="Aharoni"/>
                <w:color w:val="000000"/>
                <w:sz w:val="32"/>
                <w:szCs w:val="32"/>
                <w:lang w:eastAsia="fr-FR"/>
              </w:rPr>
            </w:pPr>
            <w:r w:rsidRPr="002A43DF">
              <w:rPr>
                <w:rFonts w:ascii="Berlin Sans FB Demi" w:eastAsia="Times New Roman" w:hAnsi="Berlin Sans FB Demi" w:cs="Aharoni"/>
                <w:color w:val="000000"/>
                <w:sz w:val="32"/>
                <w:szCs w:val="32"/>
                <w:lang w:eastAsia="fr-FR"/>
              </w:rPr>
              <w:t>Séquence en français :</w:t>
            </w:r>
          </w:p>
        </w:tc>
        <w:tc>
          <w:tcPr>
            <w:tcW w:w="1564" w:type="dxa"/>
            <w:tcBorders>
              <w:top w:val="nil"/>
              <w:left w:val="nil"/>
              <w:bottom w:val="nil"/>
              <w:right w:val="nil"/>
            </w:tcBorders>
            <w:shd w:val="clear" w:color="auto" w:fill="FDE9D9" w:themeFill="accent6"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1564" w:type="dxa"/>
            <w:tcBorders>
              <w:top w:val="nil"/>
              <w:left w:val="nil"/>
              <w:bottom w:val="nil"/>
              <w:right w:val="nil"/>
            </w:tcBorders>
            <w:shd w:val="clear" w:color="auto" w:fill="FDE9D9" w:themeFill="accent6" w:themeFillTint="33"/>
            <w:noWrap/>
            <w:vAlign w:val="bottom"/>
            <w:hideMark/>
          </w:tcPr>
          <w:p w:rsidR="002A43DF" w:rsidRPr="002A43DF" w:rsidRDefault="002A43DF" w:rsidP="002A43DF">
            <w:pPr>
              <w:spacing w:after="0" w:line="240" w:lineRule="auto"/>
              <w:rPr>
                <w:rFonts w:ascii="Calibri" w:eastAsia="Times New Roman" w:hAnsi="Calibri" w:cs="Times New Roman"/>
                <w:i/>
                <w:color w:val="000000"/>
                <w:lang w:eastAsia="fr-FR"/>
              </w:rPr>
            </w:pPr>
            <w:r w:rsidRPr="002A43DF">
              <w:rPr>
                <w:rFonts w:ascii="Calibri" w:eastAsia="Times New Roman" w:hAnsi="Calibri" w:cs="Times New Roman"/>
                <w:i/>
                <w:color w:val="000000"/>
                <w:lang w:eastAsia="fr-FR"/>
              </w:rPr>
              <w:t>20 séances de 45min</w:t>
            </w:r>
          </w:p>
        </w:tc>
      </w:tr>
      <w:tr w:rsidR="002A43DF" w:rsidRPr="002A43DF" w:rsidTr="008B781C">
        <w:trPr>
          <w:trHeight w:val="301"/>
        </w:trPr>
        <w:tc>
          <w:tcPr>
            <w:tcW w:w="10548" w:type="dxa"/>
            <w:gridSpan w:val="7"/>
            <w:tcBorders>
              <w:top w:val="nil"/>
              <w:left w:val="nil"/>
              <w:bottom w:val="nil"/>
              <w:right w:val="nil"/>
            </w:tcBorders>
            <w:shd w:val="clear" w:color="auto" w:fill="FDE9D9" w:themeFill="accent6" w:themeFillTint="33"/>
            <w:noWrap/>
            <w:vAlign w:val="bottom"/>
            <w:hideMark/>
          </w:tcPr>
          <w:p w:rsidR="002A43DF" w:rsidRPr="002A43DF" w:rsidRDefault="002A43DF" w:rsidP="002A43DF">
            <w:pPr>
              <w:spacing w:after="0" w:line="240" w:lineRule="auto"/>
              <w:jc w:val="center"/>
              <w:rPr>
                <w:rFonts w:ascii="Calibri" w:eastAsia="Times New Roman" w:hAnsi="Calibri" w:cs="Times New Roman"/>
                <w:color w:val="000000"/>
                <w:sz w:val="28"/>
                <w:szCs w:val="28"/>
                <w:lang w:eastAsia="fr-FR"/>
              </w:rPr>
            </w:pPr>
            <w:r w:rsidRPr="002A43DF">
              <w:rPr>
                <w:rFonts w:ascii="Calibri" w:eastAsia="Times New Roman" w:hAnsi="Calibri" w:cs="Times New Roman"/>
                <w:color w:val="000000"/>
                <w:sz w:val="28"/>
                <w:szCs w:val="28"/>
                <w:lang w:eastAsia="fr-FR"/>
              </w:rPr>
              <w:t>Lecture compréhension, maitrise de la langue et oral</w:t>
            </w:r>
            <w:r w:rsidR="00016C17">
              <w:rPr>
                <w:rFonts w:ascii="Calibri" w:eastAsia="Times New Roman" w:hAnsi="Calibri" w:cs="Times New Roman"/>
                <w:color w:val="000000"/>
                <w:sz w:val="28"/>
                <w:szCs w:val="28"/>
                <w:lang w:eastAsia="fr-FR"/>
              </w:rPr>
              <w:t xml:space="preserve"> </w:t>
            </w:r>
            <w:r w:rsidR="00016C17" w:rsidRPr="00016C17">
              <w:rPr>
                <w:rFonts w:ascii="Calibri" w:eastAsia="Times New Roman" w:hAnsi="Calibri" w:cs="Times New Roman"/>
                <w:color w:val="000000"/>
                <w:sz w:val="20"/>
                <w:szCs w:val="20"/>
                <w:lang w:eastAsia="fr-FR"/>
              </w:rPr>
              <w:t xml:space="preserve">autour du livre </w:t>
            </w:r>
            <w:r w:rsidR="00016C17" w:rsidRPr="00016C17">
              <w:rPr>
                <w:rFonts w:ascii="Calibri" w:eastAsia="Times New Roman" w:hAnsi="Calibri" w:cs="Times New Roman"/>
                <w:color w:val="000000"/>
                <w:sz w:val="20"/>
                <w:szCs w:val="20"/>
                <w:u w:val="single"/>
                <w:lang w:eastAsia="fr-FR"/>
              </w:rPr>
              <w:t>Le feuilleton d’</w:t>
            </w:r>
            <w:proofErr w:type="spellStart"/>
            <w:r w:rsidR="00016C17" w:rsidRPr="00016C17">
              <w:rPr>
                <w:rFonts w:ascii="Calibri" w:eastAsia="Times New Roman" w:hAnsi="Calibri" w:cs="Times New Roman"/>
                <w:color w:val="000000"/>
                <w:sz w:val="20"/>
                <w:szCs w:val="20"/>
                <w:u w:val="single"/>
                <w:lang w:eastAsia="fr-FR"/>
              </w:rPr>
              <w:t>Hermes</w:t>
            </w:r>
            <w:proofErr w:type="spellEnd"/>
            <w:r w:rsidR="00016C17" w:rsidRPr="00016C17">
              <w:rPr>
                <w:rFonts w:ascii="Calibri" w:eastAsia="Times New Roman" w:hAnsi="Calibri" w:cs="Times New Roman"/>
                <w:color w:val="000000"/>
                <w:sz w:val="20"/>
                <w:szCs w:val="20"/>
                <w:lang w:eastAsia="fr-FR"/>
              </w:rPr>
              <w:t xml:space="preserve"> </w:t>
            </w:r>
            <w:r w:rsidR="00016C17" w:rsidRPr="00016C17">
              <w:rPr>
                <w:rFonts w:ascii="Calibri" w:eastAsia="Times New Roman" w:hAnsi="Calibri" w:cs="Times New Roman"/>
                <w:i/>
                <w:color w:val="000000"/>
                <w:sz w:val="20"/>
                <w:szCs w:val="20"/>
                <w:lang w:eastAsia="fr-FR"/>
              </w:rPr>
              <w:t xml:space="preserve">(Muriel </w:t>
            </w:r>
            <w:proofErr w:type="spellStart"/>
            <w:r w:rsidR="00016C17" w:rsidRPr="00016C17">
              <w:rPr>
                <w:rFonts w:ascii="Calibri" w:eastAsia="Times New Roman" w:hAnsi="Calibri" w:cs="Times New Roman"/>
                <w:i/>
                <w:color w:val="000000"/>
                <w:sz w:val="20"/>
                <w:szCs w:val="20"/>
                <w:lang w:eastAsia="fr-FR"/>
              </w:rPr>
              <w:t>Szac</w:t>
            </w:r>
            <w:proofErr w:type="spellEnd"/>
            <w:r w:rsidR="00016C17" w:rsidRPr="00016C17">
              <w:rPr>
                <w:rFonts w:ascii="Calibri" w:eastAsia="Times New Roman" w:hAnsi="Calibri" w:cs="Times New Roman"/>
                <w:i/>
                <w:color w:val="000000"/>
                <w:sz w:val="20"/>
                <w:szCs w:val="20"/>
                <w:lang w:eastAsia="fr-FR"/>
              </w:rPr>
              <w:t>)</w:t>
            </w:r>
          </w:p>
        </w:tc>
      </w:tr>
      <w:tr w:rsidR="00777853" w:rsidRPr="002A43DF" w:rsidTr="00777853">
        <w:trPr>
          <w:trHeight w:val="301"/>
        </w:trPr>
        <w:tc>
          <w:tcPr>
            <w:tcW w:w="2724" w:type="dxa"/>
            <w:gridSpan w:val="2"/>
            <w:tcBorders>
              <w:top w:val="nil"/>
              <w:left w:val="nil"/>
              <w:bottom w:val="nil"/>
              <w:right w:val="nil"/>
            </w:tcBorders>
            <w:shd w:val="clear" w:color="auto" w:fill="FDE9D9" w:themeFill="accent6"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r w:rsidRPr="002A43DF">
              <w:rPr>
                <w:rFonts w:ascii="Calibri" w:eastAsia="Times New Roman" w:hAnsi="Calibri" w:cs="Times New Roman"/>
                <w:color w:val="000000"/>
                <w:lang w:eastAsia="fr-FR"/>
              </w:rPr>
              <w:t xml:space="preserve">Classe de 6ème </w:t>
            </w:r>
            <w:proofErr w:type="spellStart"/>
            <w:r w:rsidRPr="002A43DF">
              <w:rPr>
                <w:rFonts w:ascii="Calibri" w:eastAsia="Times New Roman" w:hAnsi="Calibri" w:cs="Times New Roman"/>
                <w:color w:val="000000"/>
                <w:lang w:eastAsia="fr-FR"/>
              </w:rPr>
              <w:t>segpa</w:t>
            </w:r>
            <w:proofErr w:type="spellEnd"/>
            <w:r w:rsidRPr="002A43DF">
              <w:rPr>
                <w:rFonts w:ascii="Calibri" w:eastAsia="Times New Roman" w:hAnsi="Calibri" w:cs="Times New Roman"/>
                <w:color w:val="000000"/>
                <w:lang w:eastAsia="fr-FR"/>
              </w:rPr>
              <w:t xml:space="preserve"> </w:t>
            </w:r>
          </w:p>
        </w:tc>
        <w:tc>
          <w:tcPr>
            <w:tcW w:w="268" w:type="dxa"/>
            <w:tcBorders>
              <w:top w:val="nil"/>
              <w:left w:val="nil"/>
              <w:bottom w:val="nil"/>
              <w:right w:val="nil"/>
            </w:tcBorders>
            <w:shd w:val="clear" w:color="auto" w:fill="FDE9D9" w:themeFill="accent6"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4428" w:type="dxa"/>
            <w:gridSpan w:val="2"/>
            <w:tcBorders>
              <w:top w:val="nil"/>
              <w:left w:val="nil"/>
              <w:bottom w:val="nil"/>
              <w:right w:val="nil"/>
            </w:tcBorders>
            <w:shd w:val="clear" w:color="auto" w:fill="FDE9D9" w:themeFill="accent6"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r w:rsidRPr="002A43DF">
              <w:rPr>
                <w:rFonts w:ascii="Calibri" w:eastAsia="Times New Roman" w:hAnsi="Calibri" w:cs="Times New Roman"/>
                <w:color w:val="000000"/>
                <w:lang w:eastAsia="fr-FR"/>
              </w:rPr>
              <w:t>Collège de  …</w:t>
            </w:r>
          </w:p>
        </w:tc>
        <w:tc>
          <w:tcPr>
            <w:tcW w:w="1564" w:type="dxa"/>
            <w:tcBorders>
              <w:top w:val="nil"/>
              <w:left w:val="nil"/>
              <w:bottom w:val="nil"/>
              <w:right w:val="nil"/>
            </w:tcBorders>
            <w:shd w:val="clear" w:color="auto" w:fill="FDE9D9" w:themeFill="accent6"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1564" w:type="dxa"/>
            <w:tcBorders>
              <w:top w:val="nil"/>
              <w:left w:val="nil"/>
              <w:bottom w:val="nil"/>
              <w:right w:val="nil"/>
            </w:tcBorders>
            <w:shd w:val="clear" w:color="auto" w:fill="FDE9D9" w:themeFill="accent6"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r w:rsidRPr="002A43DF">
              <w:rPr>
                <w:rFonts w:ascii="Calibri" w:eastAsia="Times New Roman" w:hAnsi="Calibri" w:cs="Times New Roman"/>
                <w:color w:val="000000"/>
                <w:lang w:eastAsia="fr-FR"/>
              </w:rPr>
              <w:t>Effectif …</w:t>
            </w:r>
          </w:p>
        </w:tc>
      </w:tr>
      <w:tr w:rsidR="008B781C" w:rsidRPr="00666742" w:rsidTr="00777853">
        <w:trPr>
          <w:trHeight w:val="301"/>
        </w:trPr>
        <w:tc>
          <w:tcPr>
            <w:tcW w:w="1362" w:type="dxa"/>
            <w:tcBorders>
              <w:top w:val="nil"/>
              <w:left w:val="nil"/>
              <w:bottom w:val="nil"/>
              <w:right w:val="nil"/>
            </w:tcBorders>
            <w:shd w:val="clear" w:color="auto" w:fill="FDE9D9" w:themeFill="accent6" w:themeFillTint="33"/>
            <w:noWrap/>
            <w:vAlign w:val="bottom"/>
            <w:hideMark/>
          </w:tcPr>
          <w:p w:rsidR="002A43DF" w:rsidRPr="00666742" w:rsidRDefault="002A43DF" w:rsidP="002A43DF">
            <w:pPr>
              <w:spacing w:after="0" w:line="240" w:lineRule="auto"/>
              <w:rPr>
                <w:rFonts w:ascii="Calibri" w:eastAsia="Times New Roman" w:hAnsi="Calibri" w:cs="Times New Roman"/>
                <w:color w:val="000000"/>
                <w:sz w:val="12"/>
                <w:szCs w:val="12"/>
                <w:lang w:eastAsia="fr-FR"/>
              </w:rPr>
            </w:pPr>
          </w:p>
        </w:tc>
        <w:tc>
          <w:tcPr>
            <w:tcW w:w="1362" w:type="dxa"/>
            <w:tcBorders>
              <w:top w:val="nil"/>
              <w:left w:val="nil"/>
              <w:bottom w:val="nil"/>
              <w:right w:val="nil"/>
            </w:tcBorders>
            <w:shd w:val="clear" w:color="auto" w:fill="FDE9D9" w:themeFill="accent6" w:themeFillTint="33"/>
            <w:noWrap/>
            <w:vAlign w:val="bottom"/>
            <w:hideMark/>
          </w:tcPr>
          <w:p w:rsidR="002A43DF" w:rsidRPr="00666742" w:rsidRDefault="002A43DF" w:rsidP="002A43DF">
            <w:pPr>
              <w:spacing w:after="0" w:line="240" w:lineRule="auto"/>
              <w:rPr>
                <w:rFonts w:ascii="Calibri" w:eastAsia="Times New Roman" w:hAnsi="Calibri" w:cs="Times New Roman"/>
                <w:color w:val="000000"/>
                <w:sz w:val="12"/>
                <w:szCs w:val="12"/>
                <w:lang w:eastAsia="fr-FR"/>
              </w:rPr>
            </w:pPr>
          </w:p>
        </w:tc>
        <w:tc>
          <w:tcPr>
            <w:tcW w:w="268" w:type="dxa"/>
            <w:tcBorders>
              <w:top w:val="nil"/>
              <w:left w:val="nil"/>
              <w:bottom w:val="nil"/>
              <w:right w:val="nil"/>
            </w:tcBorders>
            <w:shd w:val="clear" w:color="auto" w:fill="FDE9D9" w:themeFill="accent6" w:themeFillTint="33"/>
            <w:noWrap/>
            <w:vAlign w:val="bottom"/>
            <w:hideMark/>
          </w:tcPr>
          <w:p w:rsidR="002A43DF" w:rsidRPr="00666742" w:rsidRDefault="002A43DF" w:rsidP="002A43DF">
            <w:pPr>
              <w:spacing w:after="0" w:line="240" w:lineRule="auto"/>
              <w:rPr>
                <w:rFonts w:ascii="Calibri" w:eastAsia="Times New Roman" w:hAnsi="Calibri" w:cs="Times New Roman"/>
                <w:color w:val="000000"/>
                <w:sz w:val="12"/>
                <w:szCs w:val="12"/>
                <w:lang w:eastAsia="fr-FR"/>
              </w:rPr>
            </w:pPr>
          </w:p>
        </w:tc>
        <w:tc>
          <w:tcPr>
            <w:tcW w:w="2864" w:type="dxa"/>
            <w:tcBorders>
              <w:top w:val="nil"/>
              <w:left w:val="nil"/>
              <w:bottom w:val="nil"/>
              <w:right w:val="nil"/>
            </w:tcBorders>
            <w:shd w:val="clear" w:color="auto" w:fill="FDE9D9" w:themeFill="accent6" w:themeFillTint="33"/>
            <w:noWrap/>
            <w:vAlign w:val="bottom"/>
            <w:hideMark/>
          </w:tcPr>
          <w:p w:rsidR="002A43DF" w:rsidRPr="00666742" w:rsidRDefault="002A43DF" w:rsidP="002A43DF">
            <w:pPr>
              <w:spacing w:after="0" w:line="240" w:lineRule="auto"/>
              <w:rPr>
                <w:rFonts w:ascii="Calibri" w:eastAsia="Times New Roman" w:hAnsi="Calibri" w:cs="Times New Roman"/>
                <w:color w:val="000000"/>
                <w:sz w:val="12"/>
                <w:szCs w:val="12"/>
                <w:lang w:eastAsia="fr-FR"/>
              </w:rPr>
            </w:pPr>
          </w:p>
        </w:tc>
        <w:tc>
          <w:tcPr>
            <w:tcW w:w="1564" w:type="dxa"/>
            <w:tcBorders>
              <w:top w:val="nil"/>
              <w:left w:val="nil"/>
              <w:bottom w:val="nil"/>
              <w:right w:val="nil"/>
            </w:tcBorders>
            <w:shd w:val="clear" w:color="auto" w:fill="FDE9D9" w:themeFill="accent6" w:themeFillTint="33"/>
            <w:noWrap/>
            <w:vAlign w:val="bottom"/>
            <w:hideMark/>
          </w:tcPr>
          <w:p w:rsidR="002A43DF" w:rsidRPr="00666742" w:rsidRDefault="002A43DF" w:rsidP="002A43DF">
            <w:pPr>
              <w:spacing w:after="0" w:line="240" w:lineRule="auto"/>
              <w:rPr>
                <w:rFonts w:ascii="Calibri" w:eastAsia="Times New Roman" w:hAnsi="Calibri" w:cs="Times New Roman"/>
                <w:color w:val="000000"/>
                <w:sz w:val="12"/>
                <w:szCs w:val="12"/>
                <w:lang w:eastAsia="fr-FR"/>
              </w:rPr>
            </w:pPr>
          </w:p>
        </w:tc>
        <w:tc>
          <w:tcPr>
            <w:tcW w:w="1564" w:type="dxa"/>
            <w:tcBorders>
              <w:top w:val="nil"/>
              <w:left w:val="nil"/>
              <w:bottom w:val="nil"/>
              <w:right w:val="nil"/>
            </w:tcBorders>
            <w:shd w:val="clear" w:color="auto" w:fill="FDE9D9" w:themeFill="accent6" w:themeFillTint="33"/>
            <w:noWrap/>
            <w:vAlign w:val="bottom"/>
            <w:hideMark/>
          </w:tcPr>
          <w:p w:rsidR="002A43DF" w:rsidRPr="00666742" w:rsidRDefault="002A43DF" w:rsidP="002A43DF">
            <w:pPr>
              <w:spacing w:after="0" w:line="240" w:lineRule="auto"/>
              <w:rPr>
                <w:rFonts w:ascii="Calibri" w:eastAsia="Times New Roman" w:hAnsi="Calibri" w:cs="Times New Roman"/>
                <w:color w:val="000000"/>
                <w:sz w:val="12"/>
                <w:szCs w:val="12"/>
                <w:lang w:eastAsia="fr-FR"/>
              </w:rPr>
            </w:pPr>
          </w:p>
        </w:tc>
        <w:tc>
          <w:tcPr>
            <w:tcW w:w="1564" w:type="dxa"/>
            <w:tcBorders>
              <w:top w:val="nil"/>
              <w:left w:val="nil"/>
              <w:bottom w:val="nil"/>
              <w:right w:val="nil"/>
            </w:tcBorders>
            <w:shd w:val="clear" w:color="auto" w:fill="FDE9D9" w:themeFill="accent6" w:themeFillTint="33"/>
            <w:noWrap/>
            <w:vAlign w:val="bottom"/>
            <w:hideMark/>
          </w:tcPr>
          <w:p w:rsidR="002A43DF" w:rsidRPr="00666742" w:rsidRDefault="002A43DF" w:rsidP="002A43DF">
            <w:pPr>
              <w:spacing w:after="0" w:line="240" w:lineRule="auto"/>
              <w:rPr>
                <w:rFonts w:ascii="Calibri" w:eastAsia="Times New Roman" w:hAnsi="Calibri" w:cs="Times New Roman"/>
                <w:color w:val="000000"/>
                <w:sz w:val="12"/>
                <w:szCs w:val="12"/>
                <w:lang w:eastAsia="fr-FR"/>
              </w:rPr>
            </w:pPr>
          </w:p>
        </w:tc>
      </w:tr>
      <w:tr w:rsidR="002A43DF" w:rsidRPr="002A43DF" w:rsidTr="00777853">
        <w:trPr>
          <w:trHeight w:val="301"/>
        </w:trPr>
        <w:tc>
          <w:tcPr>
            <w:tcW w:w="2992" w:type="dxa"/>
            <w:gridSpan w:val="3"/>
            <w:tcBorders>
              <w:top w:val="nil"/>
              <w:left w:val="nil"/>
              <w:bottom w:val="nil"/>
              <w:right w:val="nil"/>
            </w:tcBorders>
            <w:shd w:val="clear" w:color="auto" w:fill="DAEEF3" w:themeFill="accent5" w:themeFillTint="33"/>
            <w:noWrap/>
            <w:vAlign w:val="bottom"/>
            <w:hideMark/>
          </w:tcPr>
          <w:p w:rsidR="002A43DF" w:rsidRPr="002A43DF" w:rsidRDefault="002A43DF" w:rsidP="002A43DF">
            <w:pPr>
              <w:spacing w:after="0" w:line="240" w:lineRule="auto"/>
              <w:rPr>
                <w:rFonts w:ascii="Calibri" w:eastAsia="Times New Roman" w:hAnsi="Calibri" w:cs="Times New Roman"/>
                <w:b/>
                <w:color w:val="000000"/>
                <w:u w:val="single"/>
                <w:lang w:eastAsia="fr-FR"/>
              </w:rPr>
            </w:pPr>
            <w:r w:rsidRPr="002A43DF">
              <w:rPr>
                <w:rFonts w:ascii="Calibri" w:eastAsia="Times New Roman" w:hAnsi="Calibri" w:cs="Times New Roman"/>
                <w:b/>
                <w:color w:val="000000"/>
                <w:u w:val="single"/>
                <w:lang w:eastAsia="fr-FR"/>
              </w:rPr>
              <w:t xml:space="preserve">Objectifs généraux au collège : </w:t>
            </w:r>
          </w:p>
        </w:tc>
        <w:tc>
          <w:tcPr>
            <w:tcW w:w="4428" w:type="dxa"/>
            <w:gridSpan w:val="2"/>
            <w:tcBorders>
              <w:top w:val="nil"/>
              <w:left w:val="nil"/>
              <w:bottom w:val="nil"/>
              <w:right w:val="nil"/>
            </w:tcBorders>
            <w:shd w:val="clear" w:color="auto" w:fill="DAEEF3" w:themeFill="accent5"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I</w:t>
            </w:r>
            <w:r w:rsidRPr="002A43DF">
              <w:rPr>
                <w:rFonts w:ascii="Calibri" w:eastAsia="Times New Roman" w:hAnsi="Calibri" w:cs="Times New Roman"/>
                <w:color w:val="000000"/>
                <w:lang w:eastAsia="fr-FR"/>
              </w:rPr>
              <w:t>nitier aux mythes</w:t>
            </w:r>
          </w:p>
        </w:tc>
        <w:tc>
          <w:tcPr>
            <w:tcW w:w="1564" w:type="dxa"/>
            <w:tcBorders>
              <w:top w:val="nil"/>
              <w:left w:val="nil"/>
              <w:bottom w:val="nil"/>
              <w:right w:val="nil"/>
            </w:tcBorders>
            <w:shd w:val="clear" w:color="auto" w:fill="DAEEF3" w:themeFill="accent5"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1564" w:type="dxa"/>
            <w:tcBorders>
              <w:top w:val="nil"/>
              <w:left w:val="nil"/>
              <w:bottom w:val="nil"/>
              <w:right w:val="nil"/>
            </w:tcBorders>
            <w:shd w:val="clear" w:color="auto" w:fill="DAEEF3" w:themeFill="accent5"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r>
      <w:tr w:rsidR="00777853" w:rsidRPr="002A43DF" w:rsidTr="00777853">
        <w:trPr>
          <w:trHeight w:val="301"/>
        </w:trPr>
        <w:tc>
          <w:tcPr>
            <w:tcW w:w="1362" w:type="dxa"/>
            <w:tcBorders>
              <w:top w:val="nil"/>
              <w:left w:val="nil"/>
              <w:bottom w:val="nil"/>
              <w:right w:val="nil"/>
            </w:tcBorders>
            <w:shd w:val="clear" w:color="auto" w:fill="DAEEF3" w:themeFill="accent5"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1362" w:type="dxa"/>
            <w:tcBorders>
              <w:top w:val="nil"/>
              <w:left w:val="nil"/>
              <w:bottom w:val="nil"/>
              <w:right w:val="nil"/>
            </w:tcBorders>
            <w:shd w:val="clear" w:color="auto" w:fill="DAEEF3" w:themeFill="accent5"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268" w:type="dxa"/>
            <w:tcBorders>
              <w:top w:val="nil"/>
              <w:left w:val="nil"/>
              <w:bottom w:val="nil"/>
              <w:right w:val="nil"/>
            </w:tcBorders>
            <w:shd w:val="clear" w:color="auto" w:fill="DAEEF3" w:themeFill="accent5"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5992" w:type="dxa"/>
            <w:gridSpan w:val="3"/>
            <w:tcBorders>
              <w:top w:val="nil"/>
              <w:left w:val="nil"/>
              <w:bottom w:val="nil"/>
              <w:right w:val="nil"/>
            </w:tcBorders>
            <w:shd w:val="clear" w:color="auto" w:fill="DAEEF3" w:themeFill="accent5"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S</w:t>
            </w:r>
            <w:r w:rsidRPr="002A43DF">
              <w:rPr>
                <w:rFonts w:ascii="Calibri" w:eastAsia="Times New Roman" w:hAnsi="Calibri" w:cs="Times New Roman"/>
                <w:color w:val="000000"/>
                <w:lang w:eastAsia="fr-FR"/>
              </w:rPr>
              <w:t>usciter le goût et le plaisir de lire</w:t>
            </w:r>
          </w:p>
        </w:tc>
        <w:tc>
          <w:tcPr>
            <w:tcW w:w="1564" w:type="dxa"/>
            <w:tcBorders>
              <w:top w:val="nil"/>
              <w:left w:val="nil"/>
              <w:bottom w:val="nil"/>
              <w:right w:val="nil"/>
            </w:tcBorders>
            <w:shd w:val="clear" w:color="auto" w:fill="DAEEF3" w:themeFill="accent5"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r>
      <w:tr w:rsidR="002A43DF" w:rsidRPr="002A43DF" w:rsidTr="00777853">
        <w:trPr>
          <w:trHeight w:val="301"/>
        </w:trPr>
        <w:tc>
          <w:tcPr>
            <w:tcW w:w="1362" w:type="dxa"/>
            <w:tcBorders>
              <w:top w:val="nil"/>
              <w:left w:val="nil"/>
              <w:bottom w:val="nil"/>
              <w:right w:val="nil"/>
            </w:tcBorders>
            <w:shd w:val="clear" w:color="auto" w:fill="DAEEF3" w:themeFill="accent5"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1362" w:type="dxa"/>
            <w:tcBorders>
              <w:top w:val="nil"/>
              <w:left w:val="nil"/>
              <w:bottom w:val="nil"/>
              <w:right w:val="nil"/>
            </w:tcBorders>
            <w:shd w:val="clear" w:color="auto" w:fill="DAEEF3" w:themeFill="accent5"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268" w:type="dxa"/>
            <w:tcBorders>
              <w:top w:val="nil"/>
              <w:left w:val="nil"/>
              <w:bottom w:val="nil"/>
              <w:right w:val="nil"/>
            </w:tcBorders>
            <w:shd w:val="clear" w:color="auto" w:fill="DAEEF3" w:themeFill="accent5"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7556" w:type="dxa"/>
            <w:gridSpan w:val="4"/>
            <w:tcBorders>
              <w:top w:val="nil"/>
              <w:left w:val="nil"/>
              <w:bottom w:val="nil"/>
              <w:right w:val="nil"/>
            </w:tcBorders>
            <w:shd w:val="clear" w:color="auto" w:fill="DAEEF3" w:themeFill="accent5" w:themeFillTint="33"/>
            <w:noWrap/>
            <w:vAlign w:val="center"/>
            <w:hideMark/>
          </w:tcPr>
          <w:p w:rsidR="002A43DF" w:rsidRPr="002A43DF" w:rsidRDefault="002A43DF" w:rsidP="002A43DF">
            <w:pPr>
              <w:spacing w:after="0" w:line="240" w:lineRule="auto"/>
              <w:rPr>
                <w:rFonts w:ascii="Times New Roman" w:eastAsia="Times New Roman" w:hAnsi="Times New Roman" w:cs="Times New Roman"/>
                <w:color w:val="000000"/>
                <w:lang w:eastAsia="fr-FR"/>
              </w:rPr>
            </w:pPr>
            <w:r w:rsidRPr="002A43DF">
              <w:rPr>
                <w:rFonts w:ascii="Times New Roman" w:eastAsia="Times New Roman" w:hAnsi="Times New Roman" w:cs="Times New Roman"/>
                <w:color w:val="000000"/>
                <w:lang w:eastAsia="fr-FR"/>
              </w:rPr>
              <w:t>L’étude d’œuvres intégrales et la lecture d’extraits</w:t>
            </w:r>
          </w:p>
        </w:tc>
      </w:tr>
      <w:tr w:rsidR="00777853" w:rsidRPr="002A43DF" w:rsidTr="00777853">
        <w:trPr>
          <w:trHeight w:val="301"/>
        </w:trPr>
        <w:tc>
          <w:tcPr>
            <w:tcW w:w="1362" w:type="dxa"/>
            <w:tcBorders>
              <w:top w:val="nil"/>
              <w:left w:val="nil"/>
              <w:bottom w:val="nil"/>
              <w:right w:val="nil"/>
            </w:tcBorders>
            <w:shd w:val="clear" w:color="auto" w:fill="DAEEF3" w:themeFill="accent5"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1362" w:type="dxa"/>
            <w:tcBorders>
              <w:top w:val="nil"/>
              <w:left w:val="nil"/>
              <w:bottom w:val="nil"/>
              <w:right w:val="nil"/>
            </w:tcBorders>
            <w:shd w:val="clear" w:color="auto" w:fill="DAEEF3" w:themeFill="accent5"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268" w:type="dxa"/>
            <w:tcBorders>
              <w:top w:val="nil"/>
              <w:left w:val="nil"/>
              <w:bottom w:val="nil"/>
              <w:right w:val="nil"/>
            </w:tcBorders>
            <w:shd w:val="clear" w:color="auto" w:fill="DAEEF3" w:themeFill="accent5"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4428" w:type="dxa"/>
            <w:gridSpan w:val="2"/>
            <w:tcBorders>
              <w:top w:val="nil"/>
              <w:left w:val="nil"/>
              <w:bottom w:val="nil"/>
              <w:right w:val="nil"/>
            </w:tcBorders>
            <w:shd w:val="clear" w:color="auto" w:fill="DAEEF3" w:themeFill="accent5"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r w:rsidRPr="002A43DF">
              <w:rPr>
                <w:rFonts w:ascii="Calibri" w:eastAsia="Times New Roman" w:hAnsi="Calibri" w:cs="Times New Roman"/>
                <w:color w:val="000000"/>
                <w:lang w:eastAsia="fr-FR"/>
              </w:rPr>
              <w:t>La lecture analytique</w:t>
            </w:r>
          </w:p>
        </w:tc>
        <w:tc>
          <w:tcPr>
            <w:tcW w:w="1564" w:type="dxa"/>
            <w:tcBorders>
              <w:top w:val="nil"/>
              <w:left w:val="nil"/>
              <w:bottom w:val="nil"/>
              <w:right w:val="nil"/>
            </w:tcBorders>
            <w:shd w:val="clear" w:color="auto" w:fill="DAEEF3" w:themeFill="accent5"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1564" w:type="dxa"/>
            <w:tcBorders>
              <w:top w:val="nil"/>
              <w:left w:val="nil"/>
              <w:bottom w:val="nil"/>
              <w:right w:val="nil"/>
            </w:tcBorders>
            <w:shd w:val="clear" w:color="auto" w:fill="DAEEF3" w:themeFill="accent5"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r>
      <w:tr w:rsidR="002A43DF" w:rsidRPr="002A43DF" w:rsidTr="00777853">
        <w:trPr>
          <w:trHeight w:val="301"/>
        </w:trPr>
        <w:tc>
          <w:tcPr>
            <w:tcW w:w="1362" w:type="dxa"/>
            <w:tcBorders>
              <w:top w:val="nil"/>
              <w:left w:val="nil"/>
              <w:bottom w:val="nil"/>
              <w:right w:val="nil"/>
            </w:tcBorders>
            <w:shd w:val="clear" w:color="auto" w:fill="DAEEF3" w:themeFill="accent5"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1362" w:type="dxa"/>
            <w:tcBorders>
              <w:top w:val="nil"/>
              <w:left w:val="nil"/>
              <w:bottom w:val="nil"/>
              <w:right w:val="nil"/>
            </w:tcBorders>
            <w:shd w:val="clear" w:color="auto" w:fill="DAEEF3" w:themeFill="accent5"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268" w:type="dxa"/>
            <w:tcBorders>
              <w:top w:val="nil"/>
              <w:left w:val="nil"/>
              <w:bottom w:val="nil"/>
              <w:right w:val="nil"/>
            </w:tcBorders>
            <w:shd w:val="clear" w:color="auto" w:fill="DAEEF3" w:themeFill="accent5"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7556" w:type="dxa"/>
            <w:gridSpan w:val="4"/>
            <w:tcBorders>
              <w:top w:val="nil"/>
              <w:left w:val="nil"/>
              <w:bottom w:val="nil"/>
              <w:right w:val="nil"/>
            </w:tcBorders>
            <w:shd w:val="clear" w:color="auto" w:fill="DAEEF3" w:themeFill="accent5"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P</w:t>
            </w:r>
            <w:r w:rsidRPr="002A43DF">
              <w:rPr>
                <w:rFonts w:ascii="Calibri" w:eastAsia="Times New Roman" w:hAnsi="Calibri" w:cs="Times New Roman"/>
                <w:color w:val="000000"/>
                <w:lang w:eastAsia="fr-FR"/>
              </w:rPr>
              <w:t>ermettre une compréhension approfondie du monde et de soi</w:t>
            </w:r>
          </w:p>
        </w:tc>
      </w:tr>
      <w:tr w:rsidR="002A43DF" w:rsidRPr="002A43DF" w:rsidTr="00777853">
        <w:trPr>
          <w:trHeight w:val="301"/>
        </w:trPr>
        <w:tc>
          <w:tcPr>
            <w:tcW w:w="1362" w:type="dxa"/>
            <w:tcBorders>
              <w:top w:val="nil"/>
              <w:left w:val="nil"/>
              <w:bottom w:val="nil"/>
              <w:right w:val="nil"/>
            </w:tcBorders>
            <w:shd w:val="clear" w:color="auto" w:fill="DAEEF3" w:themeFill="accent5"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1362" w:type="dxa"/>
            <w:tcBorders>
              <w:top w:val="nil"/>
              <w:left w:val="nil"/>
              <w:bottom w:val="nil"/>
              <w:right w:val="nil"/>
            </w:tcBorders>
            <w:shd w:val="clear" w:color="auto" w:fill="DAEEF3" w:themeFill="accent5"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268" w:type="dxa"/>
            <w:tcBorders>
              <w:top w:val="nil"/>
              <w:left w:val="nil"/>
              <w:bottom w:val="nil"/>
              <w:right w:val="nil"/>
            </w:tcBorders>
            <w:shd w:val="clear" w:color="auto" w:fill="DAEEF3" w:themeFill="accent5"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7556" w:type="dxa"/>
            <w:gridSpan w:val="4"/>
            <w:tcBorders>
              <w:top w:val="nil"/>
              <w:left w:val="nil"/>
              <w:bottom w:val="nil"/>
              <w:right w:val="nil"/>
            </w:tcBorders>
            <w:shd w:val="clear" w:color="auto" w:fill="DAEEF3" w:themeFill="accent5"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L’a</w:t>
            </w:r>
            <w:r w:rsidRPr="002A43DF">
              <w:rPr>
                <w:rFonts w:ascii="Calibri" w:eastAsia="Times New Roman" w:hAnsi="Calibri" w:cs="Times New Roman"/>
                <w:color w:val="000000"/>
                <w:lang w:eastAsia="fr-FR"/>
              </w:rPr>
              <w:t xml:space="preserve">pprentissage de l’oral </w:t>
            </w:r>
            <w:r w:rsidRPr="002A43DF">
              <w:rPr>
                <w:rFonts w:ascii="Calibri" w:eastAsia="Times New Roman" w:hAnsi="Calibri" w:cs="Times New Roman"/>
                <w:color w:val="000000"/>
                <w:sz w:val="16"/>
                <w:szCs w:val="16"/>
                <w:lang w:eastAsia="fr-FR"/>
              </w:rPr>
              <w:t>(échanges, de débats, sur l’expression d’émotions et de réflexions personnelles).</w:t>
            </w:r>
          </w:p>
        </w:tc>
      </w:tr>
      <w:tr w:rsidR="00777853" w:rsidRPr="00666742" w:rsidTr="00666742">
        <w:trPr>
          <w:trHeight w:val="98"/>
        </w:trPr>
        <w:tc>
          <w:tcPr>
            <w:tcW w:w="1362" w:type="dxa"/>
            <w:tcBorders>
              <w:top w:val="nil"/>
              <w:left w:val="nil"/>
              <w:bottom w:val="nil"/>
              <w:right w:val="nil"/>
            </w:tcBorders>
            <w:shd w:val="clear" w:color="auto" w:fill="DAEEF3" w:themeFill="accent5" w:themeFillTint="33"/>
            <w:noWrap/>
            <w:vAlign w:val="bottom"/>
            <w:hideMark/>
          </w:tcPr>
          <w:p w:rsidR="002A43DF" w:rsidRPr="00666742" w:rsidRDefault="002A43DF" w:rsidP="002A43DF">
            <w:pPr>
              <w:spacing w:after="0" w:line="240" w:lineRule="auto"/>
              <w:rPr>
                <w:rFonts w:ascii="Calibri" w:eastAsia="Times New Roman" w:hAnsi="Calibri" w:cs="Times New Roman"/>
                <w:color w:val="000000"/>
                <w:sz w:val="12"/>
                <w:szCs w:val="12"/>
                <w:lang w:eastAsia="fr-FR"/>
              </w:rPr>
            </w:pPr>
          </w:p>
        </w:tc>
        <w:tc>
          <w:tcPr>
            <w:tcW w:w="1362" w:type="dxa"/>
            <w:tcBorders>
              <w:top w:val="nil"/>
              <w:left w:val="nil"/>
              <w:bottom w:val="nil"/>
              <w:right w:val="nil"/>
            </w:tcBorders>
            <w:shd w:val="clear" w:color="auto" w:fill="DAEEF3" w:themeFill="accent5" w:themeFillTint="33"/>
            <w:noWrap/>
            <w:vAlign w:val="bottom"/>
            <w:hideMark/>
          </w:tcPr>
          <w:p w:rsidR="002A43DF" w:rsidRPr="00666742" w:rsidRDefault="002A43DF" w:rsidP="002A43DF">
            <w:pPr>
              <w:spacing w:after="0" w:line="240" w:lineRule="auto"/>
              <w:rPr>
                <w:rFonts w:ascii="Calibri" w:eastAsia="Times New Roman" w:hAnsi="Calibri" w:cs="Times New Roman"/>
                <w:color w:val="000000"/>
                <w:sz w:val="12"/>
                <w:szCs w:val="12"/>
                <w:lang w:eastAsia="fr-FR"/>
              </w:rPr>
            </w:pPr>
          </w:p>
        </w:tc>
        <w:tc>
          <w:tcPr>
            <w:tcW w:w="268" w:type="dxa"/>
            <w:tcBorders>
              <w:top w:val="nil"/>
              <w:left w:val="nil"/>
              <w:bottom w:val="nil"/>
              <w:right w:val="nil"/>
            </w:tcBorders>
            <w:shd w:val="clear" w:color="auto" w:fill="DAEEF3" w:themeFill="accent5" w:themeFillTint="33"/>
            <w:noWrap/>
            <w:vAlign w:val="bottom"/>
            <w:hideMark/>
          </w:tcPr>
          <w:p w:rsidR="002A43DF" w:rsidRPr="00666742" w:rsidRDefault="002A43DF" w:rsidP="002A43DF">
            <w:pPr>
              <w:spacing w:after="0" w:line="240" w:lineRule="auto"/>
              <w:rPr>
                <w:rFonts w:ascii="Calibri" w:eastAsia="Times New Roman" w:hAnsi="Calibri" w:cs="Times New Roman"/>
                <w:color w:val="000000"/>
                <w:sz w:val="12"/>
                <w:szCs w:val="12"/>
                <w:lang w:eastAsia="fr-FR"/>
              </w:rPr>
            </w:pPr>
          </w:p>
        </w:tc>
        <w:tc>
          <w:tcPr>
            <w:tcW w:w="2864" w:type="dxa"/>
            <w:tcBorders>
              <w:top w:val="nil"/>
              <w:left w:val="nil"/>
              <w:bottom w:val="nil"/>
              <w:right w:val="nil"/>
            </w:tcBorders>
            <w:shd w:val="clear" w:color="auto" w:fill="DAEEF3" w:themeFill="accent5" w:themeFillTint="33"/>
            <w:noWrap/>
            <w:vAlign w:val="bottom"/>
            <w:hideMark/>
          </w:tcPr>
          <w:p w:rsidR="002A43DF" w:rsidRPr="00666742" w:rsidRDefault="002A43DF" w:rsidP="002A43DF">
            <w:pPr>
              <w:spacing w:after="0" w:line="240" w:lineRule="auto"/>
              <w:rPr>
                <w:rFonts w:ascii="Calibri" w:eastAsia="Times New Roman" w:hAnsi="Calibri" w:cs="Times New Roman"/>
                <w:color w:val="000000"/>
                <w:sz w:val="12"/>
                <w:szCs w:val="12"/>
                <w:lang w:eastAsia="fr-FR"/>
              </w:rPr>
            </w:pPr>
          </w:p>
        </w:tc>
        <w:tc>
          <w:tcPr>
            <w:tcW w:w="1564" w:type="dxa"/>
            <w:tcBorders>
              <w:top w:val="nil"/>
              <w:left w:val="nil"/>
              <w:bottom w:val="nil"/>
              <w:right w:val="nil"/>
            </w:tcBorders>
            <w:shd w:val="clear" w:color="auto" w:fill="DAEEF3" w:themeFill="accent5" w:themeFillTint="33"/>
            <w:noWrap/>
            <w:vAlign w:val="bottom"/>
            <w:hideMark/>
          </w:tcPr>
          <w:p w:rsidR="002A43DF" w:rsidRPr="00666742" w:rsidRDefault="002A43DF" w:rsidP="002A43DF">
            <w:pPr>
              <w:spacing w:after="0" w:line="240" w:lineRule="auto"/>
              <w:rPr>
                <w:rFonts w:ascii="Calibri" w:eastAsia="Times New Roman" w:hAnsi="Calibri" w:cs="Times New Roman"/>
                <w:color w:val="000000"/>
                <w:sz w:val="12"/>
                <w:szCs w:val="12"/>
                <w:lang w:eastAsia="fr-FR"/>
              </w:rPr>
            </w:pPr>
          </w:p>
        </w:tc>
        <w:tc>
          <w:tcPr>
            <w:tcW w:w="1564" w:type="dxa"/>
            <w:tcBorders>
              <w:top w:val="nil"/>
              <w:left w:val="nil"/>
              <w:bottom w:val="nil"/>
              <w:right w:val="nil"/>
            </w:tcBorders>
            <w:shd w:val="clear" w:color="auto" w:fill="DAEEF3" w:themeFill="accent5" w:themeFillTint="33"/>
            <w:noWrap/>
            <w:vAlign w:val="bottom"/>
            <w:hideMark/>
          </w:tcPr>
          <w:p w:rsidR="002A43DF" w:rsidRPr="00666742" w:rsidRDefault="002A43DF" w:rsidP="002A43DF">
            <w:pPr>
              <w:spacing w:after="0" w:line="240" w:lineRule="auto"/>
              <w:rPr>
                <w:rFonts w:ascii="Calibri" w:eastAsia="Times New Roman" w:hAnsi="Calibri" w:cs="Times New Roman"/>
                <w:color w:val="000000"/>
                <w:sz w:val="12"/>
                <w:szCs w:val="12"/>
                <w:lang w:eastAsia="fr-FR"/>
              </w:rPr>
            </w:pPr>
          </w:p>
        </w:tc>
        <w:tc>
          <w:tcPr>
            <w:tcW w:w="1564" w:type="dxa"/>
            <w:tcBorders>
              <w:top w:val="nil"/>
              <w:left w:val="nil"/>
              <w:bottom w:val="nil"/>
              <w:right w:val="nil"/>
            </w:tcBorders>
            <w:shd w:val="clear" w:color="auto" w:fill="DAEEF3" w:themeFill="accent5" w:themeFillTint="33"/>
            <w:noWrap/>
            <w:vAlign w:val="bottom"/>
            <w:hideMark/>
          </w:tcPr>
          <w:p w:rsidR="002A43DF" w:rsidRPr="00666742" w:rsidRDefault="002A43DF" w:rsidP="002A43DF">
            <w:pPr>
              <w:spacing w:after="0" w:line="240" w:lineRule="auto"/>
              <w:rPr>
                <w:rFonts w:ascii="Calibri" w:eastAsia="Times New Roman" w:hAnsi="Calibri" w:cs="Times New Roman"/>
                <w:color w:val="000000"/>
                <w:sz w:val="12"/>
                <w:szCs w:val="12"/>
                <w:lang w:eastAsia="fr-FR"/>
              </w:rPr>
            </w:pPr>
          </w:p>
        </w:tc>
      </w:tr>
      <w:tr w:rsidR="00777853" w:rsidRPr="002A43DF" w:rsidTr="00777853">
        <w:trPr>
          <w:trHeight w:val="301"/>
        </w:trPr>
        <w:tc>
          <w:tcPr>
            <w:tcW w:w="2724" w:type="dxa"/>
            <w:gridSpan w:val="2"/>
            <w:tcBorders>
              <w:top w:val="nil"/>
              <w:left w:val="nil"/>
              <w:bottom w:val="nil"/>
              <w:right w:val="nil"/>
            </w:tcBorders>
            <w:shd w:val="clear" w:color="auto" w:fill="E5DFEC" w:themeFill="accent4" w:themeFillTint="33"/>
            <w:noWrap/>
            <w:vAlign w:val="bottom"/>
            <w:hideMark/>
          </w:tcPr>
          <w:p w:rsidR="002A43DF" w:rsidRPr="002A43DF" w:rsidRDefault="00710230" w:rsidP="002A43DF">
            <w:pPr>
              <w:spacing w:after="0" w:line="240" w:lineRule="auto"/>
              <w:rPr>
                <w:rFonts w:ascii="Calibri" w:eastAsia="Times New Roman" w:hAnsi="Calibri" w:cs="Times New Roman"/>
                <w:b/>
                <w:color w:val="000000"/>
                <w:u w:val="single"/>
                <w:lang w:eastAsia="fr-FR"/>
              </w:rPr>
            </w:pPr>
            <w:r>
              <w:rPr>
                <w:rFonts w:ascii="Calibri" w:eastAsia="Times New Roman" w:hAnsi="Calibri" w:cs="Times New Roman"/>
                <w:b/>
                <w:color w:val="000000"/>
                <w:u w:val="single"/>
                <w:lang w:eastAsia="fr-FR"/>
              </w:rPr>
              <w:t>Programme</w:t>
            </w:r>
            <w:r w:rsidR="002A43DF" w:rsidRPr="002A43DF">
              <w:rPr>
                <w:rFonts w:ascii="Calibri" w:eastAsia="Times New Roman" w:hAnsi="Calibri" w:cs="Times New Roman"/>
                <w:b/>
                <w:color w:val="000000"/>
                <w:u w:val="single"/>
                <w:lang w:eastAsia="fr-FR"/>
              </w:rPr>
              <w:t xml:space="preserve"> de 6ème</w:t>
            </w:r>
          </w:p>
        </w:tc>
        <w:tc>
          <w:tcPr>
            <w:tcW w:w="268" w:type="dxa"/>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2864" w:type="dxa"/>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1564" w:type="dxa"/>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1564" w:type="dxa"/>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1564" w:type="dxa"/>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r>
      <w:tr w:rsidR="002A43DF" w:rsidRPr="002A43DF" w:rsidTr="00777853">
        <w:trPr>
          <w:trHeight w:val="301"/>
        </w:trPr>
        <w:tc>
          <w:tcPr>
            <w:tcW w:w="2724" w:type="dxa"/>
            <w:gridSpan w:val="2"/>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jc w:val="right"/>
              <w:rPr>
                <w:rFonts w:ascii="Calibri" w:eastAsia="Times New Roman" w:hAnsi="Calibri" w:cs="Times New Roman"/>
                <w:color w:val="000000"/>
                <w:lang w:eastAsia="fr-FR"/>
              </w:rPr>
            </w:pPr>
            <w:r w:rsidRPr="002A43DF">
              <w:rPr>
                <w:rFonts w:ascii="Calibri" w:eastAsia="Times New Roman" w:hAnsi="Calibri" w:cs="Times New Roman"/>
                <w:color w:val="000000"/>
                <w:lang w:eastAsia="fr-FR"/>
              </w:rPr>
              <w:t>MDL</w:t>
            </w:r>
            <w:r>
              <w:rPr>
                <w:rFonts w:ascii="Calibri" w:eastAsia="Times New Roman" w:hAnsi="Calibri" w:cs="Times New Roman"/>
                <w:color w:val="000000"/>
                <w:lang w:eastAsia="fr-FR"/>
              </w:rPr>
              <w:t> :</w:t>
            </w:r>
          </w:p>
        </w:tc>
        <w:tc>
          <w:tcPr>
            <w:tcW w:w="268" w:type="dxa"/>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7556" w:type="dxa"/>
            <w:gridSpan w:val="4"/>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S</w:t>
            </w:r>
            <w:r w:rsidRPr="002A43DF">
              <w:rPr>
                <w:rFonts w:ascii="Calibri" w:eastAsia="Times New Roman" w:hAnsi="Calibri" w:cs="Times New Roman"/>
                <w:color w:val="000000"/>
                <w:lang w:eastAsia="fr-FR"/>
              </w:rPr>
              <w:t xml:space="preserve">ujet et verbe </w:t>
            </w:r>
            <w:r>
              <w:rPr>
                <w:rFonts w:ascii="Calibri" w:eastAsia="Times New Roman" w:hAnsi="Calibri" w:cs="Times New Roman"/>
                <w:color w:val="000000"/>
                <w:lang w:eastAsia="fr-FR"/>
              </w:rPr>
              <w:t xml:space="preserve"> / </w:t>
            </w:r>
            <w:r w:rsidRPr="002A43DF">
              <w:rPr>
                <w:rFonts w:ascii="Calibri" w:eastAsia="Times New Roman" w:hAnsi="Calibri" w:cs="Times New Roman"/>
                <w:color w:val="000000"/>
                <w:lang w:eastAsia="fr-FR"/>
              </w:rPr>
              <w:t>conjugaison du verbe à l'indicatif</w:t>
            </w:r>
            <w:r>
              <w:rPr>
                <w:rFonts w:ascii="Calibri" w:eastAsia="Times New Roman" w:hAnsi="Calibri" w:cs="Times New Roman"/>
                <w:color w:val="000000"/>
                <w:lang w:eastAsia="fr-FR"/>
              </w:rPr>
              <w:t xml:space="preserve"> /</w:t>
            </w:r>
            <w:r w:rsidRPr="002A43DF">
              <w:rPr>
                <w:rFonts w:ascii="Calibri" w:eastAsia="Times New Roman" w:hAnsi="Calibri" w:cs="Times New Roman"/>
                <w:color w:val="000000"/>
                <w:lang w:eastAsia="fr-FR"/>
              </w:rPr>
              <w:t xml:space="preserve"> l'infinitif des 3 groupes verbaux</w:t>
            </w:r>
          </w:p>
        </w:tc>
      </w:tr>
      <w:tr w:rsidR="00777853" w:rsidRPr="002A43DF" w:rsidTr="00777853">
        <w:trPr>
          <w:trHeight w:val="301"/>
        </w:trPr>
        <w:tc>
          <w:tcPr>
            <w:tcW w:w="1362" w:type="dxa"/>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1362" w:type="dxa"/>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jc w:val="right"/>
              <w:rPr>
                <w:rFonts w:ascii="Calibri" w:eastAsia="Times New Roman" w:hAnsi="Calibri" w:cs="Times New Roman"/>
                <w:color w:val="000000"/>
                <w:lang w:eastAsia="fr-FR"/>
              </w:rPr>
            </w:pPr>
          </w:p>
        </w:tc>
        <w:tc>
          <w:tcPr>
            <w:tcW w:w="268" w:type="dxa"/>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5992" w:type="dxa"/>
            <w:gridSpan w:val="3"/>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L</w:t>
            </w:r>
            <w:r w:rsidRPr="002A43DF">
              <w:rPr>
                <w:rFonts w:ascii="Calibri" w:eastAsia="Times New Roman" w:hAnsi="Calibri" w:cs="Times New Roman"/>
                <w:color w:val="000000"/>
                <w:lang w:eastAsia="fr-FR"/>
              </w:rPr>
              <w:t>es accords dans le groupe nominal et le groupe verbal</w:t>
            </w:r>
          </w:p>
        </w:tc>
        <w:tc>
          <w:tcPr>
            <w:tcW w:w="1564" w:type="dxa"/>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r>
      <w:tr w:rsidR="00777853" w:rsidRPr="002A43DF" w:rsidTr="00777853">
        <w:trPr>
          <w:trHeight w:val="301"/>
        </w:trPr>
        <w:tc>
          <w:tcPr>
            <w:tcW w:w="1362" w:type="dxa"/>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1362" w:type="dxa"/>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jc w:val="right"/>
              <w:rPr>
                <w:rFonts w:ascii="Calibri" w:eastAsia="Times New Roman" w:hAnsi="Calibri" w:cs="Times New Roman"/>
                <w:color w:val="000000"/>
                <w:lang w:eastAsia="fr-FR"/>
              </w:rPr>
            </w:pPr>
          </w:p>
        </w:tc>
        <w:tc>
          <w:tcPr>
            <w:tcW w:w="268" w:type="dxa"/>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5992" w:type="dxa"/>
            <w:gridSpan w:val="3"/>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S</w:t>
            </w:r>
            <w:r w:rsidRPr="002A43DF">
              <w:rPr>
                <w:rFonts w:ascii="Calibri" w:eastAsia="Times New Roman" w:hAnsi="Calibri" w:cs="Times New Roman"/>
                <w:color w:val="000000"/>
                <w:lang w:eastAsia="fr-FR"/>
              </w:rPr>
              <w:t>ingulier et pluriel</w:t>
            </w:r>
          </w:p>
        </w:tc>
        <w:tc>
          <w:tcPr>
            <w:tcW w:w="1564" w:type="dxa"/>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r>
      <w:tr w:rsidR="002A43DF" w:rsidRPr="002A43DF" w:rsidTr="00777853">
        <w:trPr>
          <w:trHeight w:val="301"/>
        </w:trPr>
        <w:tc>
          <w:tcPr>
            <w:tcW w:w="1362" w:type="dxa"/>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1362" w:type="dxa"/>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jc w:val="right"/>
              <w:rPr>
                <w:rFonts w:ascii="Calibri" w:eastAsia="Times New Roman" w:hAnsi="Calibri" w:cs="Times New Roman"/>
                <w:color w:val="000000"/>
                <w:lang w:eastAsia="fr-FR"/>
              </w:rPr>
            </w:pPr>
          </w:p>
        </w:tc>
        <w:tc>
          <w:tcPr>
            <w:tcW w:w="268" w:type="dxa"/>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7556" w:type="dxa"/>
            <w:gridSpan w:val="4"/>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L</w:t>
            </w:r>
            <w:r w:rsidRPr="002A43DF">
              <w:rPr>
                <w:rFonts w:ascii="Calibri" w:eastAsia="Times New Roman" w:hAnsi="Calibri" w:cs="Times New Roman"/>
                <w:color w:val="000000"/>
                <w:lang w:eastAsia="fr-FR"/>
              </w:rPr>
              <w:t>es substituts</w:t>
            </w:r>
          </w:p>
        </w:tc>
      </w:tr>
      <w:tr w:rsidR="00777853" w:rsidRPr="002A43DF" w:rsidTr="00777853">
        <w:trPr>
          <w:trHeight w:val="301"/>
        </w:trPr>
        <w:tc>
          <w:tcPr>
            <w:tcW w:w="1362" w:type="dxa"/>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1362" w:type="dxa"/>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jc w:val="right"/>
              <w:rPr>
                <w:rFonts w:ascii="Calibri" w:eastAsia="Times New Roman" w:hAnsi="Calibri" w:cs="Times New Roman"/>
                <w:color w:val="000000"/>
                <w:lang w:eastAsia="fr-FR"/>
              </w:rPr>
            </w:pPr>
          </w:p>
        </w:tc>
        <w:tc>
          <w:tcPr>
            <w:tcW w:w="268" w:type="dxa"/>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4428" w:type="dxa"/>
            <w:gridSpan w:val="2"/>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S</w:t>
            </w:r>
            <w:r w:rsidRPr="002A43DF">
              <w:rPr>
                <w:rFonts w:ascii="Calibri" w:eastAsia="Times New Roman" w:hAnsi="Calibri" w:cs="Times New Roman"/>
                <w:color w:val="000000"/>
                <w:lang w:eastAsia="fr-FR"/>
              </w:rPr>
              <w:t>ynonymes et antonymes</w:t>
            </w:r>
          </w:p>
        </w:tc>
        <w:tc>
          <w:tcPr>
            <w:tcW w:w="1564" w:type="dxa"/>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1564" w:type="dxa"/>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r>
      <w:tr w:rsidR="002A43DF" w:rsidRPr="002A43DF" w:rsidTr="00777853">
        <w:trPr>
          <w:trHeight w:val="301"/>
        </w:trPr>
        <w:tc>
          <w:tcPr>
            <w:tcW w:w="2724" w:type="dxa"/>
            <w:gridSpan w:val="2"/>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jc w:val="right"/>
              <w:rPr>
                <w:rFonts w:ascii="Calibri" w:eastAsia="Times New Roman" w:hAnsi="Calibri" w:cs="Times New Roman"/>
                <w:color w:val="000000"/>
                <w:lang w:eastAsia="fr-FR"/>
              </w:rPr>
            </w:pPr>
            <w:r w:rsidRPr="002A43DF">
              <w:rPr>
                <w:rFonts w:ascii="Calibri" w:eastAsia="Times New Roman" w:hAnsi="Calibri" w:cs="Times New Roman"/>
                <w:color w:val="000000"/>
                <w:lang w:eastAsia="fr-FR"/>
              </w:rPr>
              <w:t>Lecture</w:t>
            </w:r>
            <w:r>
              <w:rPr>
                <w:rFonts w:ascii="Calibri" w:eastAsia="Times New Roman" w:hAnsi="Calibri" w:cs="Times New Roman"/>
                <w:color w:val="000000"/>
                <w:lang w:eastAsia="fr-FR"/>
              </w:rPr>
              <w:t> :</w:t>
            </w:r>
          </w:p>
        </w:tc>
        <w:tc>
          <w:tcPr>
            <w:tcW w:w="268" w:type="dxa"/>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4428" w:type="dxa"/>
            <w:gridSpan w:val="2"/>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r w:rsidRPr="002A43DF">
              <w:rPr>
                <w:rFonts w:ascii="Calibri" w:eastAsia="Times New Roman" w:hAnsi="Calibri" w:cs="Times New Roman"/>
                <w:color w:val="000000"/>
                <w:lang w:eastAsia="fr-FR"/>
              </w:rPr>
              <w:t>Lire des textes de l'antiquité</w:t>
            </w:r>
          </w:p>
        </w:tc>
        <w:tc>
          <w:tcPr>
            <w:tcW w:w="1564" w:type="dxa"/>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1564" w:type="dxa"/>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r>
      <w:tr w:rsidR="002A43DF" w:rsidRPr="002A43DF" w:rsidTr="00777853">
        <w:trPr>
          <w:trHeight w:val="301"/>
        </w:trPr>
        <w:tc>
          <w:tcPr>
            <w:tcW w:w="2724" w:type="dxa"/>
            <w:gridSpan w:val="2"/>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jc w:val="right"/>
              <w:rPr>
                <w:rFonts w:ascii="Calibri" w:eastAsia="Times New Roman" w:hAnsi="Calibri" w:cs="Times New Roman"/>
                <w:color w:val="000000"/>
                <w:lang w:eastAsia="fr-FR"/>
              </w:rPr>
            </w:pPr>
            <w:r w:rsidRPr="002A43DF">
              <w:rPr>
                <w:rFonts w:ascii="Calibri" w:eastAsia="Times New Roman" w:hAnsi="Calibri" w:cs="Times New Roman"/>
                <w:color w:val="000000"/>
                <w:lang w:eastAsia="fr-FR"/>
              </w:rPr>
              <w:t>Expression orale :</w:t>
            </w:r>
          </w:p>
        </w:tc>
        <w:tc>
          <w:tcPr>
            <w:tcW w:w="268" w:type="dxa"/>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5992" w:type="dxa"/>
            <w:gridSpan w:val="3"/>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S</w:t>
            </w:r>
            <w:r w:rsidRPr="002A43DF">
              <w:rPr>
                <w:rFonts w:ascii="Calibri" w:eastAsia="Times New Roman" w:hAnsi="Calibri" w:cs="Times New Roman"/>
                <w:color w:val="000000"/>
                <w:lang w:eastAsia="fr-FR"/>
              </w:rPr>
              <w:t>'exprimer de façon audible et compréhensible</w:t>
            </w:r>
          </w:p>
        </w:tc>
        <w:tc>
          <w:tcPr>
            <w:tcW w:w="1564" w:type="dxa"/>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r>
      <w:tr w:rsidR="002A43DF" w:rsidRPr="002A43DF" w:rsidTr="00777853">
        <w:trPr>
          <w:trHeight w:val="301"/>
        </w:trPr>
        <w:tc>
          <w:tcPr>
            <w:tcW w:w="1362" w:type="dxa"/>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1362" w:type="dxa"/>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268" w:type="dxa"/>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7556" w:type="dxa"/>
            <w:gridSpan w:val="4"/>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E</w:t>
            </w:r>
            <w:r w:rsidRPr="002A43DF">
              <w:rPr>
                <w:rFonts w:ascii="Calibri" w:eastAsia="Times New Roman" w:hAnsi="Calibri" w:cs="Times New Roman"/>
                <w:color w:val="000000"/>
                <w:lang w:eastAsia="fr-FR"/>
              </w:rPr>
              <w:t>couter et prendre en compte la parole d'autrui</w:t>
            </w:r>
          </w:p>
        </w:tc>
      </w:tr>
      <w:tr w:rsidR="002A43DF" w:rsidRPr="002A43DF" w:rsidTr="00777853">
        <w:trPr>
          <w:trHeight w:val="301"/>
        </w:trPr>
        <w:tc>
          <w:tcPr>
            <w:tcW w:w="2724" w:type="dxa"/>
            <w:gridSpan w:val="2"/>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jc w:val="right"/>
              <w:rPr>
                <w:rFonts w:ascii="Calibri" w:eastAsia="Times New Roman" w:hAnsi="Calibri" w:cs="Times New Roman"/>
                <w:color w:val="000000"/>
                <w:lang w:eastAsia="fr-FR"/>
              </w:rPr>
            </w:pPr>
            <w:r w:rsidRPr="002A43DF">
              <w:rPr>
                <w:rFonts w:ascii="Calibri" w:eastAsia="Times New Roman" w:hAnsi="Calibri" w:cs="Times New Roman"/>
                <w:color w:val="000000"/>
                <w:lang w:eastAsia="fr-FR"/>
              </w:rPr>
              <w:t>Travaux d’écriture</w:t>
            </w:r>
            <w:r>
              <w:rPr>
                <w:rFonts w:ascii="Calibri" w:eastAsia="Times New Roman" w:hAnsi="Calibri" w:cs="Times New Roman"/>
                <w:color w:val="000000"/>
                <w:lang w:eastAsia="fr-FR"/>
              </w:rPr>
              <w:t> :</w:t>
            </w:r>
          </w:p>
        </w:tc>
        <w:tc>
          <w:tcPr>
            <w:tcW w:w="268" w:type="dxa"/>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7556" w:type="dxa"/>
            <w:gridSpan w:val="4"/>
            <w:tcBorders>
              <w:top w:val="nil"/>
              <w:left w:val="nil"/>
              <w:bottom w:val="nil"/>
              <w:right w:val="nil"/>
            </w:tcBorders>
            <w:shd w:val="clear" w:color="auto" w:fill="E5DFEC" w:themeFill="accent4"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E</w:t>
            </w:r>
            <w:r w:rsidRPr="002A43DF">
              <w:rPr>
                <w:rFonts w:ascii="Calibri" w:eastAsia="Times New Roman" w:hAnsi="Calibri" w:cs="Times New Roman"/>
                <w:color w:val="000000"/>
                <w:lang w:eastAsia="fr-FR"/>
              </w:rPr>
              <w:t>xprimer sa propre appréciation, ses émotions et ses sensations</w:t>
            </w:r>
          </w:p>
        </w:tc>
      </w:tr>
      <w:tr w:rsidR="00777853" w:rsidRPr="002A43DF" w:rsidTr="00666742">
        <w:trPr>
          <w:trHeight w:val="201"/>
        </w:trPr>
        <w:tc>
          <w:tcPr>
            <w:tcW w:w="1362" w:type="dxa"/>
            <w:tcBorders>
              <w:top w:val="nil"/>
              <w:left w:val="nil"/>
              <w:bottom w:val="nil"/>
              <w:right w:val="nil"/>
            </w:tcBorders>
            <w:shd w:val="clear" w:color="auto" w:fill="EAF1DD" w:themeFill="accent3"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1362" w:type="dxa"/>
            <w:tcBorders>
              <w:top w:val="nil"/>
              <w:left w:val="nil"/>
              <w:bottom w:val="nil"/>
              <w:right w:val="nil"/>
            </w:tcBorders>
            <w:shd w:val="clear" w:color="auto" w:fill="EAF1DD" w:themeFill="accent3"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268" w:type="dxa"/>
            <w:tcBorders>
              <w:top w:val="nil"/>
              <w:left w:val="nil"/>
              <w:bottom w:val="nil"/>
              <w:right w:val="nil"/>
            </w:tcBorders>
            <w:shd w:val="clear" w:color="auto" w:fill="EAF1DD" w:themeFill="accent3"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5992" w:type="dxa"/>
            <w:gridSpan w:val="3"/>
            <w:tcBorders>
              <w:top w:val="nil"/>
              <w:left w:val="nil"/>
              <w:bottom w:val="nil"/>
              <w:right w:val="nil"/>
            </w:tcBorders>
            <w:shd w:val="clear" w:color="auto" w:fill="EAF1DD" w:themeFill="accent3"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1564" w:type="dxa"/>
            <w:tcBorders>
              <w:top w:val="nil"/>
              <w:left w:val="nil"/>
              <w:bottom w:val="nil"/>
              <w:right w:val="nil"/>
            </w:tcBorders>
            <w:shd w:val="clear" w:color="auto" w:fill="EAF1DD" w:themeFill="accent3"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r>
      <w:tr w:rsidR="002A43DF" w:rsidRPr="002A43DF" w:rsidTr="00777853">
        <w:trPr>
          <w:trHeight w:val="301"/>
        </w:trPr>
        <w:tc>
          <w:tcPr>
            <w:tcW w:w="2724" w:type="dxa"/>
            <w:gridSpan w:val="2"/>
            <w:tcBorders>
              <w:top w:val="nil"/>
              <w:left w:val="nil"/>
              <w:bottom w:val="nil"/>
              <w:right w:val="nil"/>
            </w:tcBorders>
            <w:shd w:val="clear" w:color="auto" w:fill="EAF1DD" w:themeFill="accent3" w:themeFillTint="33"/>
            <w:noWrap/>
            <w:vAlign w:val="bottom"/>
            <w:hideMark/>
          </w:tcPr>
          <w:p w:rsidR="002A43DF" w:rsidRPr="002A43DF" w:rsidRDefault="002A43DF" w:rsidP="002A43DF">
            <w:pPr>
              <w:spacing w:after="0" w:line="240" w:lineRule="auto"/>
              <w:rPr>
                <w:rFonts w:ascii="Calibri" w:eastAsia="Times New Roman" w:hAnsi="Calibri" w:cs="Times New Roman"/>
                <w:b/>
                <w:color w:val="000000"/>
                <w:u w:val="single"/>
                <w:lang w:eastAsia="fr-FR"/>
              </w:rPr>
            </w:pPr>
            <w:r w:rsidRPr="002A43DF">
              <w:rPr>
                <w:rFonts w:ascii="Calibri" w:eastAsia="Times New Roman" w:hAnsi="Calibri" w:cs="Times New Roman"/>
                <w:b/>
                <w:color w:val="000000"/>
                <w:u w:val="single"/>
                <w:lang w:eastAsia="fr-FR"/>
              </w:rPr>
              <w:t>Compétences du socle (palier 2)</w:t>
            </w:r>
          </w:p>
        </w:tc>
        <w:tc>
          <w:tcPr>
            <w:tcW w:w="268" w:type="dxa"/>
            <w:tcBorders>
              <w:top w:val="nil"/>
              <w:left w:val="nil"/>
              <w:bottom w:val="nil"/>
              <w:right w:val="nil"/>
            </w:tcBorders>
            <w:shd w:val="clear" w:color="auto" w:fill="EAF1DD" w:themeFill="accent3"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4428" w:type="dxa"/>
            <w:gridSpan w:val="2"/>
            <w:tcBorders>
              <w:top w:val="nil"/>
              <w:left w:val="nil"/>
              <w:bottom w:val="nil"/>
              <w:right w:val="nil"/>
            </w:tcBorders>
            <w:shd w:val="clear" w:color="auto" w:fill="EAF1DD" w:themeFill="accent3"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1564" w:type="dxa"/>
            <w:tcBorders>
              <w:top w:val="nil"/>
              <w:left w:val="nil"/>
              <w:bottom w:val="nil"/>
              <w:right w:val="nil"/>
            </w:tcBorders>
            <w:shd w:val="clear" w:color="auto" w:fill="EAF1DD" w:themeFill="accent3"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1564" w:type="dxa"/>
            <w:tcBorders>
              <w:top w:val="nil"/>
              <w:left w:val="nil"/>
              <w:bottom w:val="nil"/>
              <w:right w:val="nil"/>
            </w:tcBorders>
            <w:shd w:val="clear" w:color="auto" w:fill="EAF1DD" w:themeFill="accent3"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r>
      <w:tr w:rsidR="002A43DF" w:rsidRPr="002A43DF" w:rsidTr="00777853">
        <w:trPr>
          <w:trHeight w:val="301"/>
        </w:trPr>
        <w:tc>
          <w:tcPr>
            <w:tcW w:w="1362" w:type="dxa"/>
            <w:tcBorders>
              <w:top w:val="nil"/>
              <w:left w:val="nil"/>
              <w:bottom w:val="nil"/>
              <w:right w:val="nil"/>
            </w:tcBorders>
            <w:shd w:val="clear" w:color="auto" w:fill="EAF1DD" w:themeFill="accent3" w:themeFillTint="33"/>
            <w:noWrap/>
            <w:vAlign w:val="bottom"/>
            <w:hideMark/>
          </w:tcPr>
          <w:p w:rsidR="002A43DF" w:rsidRPr="002A43DF" w:rsidRDefault="002A43DF" w:rsidP="008B781C">
            <w:pPr>
              <w:spacing w:after="0" w:line="240" w:lineRule="auto"/>
              <w:jc w:val="right"/>
              <w:rPr>
                <w:rFonts w:ascii="Calibri" w:eastAsia="Times New Roman" w:hAnsi="Calibri" w:cs="Times New Roman"/>
                <w:color w:val="000000"/>
                <w:lang w:eastAsia="fr-FR"/>
              </w:rPr>
            </w:pPr>
          </w:p>
        </w:tc>
        <w:tc>
          <w:tcPr>
            <w:tcW w:w="1362" w:type="dxa"/>
            <w:tcBorders>
              <w:top w:val="nil"/>
              <w:left w:val="nil"/>
              <w:bottom w:val="nil"/>
              <w:right w:val="nil"/>
            </w:tcBorders>
            <w:shd w:val="clear" w:color="auto" w:fill="EAF1DD" w:themeFill="accent3" w:themeFillTint="33"/>
            <w:noWrap/>
            <w:vAlign w:val="bottom"/>
            <w:hideMark/>
          </w:tcPr>
          <w:p w:rsidR="002A43DF" w:rsidRPr="002A43DF" w:rsidRDefault="002A43DF" w:rsidP="008B781C">
            <w:pPr>
              <w:spacing w:after="0" w:line="240" w:lineRule="auto"/>
              <w:jc w:val="right"/>
              <w:rPr>
                <w:rFonts w:ascii="Calibri" w:eastAsia="Times New Roman" w:hAnsi="Calibri" w:cs="Times New Roman"/>
                <w:color w:val="000000"/>
                <w:lang w:eastAsia="fr-FR"/>
              </w:rPr>
            </w:pPr>
            <w:r w:rsidRPr="002A43DF">
              <w:rPr>
                <w:rFonts w:ascii="Calibri" w:eastAsia="Times New Roman" w:hAnsi="Calibri" w:cs="Times New Roman"/>
                <w:color w:val="000000"/>
                <w:lang w:eastAsia="fr-FR"/>
              </w:rPr>
              <w:t>Dire</w:t>
            </w:r>
            <w:r>
              <w:rPr>
                <w:rFonts w:ascii="Calibri" w:eastAsia="Times New Roman" w:hAnsi="Calibri" w:cs="Times New Roman"/>
                <w:color w:val="000000"/>
                <w:lang w:eastAsia="fr-FR"/>
              </w:rPr>
              <w:t> :</w:t>
            </w:r>
          </w:p>
        </w:tc>
        <w:tc>
          <w:tcPr>
            <w:tcW w:w="268" w:type="dxa"/>
            <w:tcBorders>
              <w:top w:val="nil"/>
              <w:left w:val="nil"/>
              <w:bottom w:val="nil"/>
              <w:right w:val="nil"/>
            </w:tcBorders>
            <w:shd w:val="clear" w:color="auto" w:fill="EAF1DD" w:themeFill="accent3"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7556" w:type="dxa"/>
            <w:gridSpan w:val="4"/>
            <w:tcBorders>
              <w:top w:val="nil"/>
              <w:left w:val="nil"/>
              <w:bottom w:val="nil"/>
              <w:right w:val="nil"/>
            </w:tcBorders>
            <w:shd w:val="clear" w:color="auto" w:fill="EAF1DD" w:themeFill="accent3" w:themeFillTint="33"/>
            <w:noWrap/>
            <w:vAlign w:val="bottom"/>
            <w:hideMark/>
          </w:tcPr>
          <w:p w:rsidR="002A43DF" w:rsidRPr="002A43DF" w:rsidRDefault="002A43DF" w:rsidP="00510017">
            <w:pPr>
              <w:spacing w:after="0" w:line="240" w:lineRule="auto"/>
              <w:rPr>
                <w:rFonts w:ascii="Calibri" w:eastAsia="Times New Roman" w:hAnsi="Calibri" w:cs="Times New Roman"/>
                <w:color w:val="000000"/>
                <w:lang w:eastAsia="fr-FR"/>
              </w:rPr>
            </w:pPr>
            <w:r w:rsidRPr="002A43DF">
              <w:rPr>
                <w:rFonts w:ascii="Calibri" w:eastAsia="Times New Roman" w:hAnsi="Calibri" w:cs="Times New Roman"/>
                <w:color w:val="000000"/>
                <w:lang w:eastAsia="fr-FR"/>
              </w:rPr>
              <w:t>S’exprimer à l’oral comme à l’écrit dans un vocabulaire approprié et précis</w:t>
            </w:r>
          </w:p>
        </w:tc>
      </w:tr>
      <w:tr w:rsidR="002A43DF" w:rsidRPr="002A43DF" w:rsidTr="00777853">
        <w:trPr>
          <w:trHeight w:val="301"/>
        </w:trPr>
        <w:tc>
          <w:tcPr>
            <w:tcW w:w="1362" w:type="dxa"/>
            <w:tcBorders>
              <w:top w:val="nil"/>
              <w:left w:val="nil"/>
              <w:bottom w:val="nil"/>
              <w:right w:val="nil"/>
            </w:tcBorders>
            <w:shd w:val="clear" w:color="auto" w:fill="EAF1DD" w:themeFill="accent3" w:themeFillTint="33"/>
            <w:noWrap/>
            <w:vAlign w:val="bottom"/>
            <w:hideMark/>
          </w:tcPr>
          <w:p w:rsidR="002A43DF" w:rsidRPr="002A43DF" w:rsidRDefault="002A43DF" w:rsidP="008B781C">
            <w:pPr>
              <w:spacing w:after="0" w:line="240" w:lineRule="auto"/>
              <w:jc w:val="right"/>
              <w:rPr>
                <w:rFonts w:ascii="Calibri" w:eastAsia="Times New Roman" w:hAnsi="Calibri" w:cs="Times New Roman"/>
                <w:color w:val="000000"/>
                <w:lang w:eastAsia="fr-FR"/>
              </w:rPr>
            </w:pPr>
          </w:p>
        </w:tc>
        <w:tc>
          <w:tcPr>
            <w:tcW w:w="1362" w:type="dxa"/>
            <w:tcBorders>
              <w:top w:val="nil"/>
              <w:left w:val="nil"/>
              <w:bottom w:val="nil"/>
              <w:right w:val="nil"/>
            </w:tcBorders>
            <w:shd w:val="clear" w:color="auto" w:fill="EAF1DD" w:themeFill="accent3" w:themeFillTint="33"/>
            <w:noWrap/>
            <w:vAlign w:val="bottom"/>
            <w:hideMark/>
          </w:tcPr>
          <w:p w:rsidR="002A43DF" w:rsidRPr="002A43DF" w:rsidRDefault="002A43DF" w:rsidP="008B781C">
            <w:pPr>
              <w:spacing w:after="0" w:line="240" w:lineRule="auto"/>
              <w:jc w:val="right"/>
              <w:rPr>
                <w:rFonts w:ascii="Calibri" w:eastAsia="Times New Roman" w:hAnsi="Calibri" w:cs="Times New Roman"/>
                <w:color w:val="000000"/>
                <w:lang w:eastAsia="fr-FR"/>
              </w:rPr>
            </w:pPr>
          </w:p>
        </w:tc>
        <w:tc>
          <w:tcPr>
            <w:tcW w:w="268" w:type="dxa"/>
            <w:tcBorders>
              <w:top w:val="nil"/>
              <w:left w:val="nil"/>
              <w:bottom w:val="nil"/>
              <w:right w:val="nil"/>
            </w:tcBorders>
            <w:shd w:val="clear" w:color="auto" w:fill="EAF1DD" w:themeFill="accent3" w:themeFillTint="33"/>
            <w:noWrap/>
            <w:vAlign w:val="bottom"/>
            <w:hideMark/>
          </w:tcPr>
          <w:p w:rsidR="002A43DF" w:rsidRPr="002A43DF" w:rsidRDefault="002A43DF" w:rsidP="002A43DF">
            <w:pPr>
              <w:spacing w:after="0" w:line="240" w:lineRule="auto"/>
              <w:rPr>
                <w:rFonts w:ascii="Calibri" w:eastAsia="Times New Roman" w:hAnsi="Calibri" w:cs="Times New Roman"/>
                <w:color w:val="000000"/>
                <w:lang w:eastAsia="fr-FR"/>
              </w:rPr>
            </w:pPr>
          </w:p>
        </w:tc>
        <w:tc>
          <w:tcPr>
            <w:tcW w:w="7556" w:type="dxa"/>
            <w:gridSpan w:val="4"/>
            <w:tcBorders>
              <w:top w:val="nil"/>
              <w:left w:val="nil"/>
              <w:bottom w:val="nil"/>
              <w:right w:val="nil"/>
            </w:tcBorders>
            <w:shd w:val="clear" w:color="auto" w:fill="EAF1DD" w:themeFill="accent3" w:themeFillTint="33"/>
            <w:noWrap/>
            <w:vAlign w:val="bottom"/>
            <w:hideMark/>
          </w:tcPr>
          <w:p w:rsidR="002A43DF" w:rsidRPr="002A43DF" w:rsidRDefault="002A43DF" w:rsidP="00510017">
            <w:pPr>
              <w:spacing w:after="0" w:line="240" w:lineRule="auto"/>
              <w:rPr>
                <w:rFonts w:ascii="Calibri" w:eastAsia="Times New Roman" w:hAnsi="Calibri" w:cs="Times New Roman"/>
                <w:color w:val="000000"/>
                <w:lang w:eastAsia="fr-FR"/>
              </w:rPr>
            </w:pPr>
            <w:r w:rsidRPr="002A43DF">
              <w:rPr>
                <w:rFonts w:ascii="Calibri" w:eastAsia="Times New Roman" w:hAnsi="Calibri" w:cs="Times New Roman"/>
                <w:color w:val="000000"/>
                <w:lang w:eastAsia="fr-FR"/>
              </w:rPr>
              <w:t>Prendre part à un dialogue : prendre la parole devant les autres, écouter autrui, formuler et justifier un point de vue</w:t>
            </w:r>
          </w:p>
        </w:tc>
      </w:tr>
      <w:tr w:rsidR="00777853" w:rsidRPr="002A43DF" w:rsidTr="00777853">
        <w:trPr>
          <w:trHeight w:val="301"/>
        </w:trPr>
        <w:tc>
          <w:tcPr>
            <w:tcW w:w="1362" w:type="dxa"/>
            <w:tcBorders>
              <w:top w:val="nil"/>
              <w:left w:val="nil"/>
              <w:bottom w:val="nil"/>
              <w:right w:val="nil"/>
            </w:tcBorders>
            <w:shd w:val="clear" w:color="auto" w:fill="EAF1DD" w:themeFill="accent3" w:themeFillTint="33"/>
            <w:noWrap/>
            <w:vAlign w:val="bottom"/>
            <w:hideMark/>
          </w:tcPr>
          <w:p w:rsidR="008B781C" w:rsidRPr="002A43DF" w:rsidRDefault="008B781C" w:rsidP="008B781C">
            <w:pPr>
              <w:spacing w:after="0" w:line="240" w:lineRule="auto"/>
              <w:jc w:val="right"/>
              <w:rPr>
                <w:rFonts w:ascii="Calibri" w:eastAsia="Times New Roman" w:hAnsi="Calibri" w:cs="Times New Roman"/>
                <w:color w:val="000000"/>
                <w:lang w:eastAsia="fr-FR"/>
              </w:rPr>
            </w:pPr>
          </w:p>
        </w:tc>
        <w:tc>
          <w:tcPr>
            <w:tcW w:w="1362" w:type="dxa"/>
            <w:tcBorders>
              <w:top w:val="nil"/>
              <w:left w:val="nil"/>
              <w:bottom w:val="nil"/>
              <w:right w:val="nil"/>
            </w:tcBorders>
            <w:shd w:val="clear" w:color="auto" w:fill="EAF1DD" w:themeFill="accent3" w:themeFillTint="33"/>
            <w:noWrap/>
            <w:vAlign w:val="bottom"/>
            <w:hideMark/>
          </w:tcPr>
          <w:p w:rsidR="008B781C" w:rsidRPr="002A43DF" w:rsidRDefault="008B781C" w:rsidP="008B781C">
            <w:pPr>
              <w:spacing w:after="0" w:line="240" w:lineRule="auto"/>
              <w:jc w:val="right"/>
              <w:rPr>
                <w:rFonts w:ascii="Calibri" w:eastAsia="Times New Roman" w:hAnsi="Calibri" w:cs="Times New Roman"/>
                <w:color w:val="000000"/>
                <w:lang w:eastAsia="fr-FR"/>
              </w:rPr>
            </w:pPr>
            <w:r w:rsidRPr="002A43DF">
              <w:rPr>
                <w:rFonts w:ascii="Calibri" w:eastAsia="Times New Roman" w:hAnsi="Calibri" w:cs="Times New Roman"/>
                <w:color w:val="000000"/>
                <w:lang w:eastAsia="fr-FR"/>
              </w:rPr>
              <w:t>Lire</w:t>
            </w:r>
            <w:r>
              <w:rPr>
                <w:rFonts w:ascii="Calibri" w:eastAsia="Times New Roman" w:hAnsi="Calibri" w:cs="Times New Roman"/>
                <w:color w:val="000000"/>
                <w:lang w:eastAsia="fr-FR"/>
              </w:rPr>
              <w:t> :</w:t>
            </w:r>
          </w:p>
        </w:tc>
        <w:tc>
          <w:tcPr>
            <w:tcW w:w="268" w:type="dxa"/>
            <w:tcBorders>
              <w:top w:val="nil"/>
              <w:left w:val="nil"/>
              <w:bottom w:val="nil"/>
              <w:right w:val="nil"/>
            </w:tcBorders>
            <w:shd w:val="clear" w:color="auto" w:fill="EAF1DD" w:themeFill="accent3"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p>
        </w:tc>
        <w:tc>
          <w:tcPr>
            <w:tcW w:w="2864" w:type="dxa"/>
            <w:tcBorders>
              <w:top w:val="nil"/>
              <w:left w:val="nil"/>
              <w:bottom w:val="nil"/>
              <w:right w:val="nil"/>
            </w:tcBorders>
            <w:shd w:val="clear" w:color="auto" w:fill="EAF1DD" w:themeFill="accent3" w:themeFillTint="33"/>
            <w:noWrap/>
            <w:vAlign w:val="bottom"/>
            <w:hideMark/>
          </w:tcPr>
          <w:p w:rsidR="008B781C" w:rsidRPr="002A43DF" w:rsidRDefault="008B781C" w:rsidP="00510017">
            <w:pPr>
              <w:spacing w:after="0" w:line="240" w:lineRule="auto"/>
              <w:rPr>
                <w:rFonts w:ascii="Calibri" w:eastAsia="Times New Roman" w:hAnsi="Calibri" w:cs="Times New Roman"/>
                <w:color w:val="000000"/>
                <w:lang w:eastAsia="fr-FR"/>
              </w:rPr>
            </w:pPr>
            <w:r w:rsidRPr="002A43DF">
              <w:rPr>
                <w:rFonts w:ascii="Calibri" w:eastAsia="Times New Roman" w:hAnsi="Calibri" w:cs="Times New Roman"/>
                <w:color w:val="000000"/>
                <w:lang w:eastAsia="fr-FR"/>
              </w:rPr>
              <w:t>Dégager le thème d’un texte</w:t>
            </w:r>
          </w:p>
        </w:tc>
        <w:tc>
          <w:tcPr>
            <w:tcW w:w="1564" w:type="dxa"/>
            <w:tcBorders>
              <w:top w:val="nil"/>
              <w:left w:val="nil"/>
              <w:bottom w:val="nil"/>
              <w:right w:val="nil"/>
            </w:tcBorders>
            <w:shd w:val="clear" w:color="auto" w:fill="EAF1DD" w:themeFill="accent3" w:themeFillTint="33"/>
            <w:noWrap/>
            <w:vAlign w:val="bottom"/>
            <w:hideMark/>
          </w:tcPr>
          <w:p w:rsidR="008B781C" w:rsidRPr="002A43DF" w:rsidRDefault="008B781C" w:rsidP="00510017">
            <w:pPr>
              <w:spacing w:after="0" w:line="240" w:lineRule="auto"/>
              <w:rPr>
                <w:rFonts w:ascii="Calibri" w:eastAsia="Times New Roman" w:hAnsi="Calibri" w:cs="Times New Roman"/>
                <w:color w:val="000000"/>
                <w:lang w:eastAsia="fr-FR"/>
              </w:rPr>
            </w:pPr>
          </w:p>
        </w:tc>
        <w:tc>
          <w:tcPr>
            <w:tcW w:w="1564" w:type="dxa"/>
            <w:tcBorders>
              <w:top w:val="nil"/>
              <w:left w:val="nil"/>
              <w:bottom w:val="nil"/>
              <w:right w:val="nil"/>
            </w:tcBorders>
            <w:shd w:val="clear" w:color="auto" w:fill="EAF1DD" w:themeFill="accent3"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p>
        </w:tc>
        <w:tc>
          <w:tcPr>
            <w:tcW w:w="1564" w:type="dxa"/>
            <w:tcBorders>
              <w:top w:val="nil"/>
              <w:left w:val="nil"/>
              <w:bottom w:val="nil"/>
              <w:right w:val="nil"/>
            </w:tcBorders>
            <w:shd w:val="clear" w:color="auto" w:fill="EAF1DD" w:themeFill="accent3"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p>
        </w:tc>
      </w:tr>
      <w:tr w:rsidR="008B781C" w:rsidRPr="002A43DF" w:rsidTr="00777853">
        <w:trPr>
          <w:trHeight w:val="301"/>
        </w:trPr>
        <w:tc>
          <w:tcPr>
            <w:tcW w:w="1362" w:type="dxa"/>
            <w:tcBorders>
              <w:top w:val="nil"/>
              <w:left w:val="nil"/>
              <w:bottom w:val="nil"/>
              <w:right w:val="nil"/>
            </w:tcBorders>
            <w:shd w:val="clear" w:color="auto" w:fill="EAF1DD" w:themeFill="accent3"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p>
        </w:tc>
        <w:tc>
          <w:tcPr>
            <w:tcW w:w="1362" w:type="dxa"/>
            <w:tcBorders>
              <w:top w:val="nil"/>
              <w:left w:val="nil"/>
              <w:bottom w:val="nil"/>
              <w:right w:val="nil"/>
            </w:tcBorders>
            <w:shd w:val="clear" w:color="auto" w:fill="EAF1DD" w:themeFill="accent3"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p>
        </w:tc>
        <w:tc>
          <w:tcPr>
            <w:tcW w:w="268" w:type="dxa"/>
            <w:tcBorders>
              <w:top w:val="nil"/>
              <w:left w:val="nil"/>
              <w:bottom w:val="nil"/>
              <w:right w:val="nil"/>
            </w:tcBorders>
            <w:shd w:val="clear" w:color="auto" w:fill="EAF1DD" w:themeFill="accent3"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p>
        </w:tc>
        <w:tc>
          <w:tcPr>
            <w:tcW w:w="7556" w:type="dxa"/>
            <w:gridSpan w:val="4"/>
            <w:tcBorders>
              <w:top w:val="nil"/>
              <w:left w:val="nil"/>
              <w:bottom w:val="nil"/>
              <w:right w:val="nil"/>
            </w:tcBorders>
            <w:shd w:val="clear" w:color="auto" w:fill="EAF1DD" w:themeFill="accent3"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r w:rsidRPr="002A43DF">
              <w:rPr>
                <w:rFonts w:ascii="Calibri" w:eastAsia="Times New Roman" w:hAnsi="Calibri" w:cs="Times New Roman"/>
                <w:color w:val="000000"/>
                <w:lang w:eastAsia="fr-FR"/>
              </w:rPr>
              <w:t>Repérer dans un texte des informations explicites</w:t>
            </w:r>
          </w:p>
        </w:tc>
      </w:tr>
      <w:tr w:rsidR="008B781C" w:rsidRPr="002A43DF" w:rsidTr="00777853">
        <w:trPr>
          <w:trHeight w:val="301"/>
        </w:trPr>
        <w:tc>
          <w:tcPr>
            <w:tcW w:w="1362" w:type="dxa"/>
            <w:tcBorders>
              <w:top w:val="nil"/>
              <w:left w:val="nil"/>
              <w:bottom w:val="nil"/>
              <w:right w:val="nil"/>
            </w:tcBorders>
            <w:shd w:val="clear" w:color="auto" w:fill="EAF1DD" w:themeFill="accent3"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p>
        </w:tc>
        <w:tc>
          <w:tcPr>
            <w:tcW w:w="1362" w:type="dxa"/>
            <w:tcBorders>
              <w:top w:val="nil"/>
              <w:left w:val="nil"/>
              <w:bottom w:val="nil"/>
              <w:right w:val="nil"/>
            </w:tcBorders>
            <w:shd w:val="clear" w:color="auto" w:fill="EAF1DD" w:themeFill="accent3"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p>
        </w:tc>
        <w:tc>
          <w:tcPr>
            <w:tcW w:w="268" w:type="dxa"/>
            <w:tcBorders>
              <w:top w:val="nil"/>
              <w:left w:val="nil"/>
              <w:bottom w:val="nil"/>
              <w:right w:val="nil"/>
            </w:tcBorders>
            <w:shd w:val="clear" w:color="auto" w:fill="EAF1DD" w:themeFill="accent3"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p>
        </w:tc>
        <w:tc>
          <w:tcPr>
            <w:tcW w:w="7556" w:type="dxa"/>
            <w:gridSpan w:val="4"/>
            <w:tcBorders>
              <w:top w:val="nil"/>
              <w:left w:val="nil"/>
              <w:bottom w:val="nil"/>
              <w:right w:val="nil"/>
            </w:tcBorders>
            <w:shd w:val="clear" w:color="auto" w:fill="EAF1DD" w:themeFill="accent3" w:themeFillTint="33"/>
            <w:noWrap/>
            <w:vAlign w:val="bottom"/>
            <w:hideMark/>
          </w:tcPr>
          <w:p w:rsidR="008B781C" w:rsidRPr="002A43DF" w:rsidRDefault="008B781C" w:rsidP="00510017">
            <w:pPr>
              <w:spacing w:after="0" w:line="240" w:lineRule="auto"/>
              <w:rPr>
                <w:rFonts w:ascii="Calibri" w:eastAsia="Times New Roman" w:hAnsi="Calibri" w:cs="Times New Roman"/>
                <w:color w:val="000000"/>
                <w:lang w:eastAsia="fr-FR"/>
              </w:rPr>
            </w:pPr>
            <w:r w:rsidRPr="002A43DF">
              <w:rPr>
                <w:rFonts w:ascii="Calibri" w:eastAsia="Times New Roman" w:hAnsi="Calibri" w:cs="Times New Roman"/>
                <w:color w:val="000000"/>
                <w:lang w:eastAsia="fr-FR"/>
              </w:rPr>
              <w:t>Inférer des informations nouvelles (implicites)</w:t>
            </w:r>
          </w:p>
        </w:tc>
      </w:tr>
      <w:tr w:rsidR="008B781C" w:rsidRPr="002A43DF" w:rsidTr="00777853">
        <w:trPr>
          <w:trHeight w:val="301"/>
        </w:trPr>
        <w:tc>
          <w:tcPr>
            <w:tcW w:w="2724" w:type="dxa"/>
            <w:gridSpan w:val="2"/>
            <w:tcBorders>
              <w:top w:val="nil"/>
              <w:left w:val="nil"/>
              <w:bottom w:val="nil"/>
              <w:right w:val="nil"/>
            </w:tcBorders>
            <w:shd w:val="clear" w:color="auto" w:fill="EAF1DD" w:themeFill="accent3" w:themeFillTint="33"/>
            <w:noWrap/>
            <w:vAlign w:val="bottom"/>
            <w:hideMark/>
          </w:tcPr>
          <w:p w:rsidR="008B781C" w:rsidRPr="002A43DF" w:rsidRDefault="008B781C" w:rsidP="008B781C">
            <w:pPr>
              <w:spacing w:after="0" w:line="240" w:lineRule="auto"/>
              <w:jc w:val="right"/>
              <w:rPr>
                <w:rFonts w:ascii="Calibri" w:eastAsia="Times New Roman" w:hAnsi="Calibri" w:cs="Times New Roman"/>
                <w:color w:val="000000"/>
                <w:lang w:eastAsia="fr-FR"/>
              </w:rPr>
            </w:pPr>
            <w:r w:rsidRPr="002A43DF">
              <w:rPr>
                <w:rFonts w:ascii="Calibri" w:eastAsia="Times New Roman" w:hAnsi="Calibri" w:cs="Times New Roman"/>
                <w:color w:val="000000"/>
                <w:lang w:eastAsia="fr-FR"/>
              </w:rPr>
              <w:t>Etude de la langue</w:t>
            </w:r>
            <w:r>
              <w:rPr>
                <w:rFonts w:ascii="Calibri" w:eastAsia="Times New Roman" w:hAnsi="Calibri" w:cs="Times New Roman"/>
                <w:color w:val="000000"/>
                <w:lang w:eastAsia="fr-FR"/>
              </w:rPr>
              <w:t> :</w:t>
            </w:r>
          </w:p>
        </w:tc>
        <w:tc>
          <w:tcPr>
            <w:tcW w:w="268" w:type="dxa"/>
            <w:tcBorders>
              <w:top w:val="nil"/>
              <w:left w:val="nil"/>
              <w:bottom w:val="nil"/>
              <w:right w:val="nil"/>
            </w:tcBorders>
            <w:shd w:val="clear" w:color="auto" w:fill="EAF1DD" w:themeFill="accent3"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p>
        </w:tc>
        <w:tc>
          <w:tcPr>
            <w:tcW w:w="5992" w:type="dxa"/>
            <w:gridSpan w:val="3"/>
            <w:tcBorders>
              <w:top w:val="nil"/>
              <w:left w:val="nil"/>
              <w:bottom w:val="nil"/>
              <w:right w:val="nil"/>
            </w:tcBorders>
            <w:shd w:val="clear" w:color="auto" w:fill="EAF1DD" w:themeFill="accent3"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r w:rsidRPr="002A43DF">
              <w:rPr>
                <w:rFonts w:ascii="Calibri" w:eastAsia="Times New Roman" w:hAnsi="Calibri" w:cs="Times New Roman"/>
                <w:color w:val="000000"/>
                <w:lang w:eastAsia="fr-FR"/>
              </w:rPr>
              <w:t>Maîtriser quelques relations de sens entre les mots</w:t>
            </w:r>
          </w:p>
        </w:tc>
        <w:tc>
          <w:tcPr>
            <w:tcW w:w="1564" w:type="dxa"/>
            <w:tcBorders>
              <w:top w:val="nil"/>
              <w:left w:val="nil"/>
              <w:bottom w:val="nil"/>
              <w:right w:val="nil"/>
            </w:tcBorders>
            <w:shd w:val="clear" w:color="auto" w:fill="EAF1DD" w:themeFill="accent3"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p>
        </w:tc>
      </w:tr>
      <w:tr w:rsidR="008B781C" w:rsidRPr="002A43DF" w:rsidTr="00777853">
        <w:trPr>
          <w:trHeight w:val="301"/>
        </w:trPr>
        <w:tc>
          <w:tcPr>
            <w:tcW w:w="2992" w:type="dxa"/>
            <w:gridSpan w:val="3"/>
            <w:tcBorders>
              <w:top w:val="nil"/>
              <w:left w:val="nil"/>
              <w:bottom w:val="nil"/>
              <w:right w:val="nil"/>
            </w:tcBorders>
            <w:shd w:val="clear" w:color="auto" w:fill="EAF1DD" w:themeFill="accent3"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p>
        </w:tc>
        <w:tc>
          <w:tcPr>
            <w:tcW w:w="4428" w:type="dxa"/>
            <w:gridSpan w:val="2"/>
            <w:tcBorders>
              <w:top w:val="nil"/>
              <w:left w:val="nil"/>
              <w:bottom w:val="nil"/>
              <w:right w:val="nil"/>
            </w:tcBorders>
            <w:shd w:val="clear" w:color="auto" w:fill="EAF1DD" w:themeFill="accent3" w:themeFillTint="33"/>
            <w:noWrap/>
            <w:vAlign w:val="bottom"/>
            <w:hideMark/>
          </w:tcPr>
          <w:p w:rsidR="008B781C" w:rsidRPr="002A43DF" w:rsidRDefault="008B781C" w:rsidP="00510017">
            <w:pPr>
              <w:spacing w:after="0" w:line="240" w:lineRule="auto"/>
              <w:rPr>
                <w:rFonts w:ascii="Calibri" w:eastAsia="Times New Roman" w:hAnsi="Calibri" w:cs="Times New Roman"/>
                <w:color w:val="000000"/>
                <w:lang w:eastAsia="fr-FR"/>
              </w:rPr>
            </w:pPr>
            <w:r w:rsidRPr="002A43DF">
              <w:rPr>
                <w:rFonts w:ascii="Calibri" w:eastAsia="Times New Roman" w:hAnsi="Calibri" w:cs="Times New Roman"/>
                <w:color w:val="000000"/>
                <w:lang w:eastAsia="fr-FR"/>
              </w:rPr>
              <w:t>Distinguer les mots selon leur nature</w:t>
            </w:r>
          </w:p>
        </w:tc>
        <w:tc>
          <w:tcPr>
            <w:tcW w:w="1564" w:type="dxa"/>
            <w:tcBorders>
              <w:top w:val="nil"/>
              <w:left w:val="nil"/>
              <w:bottom w:val="nil"/>
              <w:right w:val="nil"/>
            </w:tcBorders>
            <w:shd w:val="clear" w:color="auto" w:fill="EAF1DD" w:themeFill="accent3" w:themeFillTint="33"/>
            <w:noWrap/>
            <w:vAlign w:val="bottom"/>
            <w:hideMark/>
          </w:tcPr>
          <w:p w:rsidR="008B781C" w:rsidRPr="002A43DF" w:rsidRDefault="008B781C" w:rsidP="00510017">
            <w:pPr>
              <w:spacing w:after="0" w:line="240" w:lineRule="auto"/>
              <w:rPr>
                <w:rFonts w:ascii="Calibri" w:eastAsia="Times New Roman" w:hAnsi="Calibri" w:cs="Times New Roman"/>
                <w:color w:val="000000"/>
                <w:lang w:eastAsia="fr-FR"/>
              </w:rPr>
            </w:pPr>
          </w:p>
        </w:tc>
        <w:tc>
          <w:tcPr>
            <w:tcW w:w="1564" w:type="dxa"/>
            <w:tcBorders>
              <w:top w:val="nil"/>
              <w:left w:val="nil"/>
              <w:bottom w:val="nil"/>
              <w:right w:val="nil"/>
            </w:tcBorders>
            <w:shd w:val="clear" w:color="auto" w:fill="EAF1DD" w:themeFill="accent3"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p>
        </w:tc>
      </w:tr>
      <w:tr w:rsidR="008B781C" w:rsidRPr="002A43DF" w:rsidTr="00777853">
        <w:trPr>
          <w:trHeight w:val="301"/>
        </w:trPr>
        <w:tc>
          <w:tcPr>
            <w:tcW w:w="1362" w:type="dxa"/>
            <w:tcBorders>
              <w:top w:val="nil"/>
              <w:left w:val="nil"/>
              <w:bottom w:val="nil"/>
              <w:right w:val="nil"/>
            </w:tcBorders>
            <w:shd w:val="clear" w:color="auto" w:fill="EAF1DD" w:themeFill="accent3"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p>
        </w:tc>
        <w:tc>
          <w:tcPr>
            <w:tcW w:w="1362" w:type="dxa"/>
            <w:tcBorders>
              <w:top w:val="nil"/>
              <w:left w:val="nil"/>
              <w:bottom w:val="nil"/>
              <w:right w:val="nil"/>
            </w:tcBorders>
            <w:shd w:val="clear" w:color="auto" w:fill="EAF1DD" w:themeFill="accent3"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p>
        </w:tc>
        <w:tc>
          <w:tcPr>
            <w:tcW w:w="268" w:type="dxa"/>
            <w:tcBorders>
              <w:top w:val="nil"/>
              <w:left w:val="nil"/>
              <w:bottom w:val="nil"/>
              <w:right w:val="nil"/>
            </w:tcBorders>
            <w:shd w:val="clear" w:color="auto" w:fill="EAF1DD" w:themeFill="accent3"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p>
        </w:tc>
        <w:tc>
          <w:tcPr>
            <w:tcW w:w="7556" w:type="dxa"/>
            <w:gridSpan w:val="4"/>
            <w:tcBorders>
              <w:top w:val="nil"/>
              <w:left w:val="nil"/>
              <w:bottom w:val="nil"/>
              <w:right w:val="nil"/>
            </w:tcBorders>
            <w:shd w:val="clear" w:color="auto" w:fill="EAF1DD" w:themeFill="accent3" w:themeFillTint="33"/>
            <w:noWrap/>
            <w:vAlign w:val="bottom"/>
          </w:tcPr>
          <w:p w:rsidR="008B781C" w:rsidRPr="002A43DF" w:rsidRDefault="008B781C" w:rsidP="002A43DF">
            <w:pPr>
              <w:spacing w:after="0" w:line="240" w:lineRule="auto"/>
              <w:rPr>
                <w:rFonts w:ascii="Calibri" w:eastAsia="Times New Roman" w:hAnsi="Calibri" w:cs="Times New Roman"/>
                <w:color w:val="000000"/>
                <w:lang w:eastAsia="fr-FR"/>
              </w:rPr>
            </w:pPr>
            <w:r w:rsidRPr="002A43DF">
              <w:rPr>
                <w:rFonts w:ascii="Calibri" w:eastAsia="Times New Roman" w:hAnsi="Calibri" w:cs="Times New Roman"/>
                <w:color w:val="000000"/>
                <w:lang w:eastAsia="fr-FR"/>
              </w:rPr>
              <w:t>Identifier les fonctions des mots dans la phrase</w:t>
            </w:r>
          </w:p>
        </w:tc>
      </w:tr>
      <w:tr w:rsidR="008B781C" w:rsidRPr="002A43DF" w:rsidTr="00777853">
        <w:trPr>
          <w:trHeight w:val="301"/>
        </w:trPr>
        <w:tc>
          <w:tcPr>
            <w:tcW w:w="1362" w:type="dxa"/>
            <w:tcBorders>
              <w:top w:val="nil"/>
              <w:left w:val="nil"/>
              <w:bottom w:val="nil"/>
              <w:right w:val="nil"/>
            </w:tcBorders>
            <w:shd w:val="clear" w:color="auto" w:fill="EAF1DD" w:themeFill="accent3"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p>
        </w:tc>
        <w:tc>
          <w:tcPr>
            <w:tcW w:w="1362" w:type="dxa"/>
            <w:tcBorders>
              <w:top w:val="nil"/>
              <w:left w:val="nil"/>
              <w:bottom w:val="nil"/>
              <w:right w:val="nil"/>
            </w:tcBorders>
            <w:shd w:val="clear" w:color="auto" w:fill="EAF1DD" w:themeFill="accent3"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p>
        </w:tc>
        <w:tc>
          <w:tcPr>
            <w:tcW w:w="268" w:type="dxa"/>
            <w:tcBorders>
              <w:top w:val="nil"/>
              <w:left w:val="nil"/>
              <w:bottom w:val="nil"/>
              <w:right w:val="nil"/>
            </w:tcBorders>
            <w:shd w:val="clear" w:color="auto" w:fill="EAF1DD" w:themeFill="accent3"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p>
        </w:tc>
        <w:tc>
          <w:tcPr>
            <w:tcW w:w="7556" w:type="dxa"/>
            <w:gridSpan w:val="4"/>
            <w:tcBorders>
              <w:top w:val="nil"/>
              <w:left w:val="nil"/>
              <w:bottom w:val="nil"/>
              <w:right w:val="nil"/>
            </w:tcBorders>
            <w:shd w:val="clear" w:color="auto" w:fill="EAF1DD" w:themeFill="accent3" w:themeFillTint="33"/>
            <w:noWrap/>
            <w:vAlign w:val="bottom"/>
          </w:tcPr>
          <w:p w:rsidR="008B781C" w:rsidRPr="002A43DF" w:rsidRDefault="008B781C" w:rsidP="002A43DF">
            <w:pPr>
              <w:spacing w:after="0" w:line="240" w:lineRule="auto"/>
              <w:rPr>
                <w:rFonts w:ascii="Calibri" w:eastAsia="Times New Roman" w:hAnsi="Calibri" w:cs="Times New Roman"/>
                <w:color w:val="000000"/>
                <w:lang w:eastAsia="fr-FR"/>
              </w:rPr>
            </w:pPr>
            <w:r w:rsidRPr="002A43DF">
              <w:rPr>
                <w:rFonts w:ascii="Calibri" w:eastAsia="Times New Roman" w:hAnsi="Calibri" w:cs="Times New Roman"/>
                <w:color w:val="000000"/>
                <w:lang w:eastAsia="fr-FR"/>
              </w:rPr>
              <w:t>Conjuguer les verbes, utiliser les temps à bon escient</w:t>
            </w:r>
          </w:p>
        </w:tc>
      </w:tr>
      <w:tr w:rsidR="008B781C" w:rsidRPr="002A43DF" w:rsidTr="00777853">
        <w:trPr>
          <w:trHeight w:val="301"/>
        </w:trPr>
        <w:tc>
          <w:tcPr>
            <w:tcW w:w="2724" w:type="dxa"/>
            <w:gridSpan w:val="2"/>
            <w:tcBorders>
              <w:top w:val="nil"/>
              <w:left w:val="nil"/>
              <w:bottom w:val="nil"/>
              <w:right w:val="nil"/>
            </w:tcBorders>
            <w:shd w:val="clear" w:color="auto" w:fill="EAF1DD" w:themeFill="accent3" w:themeFillTint="33"/>
            <w:noWrap/>
            <w:vAlign w:val="bottom"/>
            <w:hideMark/>
          </w:tcPr>
          <w:p w:rsidR="008B781C" w:rsidRPr="002A43DF" w:rsidRDefault="008B781C" w:rsidP="008B781C">
            <w:pPr>
              <w:spacing w:after="0" w:line="240" w:lineRule="auto"/>
              <w:jc w:val="right"/>
              <w:rPr>
                <w:rFonts w:ascii="Calibri" w:eastAsia="Times New Roman" w:hAnsi="Calibri" w:cs="Times New Roman"/>
                <w:color w:val="000000"/>
                <w:lang w:eastAsia="fr-FR"/>
              </w:rPr>
            </w:pPr>
            <w:r w:rsidRPr="002A43DF">
              <w:rPr>
                <w:rFonts w:ascii="Calibri" w:eastAsia="Times New Roman" w:hAnsi="Calibri" w:cs="Times New Roman"/>
                <w:color w:val="000000"/>
                <w:lang w:eastAsia="fr-FR"/>
              </w:rPr>
              <w:t>Compétences sociales et civiques</w:t>
            </w:r>
            <w:r>
              <w:rPr>
                <w:rFonts w:ascii="Calibri" w:eastAsia="Times New Roman" w:hAnsi="Calibri" w:cs="Times New Roman"/>
                <w:color w:val="000000"/>
                <w:lang w:eastAsia="fr-FR"/>
              </w:rPr>
              <w:t> :</w:t>
            </w:r>
          </w:p>
        </w:tc>
        <w:tc>
          <w:tcPr>
            <w:tcW w:w="268" w:type="dxa"/>
            <w:tcBorders>
              <w:top w:val="nil"/>
              <w:left w:val="nil"/>
              <w:bottom w:val="nil"/>
              <w:right w:val="nil"/>
            </w:tcBorders>
            <w:shd w:val="clear" w:color="auto" w:fill="EAF1DD" w:themeFill="accent3"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p>
        </w:tc>
        <w:tc>
          <w:tcPr>
            <w:tcW w:w="5992" w:type="dxa"/>
            <w:gridSpan w:val="3"/>
            <w:tcBorders>
              <w:top w:val="nil"/>
              <w:left w:val="nil"/>
              <w:bottom w:val="nil"/>
              <w:right w:val="nil"/>
            </w:tcBorders>
            <w:shd w:val="clear" w:color="auto" w:fill="EAF1DD" w:themeFill="accent3"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r w:rsidRPr="008B781C">
              <w:rPr>
                <w:rFonts w:ascii="Calibri" w:eastAsia="Times New Roman" w:hAnsi="Calibri" w:cs="Times New Roman"/>
                <w:color w:val="000000"/>
                <w:lang w:eastAsia="fr-FR"/>
              </w:rPr>
              <w:t>Respecter les règles de la vie collective</w:t>
            </w:r>
          </w:p>
        </w:tc>
        <w:tc>
          <w:tcPr>
            <w:tcW w:w="1564" w:type="dxa"/>
            <w:tcBorders>
              <w:top w:val="nil"/>
              <w:left w:val="nil"/>
              <w:bottom w:val="nil"/>
              <w:right w:val="nil"/>
            </w:tcBorders>
            <w:shd w:val="clear" w:color="auto" w:fill="EAF1DD" w:themeFill="accent3"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p>
        </w:tc>
      </w:tr>
      <w:tr w:rsidR="00777853" w:rsidRPr="002A43DF" w:rsidTr="00666742">
        <w:trPr>
          <w:trHeight w:val="90"/>
        </w:trPr>
        <w:tc>
          <w:tcPr>
            <w:tcW w:w="1362" w:type="dxa"/>
            <w:tcBorders>
              <w:top w:val="nil"/>
              <w:left w:val="nil"/>
              <w:bottom w:val="nil"/>
              <w:right w:val="nil"/>
            </w:tcBorders>
            <w:shd w:val="clear" w:color="auto" w:fill="EAF1DD" w:themeFill="accent3"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p>
        </w:tc>
        <w:tc>
          <w:tcPr>
            <w:tcW w:w="1362" w:type="dxa"/>
            <w:tcBorders>
              <w:top w:val="nil"/>
              <w:left w:val="nil"/>
              <w:bottom w:val="nil"/>
              <w:right w:val="nil"/>
            </w:tcBorders>
            <w:shd w:val="clear" w:color="auto" w:fill="EAF1DD" w:themeFill="accent3"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p>
        </w:tc>
        <w:tc>
          <w:tcPr>
            <w:tcW w:w="268" w:type="dxa"/>
            <w:tcBorders>
              <w:top w:val="nil"/>
              <w:left w:val="nil"/>
              <w:bottom w:val="nil"/>
              <w:right w:val="nil"/>
            </w:tcBorders>
            <w:shd w:val="clear" w:color="auto" w:fill="EAF1DD" w:themeFill="accent3"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p>
        </w:tc>
        <w:tc>
          <w:tcPr>
            <w:tcW w:w="5992" w:type="dxa"/>
            <w:gridSpan w:val="3"/>
            <w:tcBorders>
              <w:top w:val="nil"/>
              <w:left w:val="nil"/>
              <w:bottom w:val="nil"/>
              <w:right w:val="nil"/>
            </w:tcBorders>
            <w:shd w:val="clear" w:color="auto" w:fill="EAF1DD" w:themeFill="accent3" w:themeFillTint="33"/>
            <w:noWrap/>
            <w:vAlign w:val="bottom"/>
          </w:tcPr>
          <w:p w:rsidR="008B781C" w:rsidRPr="002A43DF" w:rsidRDefault="008B781C" w:rsidP="002A43DF">
            <w:pPr>
              <w:spacing w:after="0" w:line="240" w:lineRule="auto"/>
              <w:rPr>
                <w:rFonts w:ascii="Calibri" w:eastAsia="Times New Roman" w:hAnsi="Calibri" w:cs="Times New Roman"/>
                <w:color w:val="000000"/>
                <w:lang w:eastAsia="fr-FR"/>
              </w:rPr>
            </w:pPr>
          </w:p>
        </w:tc>
        <w:tc>
          <w:tcPr>
            <w:tcW w:w="1564" w:type="dxa"/>
            <w:tcBorders>
              <w:top w:val="nil"/>
              <w:left w:val="nil"/>
              <w:bottom w:val="nil"/>
              <w:right w:val="nil"/>
            </w:tcBorders>
            <w:shd w:val="clear" w:color="auto" w:fill="EAF1DD" w:themeFill="accent3" w:themeFillTint="33"/>
            <w:noWrap/>
            <w:vAlign w:val="bottom"/>
          </w:tcPr>
          <w:p w:rsidR="008B781C" w:rsidRPr="002A43DF" w:rsidRDefault="008B781C" w:rsidP="002A43DF">
            <w:pPr>
              <w:spacing w:after="0" w:line="240" w:lineRule="auto"/>
              <w:rPr>
                <w:rFonts w:ascii="Calibri" w:eastAsia="Times New Roman" w:hAnsi="Calibri" w:cs="Times New Roman"/>
                <w:color w:val="000000"/>
                <w:lang w:eastAsia="fr-FR"/>
              </w:rPr>
            </w:pPr>
          </w:p>
        </w:tc>
      </w:tr>
      <w:tr w:rsidR="008B781C" w:rsidRPr="002A43DF" w:rsidTr="00777853">
        <w:trPr>
          <w:trHeight w:val="301"/>
        </w:trPr>
        <w:tc>
          <w:tcPr>
            <w:tcW w:w="2724" w:type="dxa"/>
            <w:gridSpan w:val="2"/>
            <w:tcBorders>
              <w:top w:val="nil"/>
              <w:left w:val="nil"/>
              <w:bottom w:val="nil"/>
              <w:right w:val="nil"/>
            </w:tcBorders>
            <w:shd w:val="clear" w:color="auto" w:fill="F2DBDB" w:themeFill="accent2" w:themeFillTint="33"/>
            <w:noWrap/>
            <w:vAlign w:val="bottom"/>
            <w:hideMark/>
          </w:tcPr>
          <w:p w:rsidR="008B781C" w:rsidRPr="002A43DF" w:rsidRDefault="008B781C" w:rsidP="002A43DF">
            <w:pPr>
              <w:spacing w:after="0" w:line="240" w:lineRule="auto"/>
              <w:rPr>
                <w:rFonts w:ascii="Calibri" w:eastAsia="Times New Roman" w:hAnsi="Calibri" w:cs="Times New Roman"/>
                <w:b/>
                <w:color w:val="000000"/>
                <w:u w:val="single"/>
                <w:lang w:eastAsia="fr-FR"/>
              </w:rPr>
            </w:pPr>
            <w:r w:rsidRPr="002A43DF">
              <w:rPr>
                <w:rFonts w:ascii="Calibri" w:eastAsia="Times New Roman" w:hAnsi="Calibri" w:cs="Times New Roman"/>
                <w:b/>
                <w:color w:val="000000"/>
                <w:u w:val="single"/>
                <w:lang w:eastAsia="fr-FR"/>
              </w:rPr>
              <w:t xml:space="preserve">Mise en réseau avec d'autres </w:t>
            </w:r>
            <w:r w:rsidRPr="008B781C">
              <w:rPr>
                <w:rFonts w:ascii="Calibri" w:eastAsia="Times New Roman" w:hAnsi="Calibri" w:cs="Times New Roman"/>
                <w:b/>
                <w:color w:val="000000"/>
                <w:u w:val="single"/>
                <w:lang w:eastAsia="fr-FR"/>
              </w:rPr>
              <w:t>disciplines</w:t>
            </w:r>
            <w:r w:rsidRPr="002A43DF">
              <w:rPr>
                <w:rFonts w:ascii="Calibri" w:eastAsia="Times New Roman" w:hAnsi="Calibri" w:cs="Times New Roman"/>
                <w:b/>
                <w:color w:val="000000"/>
                <w:u w:val="single"/>
                <w:lang w:eastAsia="fr-FR"/>
              </w:rPr>
              <w:t xml:space="preserve"> :</w:t>
            </w:r>
          </w:p>
        </w:tc>
        <w:tc>
          <w:tcPr>
            <w:tcW w:w="268" w:type="dxa"/>
            <w:tcBorders>
              <w:top w:val="nil"/>
              <w:left w:val="nil"/>
              <w:bottom w:val="nil"/>
              <w:right w:val="nil"/>
            </w:tcBorders>
            <w:shd w:val="clear" w:color="auto" w:fill="F2DBDB" w:themeFill="accent2"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p>
        </w:tc>
        <w:tc>
          <w:tcPr>
            <w:tcW w:w="7556" w:type="dxa"/>
            <w:gridSpan w:val="4"/>
            <w:tcBorders>
              <w:top w:val="nil"/>
              <w:left w:val="nil"/>
              <w:bottom w:val="nil"/>
              <w:right w:val="nil"/>
            </w:tcBorders>
            <w:shd w:val="clear" w:color="auto" w:fill="F2DBDB" w:themeFill="accent2" w:themeFillTint="33"/>
            <w:noWrap/>
            <w:vAlign w:val="bottom"/>
          </w:tcPr>
          <w:p w:rsidR="008B781C" w:rsidRDefault="008B781C" w:rsidP="002A43DF">
            <w:pPr>
              <w:spacing w:after="0" w:line="240" w:lineRule="auto"/>
              <w:rPr>
                <w:rFonts w:ascii="Calibri" w:eastAsia="Times New Roman" w:hAnsi="Calibri" w:cs="Times New Roman"/>
                <w:color w:val="000000"/>
                <w:lang w:eastAsia="fr-FR"/>
              </w:rPr>
            </w:pPr>
            <w:r w:rsidRPr="002A43DF">
              <w:rPr>
                <w:rFonts w:ascii="Calibri" w:eastAsia="Times New Roman" w:hAnsi="Calibri" w:cs="Times New Roman"/>
                <w:color w:val="000000"/>
                <w:lang w:eastAsia="fr-FR"/>
              </w:rPr>
              <w:t>Histoire : l'antiquité, la civilisation grecque et ses mythes</w:t>
            </w:r>
            <w:r w:rsidR="00727D52">
              <w:rPr>
                <w:rFonts w:ascii="Calibri" w:eastAsia="Times New Roman" w:hAnsi="Calibri" w:cs="Times New Roman"/>
                <w:color w:val="000000"/>
                <w:lang w:eastAsia="fr-FR"/>
              </w:rPr>
              <w:t>.</w:t>
            </w:r>
          </w:p>
          <w:p w:rsidR="00727D52" w:rsidRDefault="00727D52" w:rsidP="002A43DF">
            <w:pPr>
              <w:spacing w:after="0" w:line="240" w:lineRule="auto"/>
              <w:rPr>
                <w:rFonts w:ascii="Calibri" w:eastAsia="Times New Roman" w:hAnsi="Calibri" w:cs="Times New Roman"/>
                <w:color w:val="000000"/>
                <w:sz w:val="18"/>
                <w:szCs w:val="18"/>
                <w:lang w:eastAsia="fr-FR"/>
              </w:rPr>
            </w:pPr>
            <w:r>
              <w:rPr>
                <w:rFonts w:ascii="Calibri" w:eastAsia="Times New Roman" w:hAnsi="Calibri" w:cs="Times New Roman"/>
                <w:color w:val="000000"/>
                <w:lang w:eastAsia="fr-FR"/>
              </w:rPr>
              <w:t xml:space="preserve">SVT : la classification </w:t>
            </w:r>
            <w:r w:rsidRPr="00727D52">
              <w:rPr>
                <w:rFonts w:ascii="Calibri" w:eastAsia="Times New Roman" w:hAnsi="Calibri" w:cs="Times New Roman"/>
                <w:color w:val="000000"/>
                <w:sz w:val="18"/>
                <w:szCs w:val="18"/>
                <w:lang w:eastAsia="fr-FR"/>
              </w:rPr>
              <w:t>(</w:t>
            </w:r>
            <w:r>
              <w:rPr>
                <w:rFonts w:ascii="Calibri" w:eastAsia="Times New Roman" w:hAnsi="Calibri" w:cs="Times New Roman"/>
                <w:color w:val="000000"/>
                <w:sz w:val="18"/>
                <w:szCs w:val="18"/>
                <w:lang w:eastAsia="fr-FR"/>
              </w:rPr>
              <w:t xml:space="preserve">entrée </w:t>
            </w:r>
            <w:r w:rsidRPr="00727D52">
              <w:rPr>
                <w:rFonts w:ascii="Calibri" w:eastAsia="Times New Roman" w:hAnsi="Calibri" w:cs="Times New Roman"/>
                <w:color w:val="000000"/>
                <w:sz w:val="18"/>
                <w:szCs w:val="18"/>
                <w:lang w:eastAsia="fr-FR"/>
              </w:rPr>
              <w:t>à partir des animaux constituant les montres mythologiques)</w:t>
            </w:r>
            <w:r>
              <w:rPr>
                <w:rFonts w:ascii="Calibri" w:eastAsia="Times New Roman" w:hAnsi="Calibri" w:cs="Times New Roman"/>
                <w:color w:val="000000"/>
                <w:sz w:val="18"/>
                <w:szCs w:val="18"/>
                <w:lang w:eastAsia="fr-FR"/>
              </w:rPr>
              <w:t>.</w:t>
            </w:r>
          </w:p>
          <w:p w:rsidR="00666742" w:rsidRPr="00666742" w:rsidRDefault="00666742" w:rsidP="002A43DF">
            <w:pPr>
              <w:spacing w:after="0" w:line="240" w:lineRule="auto"/>
              <w:rPr>
                <w:rFonts w:ascii="Calibri" w:eastAsia="Times New Roman" w:hAnsi="Calibri" w:cs="Times New Roman"/>
                <w:color w:val="000000"/>
                <w:lang w:eastAsia="fr-FR"/>
              </w:rPr>
            </w:pPr>
            <w:proofErr w:type="gramStart"/>
            <w:r>
              <w:rPr>
                <w:rFonts w:ascii="Calibri" w:eastAsia="Times New Roman" w:hAnsi="Calibri" w:cs="Times New Roman"/>
                <w:color w:val="000000"/>
                <w:lang w:eastAsia="fr-FR"/>
              </w:rPr>
              <w:t xml:space="preserve">CK </w:t>
            </w:r>
            <w:r w:rsidRPr="00666742">
              <w:rPr>
                <w:rFonts w:ascii="Calibri" w:eastAsia="Times New Roman" w:hAnsi="Calibri" w:cs="Times New Roman"/>
                <w:color w:val="000000"/>
                <w:lang w:eastAsia="fr-FR"/>
              </w:rPr>
              <w:t> :</w:t>
            </w:r>
            <w:proofErr w:type="gramEnd"/>
            <w:r w:rsidRPr="00666742">
              <w:rPr>
                <w:rFonts w:ascii="Calibri" w:eastAsia="Times New Roman" w:hAnsi="Calibri" w:cs="Times New Roman"/>
                <w:color w:val="000000"/>
                <w:lang w:eastAsia="fr-FR"/>
              </w:rPr>
              <w:t xml:space="preserve"> détourner et contextualiser un épisode pour en faire un mythe d’ici !</w:t>
            </w:r>
          </w:p>
        </w:tc>
      </w:tr>
      <w:tr w:rsidR="008B781C" w:rsidRPr="002A43DF" w:rsidTr="00666742">
        <w:trPr>
          <w:trHeight w:val="167"/>
        </w:trPr>
        <w:tc>
          <w:tcPr>
            <w:tcW w:w="1362" w:type="dxa"/>
            <w:tcBorders>
              <w:top w:val="nil"/>
              <w:left w:val="nil"/>
              <w:bottom w:val="nil"/>
              <w:right w:val="nil"/>
            </w:tcBorders>
            <w:shd w:val="clear" w:color="auto" w:fill="DBE5F1" w:themeFill="accent1"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p>
        </w:tc>
        <w:tc>
          <w:tcPr>
            <w:tcW w:w="1362" w:type="dxa"/>
            <w:tcBorders>
              <w:top w:val="nil"/>
              <w:left w:val="nil"/>
              <w:bottom w:val="nil"/>
              <w:right w:val="nil"/>
            </w:tcBorders>
            <w:shd w:val="clear" w:color="auto" w:fill="DBE5F1" w:themeFill="accent1"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p>
        </w:tc>
        <w:tc>
          <w:tcPr>
            <w:tcW w:w="268" w:type="dxa"/>
            <w:tcBorders>
              <w:top w:val="nil"/>
              <w:left w:val="nil"/>
              <w:bottom w:val="nil"/>
              <w:right w:val="nil"/>
            </w:tcBorders>
            <w:shd w:val="clear" w:color="auto" w:fill="DBE5F1" w:themeFill="accent1"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p>
        </w:tc>
        <w:tc>
          <w:tcPr>
            <w:tcW w:w="7556" w:type="dxa"/>
            <w:gridSpan w:val="4"/>
            <w:tcBorders>
              <w:top w:val="nil"/>
              <w:left w:val="nil"/>
              <w:bottom w:val="nil"/>
              <w:right w:val="nil"/>
            </w:tcBorders>
            <w:shd w:val="clear" w:color="auto" w:fill="DBE5F1" w:themeFill="accent1" w:themeFillTint="33"/>
            <w:noWrap/>
            <w:vAlign w:val="bottom"/>
          </w:tcPr>
          <w:p w:rsidR="008B781C" w:rsidRPr="002A43DF" w:rsidRDefault="008B781C" w:rsidP="002A43DF">
            <w:pPr>
              <w:spacing w:after="0" w:line="240" w:lineRule="auto"/>
              <w:rPr>
                <w:rFonts w:ascii="Calibri" w:eastAsia="Times New Roman" w:hAnsi="Calibri" w:cs="Times New Roman"/>
                <w:color w:val="000000"/>
                <w:lang w:eastAsia="fr-FR"/>
              </w:rPr>
            </w:pPr>
          </w:p>
        </w:tc>
      </w:tr>
      <w:tr w:rsidR="008B781C" w:rsidRPr="002A43DF" w:rsidTr="00777853">
        <w:trPr>
          <w:trHeight w:val="301"/>
        </w:trPr>
        <w:tc>
          <w:tcPr>
            <w:tcW w:w="2724" w:type="dxa"/>
            <w:gridSpan w:val="2"/>
            <w:tcBorders>
              <w:top w:val="nil"/>
              <w:left w:val="nil"/>
              <w:bottom w:val="nil"/>
              <w:right w:val="nil"/>
            </w:tcBorders>
            <w:shd w:val="clear" w:color="auto" w:fill="DBE5F1" w:themeFill="accent1" w:themeFillTint="33"/>
            <w:noWrap/>
            <w:hideMark/>
          </w:tcPr>
          <w:p w:rsidR="008B781C" w:rsidRPr="002A43DF" w:rsidRDefault="008B781C" w:rsidP="008B781C">
            <w:pPr>
              <w:spacing w:after="0" w:line="240" w:lineRule="auto"/>
              <w:rPr>
                <w:rFonts w:ascii="Calibri" w:eastAsia="Times New Roman" w:hAnsi="Calibri" w:cs="Times New Roman"/>
                <w:b/>
                <w:color w:val="000000"/>
                <w:u w:val="single"/>
                <w:lang w:eastAsia="fr-FR"/>
              </w:rPr>
            </w:pPr>
            <w:r w:rsidRPr="008B781C">
              <w:rPr>
                <w:rFonts w:ascii="Calibri" w:eastAsia="Times New Roman" w:hAnsi="Calibri" w:cs="Times New Roman"/>
                <w:b/>
                <w:color w:val="000000"/>
                <w:u w:val="single"/>
                <w:lang w:eastAsia="fr-FR"/>
              </w:rPr>
              <w:t>Eléments</w:t>
            </w:r>
            <w:r w:rsidRPr="002A43DF">
              <w:rPr>
                <w:rFonts w:ascii="Calibri" w:eastAsia="Times New Roman" w:hAnsi="Calibri" w:cs="Times New Roman"/>
                <w:b/>
                <w:color w:val="000000"/>
                <w:u w:val="single"/>
                <w:lang w:eastAsia="fr-FR"/>
              </w:rPr>
              <w:t xml:space="preserve"> de contexte :</w:t>
            </w:r>
          </w:p>
        </w:tc>
        <w:tc>
          <w:tcPr>
            <w:tcW w:w="268" w:type="dxa"/>
            <w:tcBorders>
              <w:top w:val="nil"/>
              <w:left w:val="nil"/>
              <w:bottom w:val="nil"/>
              <w:right w:val="nil"/>
            </w:tcBorders>
            <w:shd w:val="clear" w:color="auto" w:fill="DBE5F1" w:themeFill="accent1"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p>
        </w:tc>
        <w:tc>
          <w:tcPr>
            <w:tcW w:w="7556" w:type="dxa"/>
            <w:gridSpan w:val="4"/>
            <w:tcBorders>
              <w:top w:val="nil"/>
              <w:left w:val="nil"/>
              <w:bottom w:val="nil"/>
              <w:right w:val="nil"/>
            </w:tcBorders>
            <w:shd w:val="clear" w:color="auto" w:fill="DBE5F1" w:themeFill="accent1" w:themeFillTint="33"/>
            <w:noWrap/>
            <w:vAlign w:val="bottom"/>
            <w:hideMark/>
          </w:tcPr>
          <w:p w:rsidR="008B781C" w:rsidRPr="008B781C" w:rsidRDefault="008B781C" w:rsidP="008B781C">
            <w:pPr>
              <w:spacing w:after="0"/>
              <w:rPr>
                <w:b/>
                <w:sz w:val="20"/>
                <w:szCs w:val="20"/>
              </w:rPr>
            </w:pPr>
            <w:r w:rsidRPr="008B781C">
              <w:rPr>
                <w:b/>
                <w:sz w:val="20"/>
                <w:szCs w:val="20"/>
              </w:rPr>
              <w:t xml:space="preserve">La partie débat écriture est directement inspirée des travaux de Serges </w:t>
            </w:r>
            <w:proofErr w:type="spellStart"/>
            <w:r w:rsidRPr="008B781C">
              <w:rPr>
                <w:b/>
                <w:sz w:val="20"/>
                <w:szCs w:val="20"/>
              </w:rPr>
              <w:t>Boimare</w:t>
            </w:r>
            <w:proofErr w:type="spellEnd"/>
            <w:r w:rsidRPr="008B781C">
              <w:rPr>
                <w:b/>
                <w:sz w:val="20"/>
                <w:szCs w:val="20"/>
              </w:rPr>
              <w:t> :</w:t>
            </w:r>
          </w:p>
          <w:p w:rsidR="008B781C" w:rsidRPr="008B781C" w:rsidRDefault="008B781C" w:rsidP="008B781C">
            <w:pPr>
              <w:pStyle w:val="Paragraphedeliste"/>
              <w:numPr>
                <w:ilvl w:val="0"/>
                <w:numId w:val="1"/>
              </w:numPr>
              <w:rPr>
                <w:sz w:val="18"/>
                <w:szCs w:val="18"/>
              </w:rPr>
            </w:pPr>
            <w:r w:rsidRPr="008B781C">
              <w:rPr>
                <w:b/>
                <w:sz w:val="18"/>
                <w:szCs w:val="18"/>
                <w:u w:val="single"/>
              </w:rPr>
              <w:t>Ces enfants empêchés de penser</w:t>
            </w:r>
            <w:r w:rsidRPr="008B781C">
              <w:rPr>
                <w:sz w:val="18"/>
                <w:szCs w:val="18"/>
              </w:rPr>
              <w:t xml:space="preserve"> (Serge </w:t>
            </w:r>
            <w:proofErr w:type="spellStart"/>
            <w:r w:rsidRPr="008B781C">
              <w:rPr>
                <w:sz w:val="18"/>
                <w:szCs w:val="18"/>
              </w:rPr>
              <w:t>Boimare</w:t>
            </w:r>
            <w:proofErr w:type="spellEnd"/>
            <w:r w:rsidRPr="008B781C">
              <w:rPr>
                <w:sz w:val="18"/>
                <w:szCs w:val="18"/>
              </w:rPr>
              <w:t>)</w:t>
            </w:r>
          </w:p>
          <w:p w:rsidR="008B781C" w:rsidRPr="008B781C" w:rsidRDefault="008B781C" w:rsidP="008B781C">
            <w:pPr>
              <w:pStyle w:val="Paragraphedeliste"/>
              <w:numPr>
                <w:ilvl w:val="0"/>
                <w:numId w:val="1"/>
              </w:numPr>
              <w:rPr>
                <w:sz w:val="18"/>
                <w:szCs w:val="18"/>
              </w:rPr>
            </w:pPr>
            <w:r w:rsidRPr="008B781C">
              <w:rPr>
                <w:sz w:val="18"/>
                <w:szCs w:val="18"/>
                <w:u w:val="single"/>
              </w:rPr>
              <w:t>De l’échec scolaire au bonheur d’apprendre</w:t>
            </w:r>
            <w:r w:rsidRPr="008B781C">
              <w:rPr>
                <w:sz w:val="18"/>
                <w:szCs w:val="18"/>
              </w:rPr>
              <w:t xml:space="preserve"> (Madeleine Khalifa)</w:t>
            </w:r>
          </w:p>
          <w:p w:rsidR="008B781C" w:rsidRPr="008B781C" w:rsidRDefault="008B781C" w:rsidP="008B781C">
            <w:pPr>
              <w:pStyle w:val="Paragraphedeliste"/>
              <w:numPr>
                <w:ilvl w:val="0"/>
                <w:numId w:val="1"/>
              </w:numPr>
              <w:spacing w:after="0" w:line="240" w:lineRule="auto"/>
              <w:rPr>
                <w:rFonts w:ascii="Calibri" w:eastAsia="Times New Roman" w:hAnsi="Calibri" w:cs="Times New Roman"/>
                <w:color w:val="000000"/>
                <w:lang w:eastAsia="fr-FR"/>
              </w:rPr>
            </w:pPr>
            <w:r w:rsidRPr="008B781C">
              <w:rPr>
                <w:sz w:val="18"/>
                <w:szCs w:val="18"/>
                <w:u w:val="single"/>
              </w:rPr>
              <w:t>Cahiers pédagogiques : Lire les mythes pour guérir la peur d’apprendre</w:t>
            </w:r>
            <w:r w:rsidRPr="008B781C">
              <w:rPr>
                <w:sz w:val="18"/>
                <w:szCs w:val="18"/>
              </w:rPr>
              <w:t xml:space="preserve"> _ article paru dans le dossier sur la motivation du N°300 (Serge </w:t>
            </w:r>
            <w:proofErr w:type="spellStart"/>
            <w:r w:rsidRPr="008B781C">
              <w:rPr>
                <w:sz w:val="18"/>
                <w:szCs w:val="18"/>
              </w:rPr>
              <w:t>Boimare</w:t>
            </w:r>
            <w:proofErr w:type="spellEnd"/>
            <w:r w:rsidRPr="008B781C">
              <w:rPr>
                <w:sz w:val="18"/>
                <w:szCs w:val="18"/>
              </w:rPr>
              <w:t>)</w:t>
            </w:r>
          </w:p>
          <w:p w:rsidR="008B781C" w:rsidRPr="008B781C" w:rsidRDefault="008B781C" w:rsidP="008B781C">
            <w:pPr>
              <w:pStyle w:val="Paragraphedeliste"/>
              <w:spacing w:after="0" w:line="240" w:lineRule="auto"/>
              <w:rPr>
                <w:rFonts w:ascii="Calibri" w:eastAsia="Times New Roman" w:hAnsi="Calibri" w:cs="Times New Roman"/>
                <w:color w:val="000000"/>
                <w:lang w:eastAsia="fr-FR"/>
              </w:rPr>
            </w:pPr>
          </w:p>
        </w:tc>
      </w:tr>
      <w:tr w:rsidR="008B781C" w:rsidRPr="002A43DF" w:rsidTr="00777853">
        <w:trPr>
          <w:trHeight w:val="301"/>
        </w:trPr>
        <w:tc>
          <w:tcPr>
            <w:tcW w:w="1362" w:type="dxa"/>
            <w:tcBorders>
              <w:top w:val="nil"/>
              <w:left w:val="nil"/>
              <w:bottom w:val="nil"/>
              <w:right w:val="nil"/>
            </w:tcBorders>
            <w:shd w:val="clear" w:color="auto" w:fill="DBE5F1" w:themeFill="accent1"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p>
        </w:tc>
        <w:tc>
          <w:tcPr>
            <w:tcW w:w="1362" w:type="dxa"/>
            <w:tcBorders>
              <w:top w:val="nil"/>
              <w:left w:val="nil"/>
              <w:bottom w:val="nil"/>
              <w:right w:val="nil"/>
            </w:tcBorders>
            <w:shd w:val="clear" w:color="auto" w:fill="DBE5F1" w:themeFill="accent1"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p>
        </w:tc>
        <w:tc>
          <w:tcPr>
            <w:tcW w:w="268" w:type="dxa"/>
            <w:tcBorders>
              <w:top w:val="nil"/>
              <w:left w:val="nil"/>
              <w:bottom w:val="nil"/>
              <w:right w:val="nil"/>
            </w:tcBorders>
            <w:shd w:val="clear" w:color="auto" w:fill="DBE5F1" w:themeFill="accent1" w:themeFillTint="33"/>
            <w:noWrap/>
            <w:vAlign w:val="bottom"/>
            <w:hideMark/>
          </w:tcPr>
          <w:p w:rsidR="008B781C" w:rsidRPr="002A43DF" w:rsidRDefault="008B781C" w:rsidP="002A43DF">
            <w:pPr>
              <w:spacing w:after="0" w:line="240" w:lineRule="auto"/>
              <w:rPr>
                <w:rFonts w:ascii="Calibri" w:eastAsia="Times New Roman" w:hAnsi="Calibri" w:cs="Times New Roman"/>
                <w:color w:val="000000"/>
                <w:lang w:eastAsia="fr-FR"/>
              </w:rPr>
            </w:pPr>
          </w:p>
        </w:tc>
        <w:tc>
          <w:tcPr>
            <w:tcW w:w="7556" w:type="dxa"/>
            <w:gridSpan w:val="4"/>
            <w:tcBorders>
              <w:top w:val="nil"/>
              <w:left w:val="nil"/>
              <w:bottom w:val="nil"/>
              <w:right w:val="nil"/>
            </w:tcBorders>
            <w:shd w:val="clear" w:color="auto" w:fill="DBE5F1" w:themeFill="accent1" w:themeFillTint="33"/>
            <w:noWrap/>
            <w:vAlign w:val="bottom"/>
          </w:tcPr>
          <w:p w:rsidR="008B781C" w:rsidRDefault="008B781C" w:rsidP="008B781C">
            <w:pPr>
              <w:spacing w:after="0"/>
              <w:rPr>
                <w:b/>
                <w:sz w:val="20"/>
                <w:szCs w:val="20"/>
              </w:rPr>
            </w:pPr>
            <w:r w:rsidRPr="008B781C">
              <w:rPr>
                <w:b/>
                <w:sz w:val="20"/>
                <w:szCs w:val="20"/>
              </w:rPr>
              <w:t>La partie lecture compréhension est inspirée d’un fichier créé par le Groupe Départemental de Prévention de l’Illettrisme -36  « Je lis, je comprends » :</w:t>
            </w:r>
          </w:p>
          <w:p w:rsidR="008B781C" w:rsidRPr="008B781C" w:rsidRDefault="008B781C" w:rsidP="008B781C">
            <w:pPr>
              <w:pStyle w:val="Paragraphedeliste"/>
              <w:numPr>
                <w:ilvl w:val="0"/>
                <w:numId w:val="3"/>
              </w:numPr>
              <w:rPr>
                <w:b/>
                <w:sz w:val="18"/>
                <w:szCs w:val="18"/>
              </w:rPr>
            </w:pPr>
            <w:r w:rsidRPr="008B781C">
              <w:rPr>
                <w:sz w:val="18"/>
                <w:szCs w:val="18"/>
                <w:u w:val="single"/>
              </w:rPr>
              <w:t>Enseigner la compréhension : principes didactiques, exemples de tâches et d’activités</w:t>
            </w:r>
            <w:r w:rsidRPr="008B781C">
              <w:rPr>
                <w:sz w:val="18"/>
                <w:szCs w:val="18"/>
              </w:rPr>
              <w:t xml:space="preserve"> (Sylvie </w:t>
            </w:r>
            <w:proofErr w:type="spellStart"/>
            <w:r w:rsidRPr="008B781C">
              <w:rPr>
                <w:sz w:val="18"/>
                <w:szCs w:val="18"/>
              </w:rPr>
              <w:t>Cèbe</w:t>
            </w:r>
            <w:proofErr w:type="spellEnd"/>
            <w:r w:rsidRPr="008B781C">
              <w:rPr>
                <w:sz w:val="18"/>
                <w:szCs w:val="18"/>
              </w:rPr>
              <w:t xml:space="preserve"> IUFM de Lyon, Roland </w:t>
            </w:r>
            <w:proofErr w:type="spellStart"/>
            <w:r w:rsidRPr="008B781C">
              <w:rPr>
                <w:sz w:val="18"/>
                <w:szCs w:val="18"/>
              </w:rPr>
              <w:t>Goigoux</w:t>
            </w:r>
            <w:proofErr w:type="spellEnd"/>
            <w:r w:rsidRPr="008B781C">
              <w:rPr>
                <w:sz w:val="18"/>
                <w:szCs w:val="18"/>
              </w:rPr>
              <w:t xml:space="preserve"> IUFM d’Auvergne, Serge </w:t>
            </w:r>
            <w:proofErr w:type="spellStart"/>
            <w:r w:rsidRPr="008B781C">
              <w:rPr>
                <w:sz w:val="18"/>
                <w:szCs w:val="18"/>
              </w:rPr>
              <w:t>Thomazet</w:t>
            </w:r>
            <w:proofErr w:type="spellEnd"/>
            <w:r w:rsidRPr="008B781C">
              <w:rPr>
                <w:sz w:val="18"/>
                <w:szCs w:val="18"/>
              </w:rPr>
              <w:t xml:space="preserve"> IUFM d’Auvergne).</w:t>
            </w:r>
          </w:p>
        </w:tc>
      </w:tr>
    </w:tbl>
    <w:sdt>
      <w:sdtPr>
        <w:rPr>
          <w:rFonts w:asciiTheme="minorHAnsi" w:eastAsiaTheme="minorHAnsi" w:hAnsiTheme="minorHAnsi" w:cstheme="minorBidi"/>
          <w:b w:val="0"/>
          <w:bCs w:val="0"/>
          <w:color w:val="auto"/>
          <w:sz w:val="22"/>
          <w:szCs w:val="22"/>
          <w:lang w:eastAsia="en-US"/>
        </w:rPr>
        <w:id w:val="-961410488"/>
        <w:docPartObj>
          <w:docPartGallery w:val="Table of Contents"/>
          <w:docPartUnique/>
        </w:docPartObj>
      </w:sdtPr>
      <w:sdtContent>
        <w:p w:rsidR="005B3680" w:rsidRDefault="005B3680">
          <w:pPr>
            <w:pStyle w:val="En-ttedetabledesmatires"/>
          </w:pPr>
          <w:r>
            <w:t>Table des matières</w:t>
          </w:r>
        </w:p>
        <w:p w:rsidR="000D693A" w:rsidRPr="000D693A" w:rsidRDefault="000D693A" w:rsidP="000D693A">
          <w:pPr>
            <w:rPr>
              <w:lang w:eastAsia="fr-FR"/>
            </w:rPr>
          </w:pPr>
        </w:p>
        <w:p w:rsidR="000D693A" w:rsidRDefault="005B3680">
          <w:pPr>
            <w:pStyle w:val="TM2"/>
            <w:tabs>
              <w:tab w:val="right" w:leader="dot" w:pos="10456"/>
            </w:tabs>
            <w:rPr>
              <w:rFonts w:eastAsiaTheme="minorEastAsia"/>
              <w:noProof/>
              <w:lang w:eastAsia="fr-FR"/>
            </w:rPr>
          </w:pPr>
          <w:r>
            <w:fldChar w:fldCharType="begin"/>
          </w:r>
          <w:r>
            <w:instrText xml:space="preserve"> TOC \o "1-3" \h \z \u </w:instrText>
          </w:r>
          <w:r>
            <w:fldChar w:fldCharType="separate"/>
          </w:r>
          <w:hyperlink w:anchor="_Toc493851813" w:history="1">
            <w:r w:rsidR="000D693A" w:rsidRPr="00D95124">
              <w:rPr>
                <w:rStyle w:val="Lienhypertexte"/>
                <w:noProof/>
              </w:rPr>
              <w:t>Séance 1/20 -  Lecture : découverte de l’œuvre  (épisode1).</w:t>
            </w:r>
            <w:r w:rsidR="000D693A">
              <w:rPr>
                <w:noProof/>
                <w:webHidden/>
              </w:rPr>
              <w:tab/>
            </w:r>
            <w:r w:rsidR="000D693A">
              <w:rPr>
                <w:noProof/>
                <w:webHidden/>
              </w:rPr>
              <w:fldChar w:fldCharType="begin"/>
            </w:r>
            <w:r w:rsidR="000D693A">
              <w:rPr>
                <w:noProof/>
                <w:webHidden/>
              </w:rPr>
              <w:instrText xml:space="preserve"> PAGEREF _Toc493851813 \h </w:instrText>
            </w:r>
            <w:r w:rsidR="000D693A">
              <w:rPr>
                <w:noProof/>
                <w:webHidden/>
              </w:rPr>
            </w:r>
            <w:r w:rsidR="000D693A">
              <w:rPr>
                <w:noProof/>
                <w:webHidden/>
              </w:rPr>
              <w:fldChar w:fldCharType="separate"/>
            </w:r>
            <w:r w:rsidR="000D693A">
              <w:rPr>
                <w:noProof/>
                <w:webHidden/>
              </w:rPr>
              <w:t>3</w:t>
            </w:r>
            <w:r w:rsidR="000D693A">
              <w:rPr>
                <w:noProof/>
                <w:webHidden/>
              </w:rPr>
              <w:fldChar w:fldCharType="end"/>
            </w:r>
          </w:hyperlink>
        </w:p>
        <w:p w:rsidR="000D693A" w:rsidRDefault="00FB00F1">
          <w:pPr>
            <w:pStyle w:val="TM2"/>
            <w:tabs>
              <w:tab w:val="right" w:leader="dot" w:pos="10456"/>
            </w:tabs>
            <w:rPr>
              <w:rFonts w:eastAsiaTheme="minorEastAsia"/>
              <w:noProof/>
              <w:lang w:eastAsia="fr-FR"/>
            </w:rPr>
          </w:pPr>
          <w:hyperlink w:anchor="_Toc493851814" w:history="1">
            <w:r w:rsidR="000D693A" w:rsidRPr="00D95124">
              <w:rPr>
                <w:rStyle w:val="Lienhypertexte"/>
                <w:noProof/>
              </w:rPr>
              <w:t>Séance 2/20 -  Lecture et MDL : Evaluations diagnostiques (épisode 2)</w:t>
            </w:r>
            <w:r w:rsidR="000D693A">
              <w:rPr>
                <w:noProof/>
                <w:webHidden/>
              </w:rPr>
              <w:tab/>
            </w:r>
            <w:r w:rsidR="000D693A">
              <w:rPr>
                <w:noProof/>
                <w:webHidden/>
              </w:rPr>
              <w:fldChar w:fldCharType="begin"/>
            </w:r>
            <w:r w:rsidR="000D693A">
              <w:rPr>
                <w:noProof/>
                <w:webHidden/>
              </w:rPr>
              <w:instrText xml:space="preserve"> PAGEREF _Toc493851814 \h </w:instrText>
            </w:r>
            <w:r w:rsidR="000D693A">
              <w:rPr>
                <w:noProof/>
                <w:webHidden/>
              </w:rPr>
            </w:r>
            <w:r w:rsidR="000D693A">
              <w:rPr>
                <w:noProof/>
                <w:webHidden/>
              </w:rPr>
              <w:fldChar w:fldCharType="separate"/>
            </w:r>
            <w:r w:rsidR="000D693A">
              <w:rPr>
                <w:noProof/>
                <w:webHidden/>
              </w:rPr>
              <w:t>4</w:t>
            </w:r>
            <w:r w:rsidR="000D693A">
              <w:rPr>
                <w:noProof/>
                <w:webHidden/>
              </w:rPr>
              <w:fldChar w:fldCharType="end"/>
            </w:r>
          </w:hyperlink>
        </w:p>
        <w:p w:rsidR="000D693A" w:rsidRDefault="00FB00F1">
          <w:pPr>
            <w:pStyle w:val="TM2"/>
            <w:tabs>
              <w:tab w:val="right" w:leader="dot" w:pos="10456"/>
            </w:tabs>
            <w:rPr>
              <w:rFonts w:eastAsiaTheme="minorEastAsia"/>
              <w:noProof/>
              <w:lang w:eastAsia="fr-FR"/>
            </w:rPr>
          </w:pPr>
          <w:hyperlink w:anchor="_Toc493851815" w:history="1">
            <w:r w:rsidR="000D693A" w:rsidRPr="00D95124">
              <w:rPr>
                <w:rStyle w:val="Lienhypertexte"/>
                <w:noProof/>
              </w:rPr>
              <w:t>Séance 3/20 - Le débat : Règles de base du débat oral (épisode 3).</w:t>
            </w:r>
            <w:r w:rsidR="000D693A">
              <w:rPr>
                <w:noProof/>
                <w:webHidden/>
              </w:rPr>
              <w:tab/>
            </w:r>
            <w:r w:rsidR="000D693A">
              <w:rPr>
                <w:noProof/>
                <w:webHidden/>
              </w:rPr>
              <w:fldChar w:fldCharType="begin"/>
            </w:r>
            <w:r w:rsidR="000D693A">
              <w:rPr>
                <w:noProof/>
                <w:webHidden/>
              </w:rPr>
              <w:instrText xml:space="preserve"> PAGEREF _Toc493851815 \h </w:instrText>
            </w:r>
            <w:r w:rsidR="000D693A">
              <w:rPr>
                <w:noProof/>
                <w:webHidden/>
              </w:rPr>
            </w:r>
            <w:r w:rsidR="000D693A">
              <w:rPr>
                <w:noProof/>
                <w:webHidden/>
              </w:rPr>
              <w:fldChar w:fldCharType="separate"/>
            </w:r>
            <w:r w:rsidR="000D693A">
              <w:rPr>
                <w:noProof/>
                <w:webHidden/>
              </w:rPr>
              <w:t>5</w:t>
            </w:r>
            <w:r w:rsidR="000D693A">
              <w:rPr>
                <w:noProof/>
                <w:webHidden/>
              </w:rPr>
              <w:fldChar w:fldCharType="end"/>
            </w:r>
          </w:hyperlink>
        </w:p>
        <w:p w:rsidR="000D693A" w:rsidRDefault="00FB00F1">
          <w:pPr>
            <w:pStyle w:val="TM2"/>
            <w:tabs>
              <w:tab w:val="right" w:leader="dot" w:pos="10456"/>
            </w:tabs>
            <w:rPr>
              <w:rFonts w:eastAsiaTheme="minorEastAsia"/>
              <w:noProof/>
              <w:lang w:eastAsia="fr-FR"/>
            </w:rPr>
          </w:pPr>
          <w:hyperlink w:anchor="_Toc493851816" w:history="1">
            <w:r w:rsidR="000D693A" w:rsidRPr="00D95124">
              <w:rPr>
                <w:rStyle w:val="Lienhypertexte"/>
                <w:noProof/>
              </w:rPr>
              <w:t>Séance 4/20 -  Lecture : Les connecteurs (épisode 4).</w:t>
            </w:r>
            <w:r w:rsidR="000D693A">
              <w:rPr>
                <w:noProof/>
                <w:webHidden/>
              </w:rPr>
              <w:tab/>
            </w:r>
            <w:r w:rsidR="000D693A">
              <w:rPr>
                <w:noProof/>
                <w:webHidden/>
              </w:rPr>
              <w:fldChar w:fldCharType="begin"/>
            </w:r>
            <w:r w:rsidR="000D693A">
              <w:rPr>
                <w:noProof/>
                <w:webHidden/>
              </w:rPr>
              <w:instrText xml:space="preserve"> PAGEREF _Toc493851816 \h </w:instrText>
            </w:r>
            <w:r w:rsidR="000D693A">
              <w:rPr>
                <w:noProof/>
                <w:webHidden/>
              </w:rPr>
            </w:r>
            <w:r w:rsidR="000D693A">
              <w:rPr>
                <w:noProof/>
                <w:webHidden/>
              </w:rPr>
              <w:fldChar w:fldCharType="separate"/>
            </w:r>
            <w:r w:rsidR="000D693A">
              <w:rPr>
                <w:noProof/>
                <w:webHidden/>
              </w:rPr>
              <w:t>6</w:t>
            </w:r>
            <w:r w:rsidR="000D693A">
              <w:rPr>
                <w:noProof/>
                <w:webHidden/>
              </w:rPr>
              <w:fldChar w:fldCharType="end"/>
            </w:r>
          </w:hyperlink>
        </w:p>
        <w:p w:rsidR="000D693A" w:rsidRDefault="00FB00F1">
          <w:pPr>
            <w:pStyle w:val="TM2"/>
            <w:tabs>
              <w:tab w:val="right" w:leader="dot" w:pos="10456"/>
            </w:tabs>
            <w:rPr>
              <w:rFonts w:eastAsiaTheme="minorEastAsia"/>
              <w:noProof/>
              <w:lang w:eastAsia="fr-FR"/>
            </w:rPr>
          </w:pPr>
          <w:hyperlink w:anchor="_Toc493851817" w:history="1">
            <w:r w:rsidR="000D693A" w:rsidRPr="00D95124">
              <w:rPr>
                <w:rStyle w:val="Lienhypertexte"/>
                <w:noProof/>
              </w:rPr>
              <w:t>Séance 5/20 - MDL : sujet, verbe, et temps de l’indicatif (épisode 4).</w:t>
            </w:r>
            <w:r w:rsidR="000D693A">
              <w:rPr>
                <w:noProof/>
                <w:webHidden/>
              </w:rPr>
              <w:tab/>
            </w:r>
            <w:r w:rsidR="000D693A">
              <w:rPr>
                <w:noProof/>
                <w:webHidden/>
              </w:rPr>
              <w:fldChar w:fldCharType="begin"/>
            </w:r>
            <w:r w:rsidR="000D693A">
              <w:rPr>
                <w:noProof/>
                <w:webHidden/>
              </w:rPr>
              <w:instrText xml:space="preserve"> PAGEREF _Toc493851817 \h </w:instrText>
            </w:r>
            <w:r w:rsidR="000D693A">
              <w:rPr>
                <w:noProof/>
                <w:webHidden/>
              </w:rPr>
            </w:r>
            <w:r w:rsidR="000D693A">
              <w:rPr>
                <w:noProof/>
                <w:webHidden/>
              </w:rPr>
              <w:fldChar w:fldCharType="separate"/>
            </w:r>
            <w:r w:rsidR="000D693A">
              <w:rPr>
                <w:noProof/>
                <w:webHidden/>
              </w:rPr>
              <w:t>7</w:t>
            </w:r>
            <w:r w:rsidR="000D693A">
              <w:rPr>
                <w:noProof/>
                <w:webHidden/>
              </w:rPr>
              <w:fldChar w:fldCharType="end"/>
            </w:r>
          </w:hyperlink>
        </w:p>
        <w:p w:rsidR="000D693A" w:rsidRDefault="00FB00F1">
          <w:pPr>
            <w:pStyle w:val="TM2"/>
            <w:tabs>
              <w:tab w:val="right" w:leader="dot" w:pos="10456"/>
            </w:tabs>
            <w:rPr>
              <w:rFonts w:eastAsiaTheme="minorEastAsia"/>
              <w:noProof/>
              <w:lang w:eastAsia="fr-FR"/>
            </w:rPr>
          </w:pPr>
          <w:hyperlink w:anchor="_Toc493851818" w:history="1">
            <w:r w:rsidR="000D693A" w:rsidRPr="00D95124">
              <w:rPr>
                <w:rStyle w:val="Lienhypertexte"/>
                <w:noProof/>
              </w:rPr>
              <w:t>Séance 6/20 - Le débat : L'argumentation (épisode 5)</w:t>
            </w:r>
            <w:r w:rsidR="000D693A">
              <w:rPr>
                <w:noProof/>
                <w:webHidden/>
              </w:rPr>
              <w:tab/>
            </w:r>
            <w:r w:rsidR="000D693A">
              <w:rPr>
                <w:noProof/>
                <w:webHidden/>
              </w:rPr>
              <w:fldChar w:fldCharType="begin"/>
            </w:r>
            <w:r w:rsidR="000D693A">
              <w:rPr>
                <w:noProof/>
                <w:webHidden/>
              </w:rPr>
              <w:instrText xml:space="preserve"> PAGEREF _Toc493851818 \h </w:instrText>
            </w:r>
            <w:r w:rsidR="000D693A">
              <w:rPr>
                <w:noProof/>
                <w:webHidden/>
              </w:rPr>
            </w:r>
            <w:r w:rsidR="000D693A">
              <w:rPr>
                <w:noProof/>
                <w:webHidden/>
              </w:rPr>
              <w:fldChar w:fldCharType="separate"/>
            </w:r>
            <w:r w:rsidR="000D693A">
              <w:rPr>
                <w:noProof/>
                <w:webHidden/>
              </w:rPr>
              <w:t>8</w:t>
            </w:r>
            <w:r w:rsidR="000D693A">
              <w:rPr>
                <w:noProof/>
                <w:webHidden/>
              </w:rPr>
              <w:fldChar w:fldCharType="end"/>
            </w:r>
          </w:hyperlink>
        </w:p>
        <w:p w:rsidR="000D693A" w:rsidRDefault="00FB00F1">
          <w:pPr>
            <w:pStyle w:val="TM2"/>
            <w:tabs>
              <w:tab w:val="right" w:leader="dot" w:pos="10456"/>
            </w:tabs>
            <w:rPr>
              <w:rFonts w:eastAsiaTheme="minorEastAsia"/>
              <w:noProof/>
              <w:lang w:eastAsia="fr-FR"/>
            </w:rPr>
          </w:pPr>
          <w:hyperlink w:anchor="_Toc493851819" w:history="1">
            <w:r w:rsidR="000D693A" w:rsidRPr="00D95124">
              <w:rPr>
                <w:rStyle w:val="Lienhypertexte"/>
                <w:noProof/>
              </w:rPr>
              <w:t>Séance 7/20 -  Lecture : Les substituts (épisode 6).</w:t>
            </w:r>
            <w:r w:rsidR="000D693A">
              <w:rPr>
                <w:noProof/>
                <w:webHidden/>
              </w:rPr>
              <w:tab/>
            </w:r>
            <w:r w:rsidR="000D693A">
              <w:rPr>
                <w:noProof/>
                <w:webHidden/>
              </w:rPr>
              <w:fldChar w:fldCharType="begin"/>
            </w:r>
            <w:r w:rsidR="000D693A">
              <w:rPr>
                <w:noProof/>
                <w:webHidden/>
              </w:rPr>
              <w:instrText xml:space="preserve"> PAGEREF _Toc493851819 \h </w:instrText>
            </w:r>
            <w:r w:rsidR="000D693A">
              <w:rPr>
                <w:noProof/>
                <w:webHidden/>
              </w:rPr>
            </w:r>
            <w:r w:rsidR="000D693A">
              <w:rPr>
                <w:noProof/>
                <w:webHidden/>
              </w:rPr>
              <w:fldChar w:fldCharType="separate"/>
            </w:r>
            <w:r w:rsidR="000D693A">
              <w:rPr>
                <w:noProof/>
                <w:webHidden/>
              </w:rPr>
              <w:t>9</w:t>
            </w:r>
            <w:r w:rsidR="000D693A">
              <w:rPr>
                <w:noProof/>
                <w:webHidden/>
              </w:rPr>
              <w:fldChar w:fldCharType="end"/>
            </w:r>
          </w:hyperlink>
        </w:p>
        <w:p w:rsidR="000D693A" w:rsidRDefault="00FB00F1">
          <w:pPr>
            <w:pStyle w:val="TM2"/>
            <w:tabs>
              <w:tab w:val="right" w:leader="dot" w:pos="10456"/>
            </w:tabs>
            <w:rPr>
              <w:rFonts w:eastAsiaTheme="minorEastAsia"/>
              <w:noProof/>
              <w:lang w:eastAsia="fr-FR"/>
            </w:rPr>
          </w:pPr>
          <w:hyperlink w:anchor="_Toc493851820" w:history="1">
            <w:r w:rsidR="000D693A" w:rsidRPr="00D95124">
              <w:rPr>
                <w:rStyle w:val="Lienhypertexte"/>
                <w:noProof/>
              </w:rPr>
              <w:t>Séance 8/20 - MDL : Genre et nombre dans le groupe sujet (épisode 6).</w:t>
            </w:r>
            <w:r w:rsidR="000D693A">
              <w:rPr>
                <w:noProof/>
                <w:webHidden/>
              </w:rPr>
              <w:tab/>
            </w:r>
            <w:r w:rsidR="000D693A">
              <w:rPr>
                <w:noProof/>
                <w:webHidden/>
              </w:rPr>
              <w:fldChar w:fldCharType="begin"/>
            </w:r>
            <w:r w:rsidR="000D693A">
              <w:rPr>
                <w:noProof/>
                <w:webHidden/>
              </w:rPr>
              <w:instrText xml:space="preserve"> PAGEREF _Toc493851820 \h </w:instrText>
            </w:r>
            <w:r w:rsidR="000D693A">
              <w:rPr>
                <w:noProof/>
                <w:webHidden/>
              </w:rPr>
            </w:r>
            <w:r w:rsidR="000D693A">
              <w:rPr>
                <w:noProof/>
                <w:webHidden/>
              </w:rPr>
              <w:fldChar w:fldCharType="separate"/>
            </w:r>
            <w:r w:rsidR="000D693A">
              <w:rPr>
                <w:noProof/>
                <w:webHidden/>
              </w:rPr>
              <w:t>10</w:t>
            </w:r>
            <w:r w:rsidR="000D693A">
              <w:rPr>
                <w:noProof/>
                <w:webHidden/>
              </w:rPr>
              <w:fldChar w:fldCharType="end"/>
            </w:r>
          </w:hyperlink>
        </w:p>
        <w:p w:rsidR="000D693A" w:rsidRDefault="00FB00F1">
          <w:pPr>
            <w:pStyle w:val="TM2"/>
            <w:tabs>
              <w:tab w:val="right" w:leader="dot" w:pos="10456"/>
            </w:tabs>
            <w:rPr>
              <w:rFonts w:eastAsiaTheme="minorEastAsia"/>
              <w:noProof/>
              <w:lang w:eastAsia="fr-FR"/>
            </w:rPr>
          </w:pPr>
          <w:hyperlink w:anchor="_Toc493851821" w:history="1">
            <w:r w:rsidR="000D693A" w:rsidRPr="00D95124">
              <w:rPr>
                <w:rStyle w:val="Lienhypertexte"/>
                <w:noProof/>
              </w:rPr>
              <w:t>Séance 9/20 -  Lecture : Dictée artistique (épisode 7).</w:t>
            </w:r>
            <w:r w:rsidR="000D693A">
              <w:rPr>
                <w:noProof/>
                <w:webHidden/>
              </w:rPr>
              <w:tab/>
            </w:r>
            <w:r w:rsidR="000D693A">
              <w:rPr>
                <w:noProof/>
                <w:webHidden/>
              </w:rPr>
              <w:fldChar w:fldCharType="begin"/>
            </w:r>
            <w:r w:rsidR="000D693A">
              <w:rPr>
                <w:noProof/>
                <w:webHidden/>
              </w:rPr>
              <w:instrText xml:space="preserve"> PAGEREF _Toc493851821 \h </w:instrText>
            </w:r>
            <w:r w:rsidR="000D693A">
              <w:rPr>
                <w:noProof/>
                <w:webHidden/>
              </w:rPr>
            </w:r>
            <w:r w:rsidR="000D693A">
              <w:rPr>
                <w:noProof/>
                <w:webHidden/>
              </w:rPr>
              <w:fldChar w:fldCharType="separate"/>
            </w:r>
            <w:r w:rsidR="000D693A">
              <w:rPr>
                <w:noProof/>
                <w:webHidden/>
              </w:rPr>
              <w:t>11</w:t>
            </w:r>
            <w:r w:rsidR="000D693A">
              <w:rPr>
                <w:noProof/>
                <w:webHidden/>
              </w:rPr>
              <w:fldChar w:fldCharType="end"/>
            </w:r>
          </w:hyperlink>
        </w:p>
        <w:p w:rsidR="000D693A" w:rsidRDefault="00FB00F1">
          <w:pPr>
            <w:pStyle w:val="TM2"/>
            <w:tabs>
              <w:tab w:val="right" w:leader="dot" w:pos="10456"/>
            </w:tabs>
            <w:rPr>
              <w:rFonts w:eastAsiaTheme="minorEastAsia"/>
              <w:noProof/>
              <w:lang w:eastAsia="fr-FR"/>
            </w:rPr>
          </w:pPr>
          <w:hyperlink w:anchor="_Toc493851822" w:history="1">
            <w:r w:rsidR="000D693A" w:rsidRPr="00D95124">
              <w:rPr>
                <w:rStyle w:val="Lienhypertexte"/>
                <w:noProof/>
              </w:rPr>
              <w:t>Séance 10/20 - Le débat : Défendre son opinion (épisode 8).</w:t>
            </w:r>
            <w:r w:rsidR="000D693A">
              <w:rPr>
                <w:noProof/>
                <w:webHidden/>
              </w:rPr>
              <w:tab/>
            </w:r>
            <w:r w:rsidR="000D693A">
              <w:rPr>
                <w:noProof/>
                <w:webHidden/>
              </w:rPr>
              <w:fldChar w:fldCharType="begin"/>
            </w:r>
            <w:r w:rsidR="000D693A">
              <w:rPr>
                <w:noProof/>
                <w:webHidden/>
              </w:rPr>
              <w:instrText xml:space="preserve"> PAGEREF _Toc493851822 \h </w:instrText>
            </w:r>
            <w:r w:rsidR="000D693A">
              <w:rPr>
                <w:noProof/>
                <w:webHidden/>
              </w:rPr>
            </w:r>
            <w:r w:rsidR="000D693A">
              <w:rPr>
                <w:noProof/>
                <w:webHidden/>
              </w:rPr>
              <w:fldChar w:fldCharType="separate"/>
            </w:r>
            <w:r w:rsidR="000D693A">
              <w:rPr>
                <w:noProof/>
                <w:webHidden/>
              </w:rPr>
              <w:t>12</w:t>
            </w:r>
            <w:r w:rsidR="000D693A">
              <w:rPr>
                <w:noProof/>
                <w:webHidden/>
              </w:rPr>
              <w:fldChar w:fldCharType="end"/>
            </w:r>
          </w:hyperlink>
        </w:p>
        <w:p w:rsidR="000D693A" w:rsidRDefault="00FB00F1">
          <w:pPr>
            <w:pStyle w:val="TM2"/>
            <w:tabs>
              <w:tab w:val="right" w:leader="dot" w:pos="10456"/>
            </w:tabs>
            <w:rPr>
              <w:rFonts w:eastAsiaTheme="minorEastAsia"/>
              <w:noProof/>
              <w:lang w:eastAsia="fr-FR"/>
            </w:rPr>
          </w:pPr>
          <w:hyperlink w:anchor="_Toc493851823" w:history="1">
            <w:r w:rsidR="000D693A" w:rsidRPr="00D95124">
              <w:rPr>
                <w:rStyle w:val="Lienhypertexte"/>
                <w:noProof/>
              </w:rPr>
              <w:t>Séance 11/20 - Le débat : Assumer l’opinion d’un groupe (épisode 11).</w:t>
            </w:r>
            <w:r w:rsidR="000D693A">
              <w:rPr>
                <w:noProof/>
                <w:webHidden/>
              </w:rPr>
              <w:tab/>
            </w:r>
            <w:r w:rsidR="000D693A">
              <w:rPr>
                <w:noProof/>
                <w:webHidden/>
              </w:rPr>
              <w:fldChar w:fldCharType="begin"/>
            </w:r>
            <w:r w:rsidR="000D693A">
              <w:rPr>
                <w:noProof/>
                <w:webHidden/>
              </w:rPr>
              <w:instrText xml:space="preserve"> PAGEREF _Toc493851823 \h </w:instrText>
            </w:r>
            <w:r w:rsidR="000D693A">
              <w:rPr>
                <w:noProof/>
                <w:webHidden/>
              </w:rPr>
            </w:r>
            <w:r w:rsidR="000D693A">
              <w:rPr>
                <w:noProof/>
                <w:webHidden/>
              </w:rPr>
              <w:fldChar w:fldCharType="separate"/>
            </w:r>
            <w:r w:rsidR="000D693A">
              <w:rPr>
                <w:noProof/>
                <w:webHidden/>
              </w:rPr>
              <w:t>13</w:t>
            </w:r>
            <w:r w:rsidR="000D693A">
              <w:rPr>
                <w:noProof/>
                <w:webHidden/>
              </w:rPr>
              <w:fldChar w:fldCharType="end"/>
            </w:r>
          </w:hyperlink>
        </w:p>
        <w:p w:rsidR="000D693A" w:rsidRDefault="00FB00F1">
          <w:pPr>
            <w:pStyle w:val="TM2"/>
            <w:tabs>
              <w:tab w:val="right" w:leader="dot" w:pos="10456"/>
            </w:tabs>
            <w:rPr>
              <w:rFonts w:eastAsiaTheme="minorEastAsia"/>
              <w:noProof/>
              <w:lang w:eastAsia="fr-FR"/>
            </w:rPr>
          </w:pPr>
          <w:hyperlink w:anchor="_Toc493851824" w:history="1">
            <w:r w:rsidR="000D693A" w:rsidRPr="00D95124">
              <w:rPr>
                <w:rStyle w:val="Lienhypertexte"/>
                <w:noProof/>
              </w:rPr>
              <w:t>Séance 12/20 -  Lecture : Les marques morphosyntaxiques (épisode 12).</w:t>
            </w:r>
            <w:r w:rsidR="000D693A">
              <w:rPr>
                <w:noProof/>
                <w:webHidden/>
              </w:rPr>
              <w:tab/>
            </w:r>
            <w:r w:rsidR="000D693A">
              <w:rPr>
                <w:noProof/>
                <w:webHidden/>
              </w:rPr>
              <w:fldChar w:fldCharType="begin"/>
            </w:r>
            <w:r w:rsidR="000D693A">
              <w:rPr>
                <w:noProof/>
                <w:webHidden/>
              </w:rPr>
              <w:instrText xml:space="preserve"> PAGEREF _Toc493851824 \h </w:instrText>
            </w:r>
            <w:r w:rsidR="000D693A">
              <w:rPr>
                <w:noProof/>
                <w:webHidden/>
              </w:rPr>
            </w:r>
            <w:r w:rsidR="000D693A">
              <w:rPr>
                <w:noProof/>
                <w:webHidden/>
              </w:rPr>
              <w:fldChar w:fldCharType="separate"/>
            </w:r>
            <w:r w:rsidR="000D693A">
              <w:rPr>
                <w:noProof/>
                <w:webHidden/>
              </w:rPr>
              <w:t>14</w:t>
            </w:r>
            <w:r w:rsidR="000D693A">
              <w:rPr>
                <w:noProof/>
                <w:webHidden/>
              </w:rPr>
              <w:fldChar w:fldCharType="end"/>
            </w:r>
          </w:hyperlink>
        </w:p>
        <w:p w:rsidR="000D693A" w:rsidRDefault="00FB00F1">
          <w:pPr>
            <w:pStyle w:val="TM2"/>
            <w:tabs>
              <w:tab w:val="right" w:leader="dot" w:pos="10456"/>
            </w:tabs>
            <w:rPr>
              <w:rFonts w:eastAsiaTheme="minorEastAsia"/>
              <w:noProof/>
              <w:lang w:eastAsia="fr-FR"/>
            </w:rPr>
          </w:pPr>
          <w:hyperlink w:anchor="_Toc493851825" w:history="1">
            <w:r w:rsidR="000D693A" w:rsidRPr="00D95124">
              <w:rPr>
                <w:rStyle w:val="Lienhypertexte"/>
                <w:noProof/>
              </w:rPr>
              <w:t>Séance 13/20 - MDL : Synonymes et contraires (épisode 12).</w:t>
            </w:r>
            <w:r w:rsidR="000D693A">
              <w:rPr>
                <w:noProof/>
                <w:webHidden/>
              </w:rPr>
              <w:tab/>
            </w:r>
            <w:r w:rsidR="000D693A">
              <w:rPr>
                <w:noProof/>
                <w:webHidden/>
              </w:rPr>
              <w:fldChar w:fldCharType="begin"/>
            </w:r>
            <w:r w:rsidR="000D693A">
              <w:rPr>
                <w:noProof/>
                <w:webHidden/>
              </w:rPr>
              <w:instrText xml:space="preserve"> PAGEREF _Toc493851825 \h </w:instrText>
            </w:r>
            <w:r w:rsidR="000D693A">
              <w:rPr>
                <w:noProof/>
                <w:webHidden/>
              </w:rPr>
            </w:r>
            <w:r w:rsidR="000D693A">
              <w:rPr>
                <w:noProof/>
                <w:webHidden/>
              </w:rPr>
              <w:fldChar w:fldCharType="separate"/>
            </w:r>
            <w:r w:rsidR="000D693A">
              <w:rPr>
                <w:noProof/>
                <w:webHidden/>
              </w:rPr>
              <w:t>15</w:t>
            </w:r>
            <w:r w:rsidR="000D693A">
              <w:rPr>
                <w:noProof/>
                <w:webHidden/>
              </w:rPr>
              <w:fldChar w:fldCharType="end"/>
            </w:r>
          </w:hyperlink>
        </w:p>
        <w:p w:rsidR="000D693A" w:rsidRDefault="00FB00F1">
          <w:pPr>
            <w:pStyle w:val="TM2"/>
            <w:tabs>
              <w:tab w:val="right" w:leader="dot" w:pos="10456"/>
            </w:tabs>
            <w:rPr>
              <w:rFonts w:eastAsiaTheme="minorEastAsia"/>
              <w:noProof/>
              <w:lang w:eastAsia="fr-FR"/>
            </w:rPr>
          </w:pPr>
          <w:hyperlink w:anchor="_Toc493851826" w:history="1">
            <w:r w:rsidR="000D693A" w:rsidRPr="00D95124">
              <w:rPr>
                <w:rStyle w:val="Lienhypertexte"/>
                <w:noProof/>
              </w:rPr>
              <w:t>Séance 14/20 - Le débat : Argumenter même si on ne le pense pas (épisode 15).</w:t>
            </w:r>
            <w:r w:rsidR="000D693A">
              <w:rPr>
                <w:noProof/>
                <w:webHidden/>
              </w:rPr>
              <w:tab/>
            </w:r>
            <w:r w:rsidR="000D693A">
              <w:rPr>
                <w:noProof/>
                <w:webHidden/>
              </w:rPr>
              <w:fldChar w:fldCharType="begin"/>
            </w:r>
            <w:r w:rsidR="000D693A">
              <w:rPr>
                <w:noProof/>
                <w:webHidden/>
              </w:rPr>
              <w:instrText xml:space="preserve"> PAGEREF _Toc493851826 \h </w:instrText>
            </w:r>
            <w:r w:rsidR="000D693A">
              <w:rPr>
                <w:noProof/>
                <w:webHidden/>
              </w:rPr>
            </w:r>
            <w:r w:rsidR="000D693A">
              <w:rPr>
                <w:noProof/>
                <w:webHidden/>
              </w:rPr>
              <w:fldChar w:fldCharType="separate"/>
            </w:r>
            <w:r w:rsidR="000D693A">
              <w:rPr>
                <w:noProof/>
                <w:webHidden/>
              </w:rPr>
              <w:t>16</w:t>
            </w:r>
            <w:r w:rsidR="000D693A">
              <w:rPr>
                <w:noProof/>
                <w:webHidden/>
              </w:rPr>
              <w:fldChar w:fldCharType="end"/>
            </w:r>
          </w:hyperlink>
        </w:p>
        <w:p w:rsidR="000D693A" w:rsidRDefault="00FB00F1">
          <w:pPr>
            <w:pStyle w:val="TM2"/>
            <w:tabs>
              <w:tab w:val="right" w:leader="dot" w:pos="10456"/>
            </w:tabs>
            <w:rPr>
              <w:rFonts w:eastAsiaTheme="minorEastAsia"/>
              <w:noProof/>
              <w:lang w:eastAsia="fr-FR"/>
            </w:rPr>
          </w:pPr>
          <w:hyperlink w:anchor="_Toc493851827" w:history="1">
            <w:r w:rsidR="000D693A" w:rsidRPr="00D95124">
              <w:rPr>
                <w:rStyle w:val="Lienhypertexte"/>
                <w:noProof/>
              </w:rPr>
              <w:t>Séance 15/20 -  Lecture : Les inférences (épisode 20).</w:t>
            </w:r>
            <w:r w:rsidR="000D693A">
              <w:rPr>
                <w:noProof/>
                <w:webHidden/>
              </w:rPr>
              <w:tab/>
            </w:r>
            <w:r w:rsidR="000D693A">
              <w:rPr>
                <w:noProof/>
                <w:webHidden/>
              </w:rPr>
              <w:fldChar w:fldCharType="begin"/>
            </w:r>
            <w:r w:rsidR="000D693A">
              <w:rPr>
                <w:noProof/>
                <w:webHidden/>
              </w:rPr>
              <w:instrText xml:space="preserve"> PAGEREF _Toc493851827 \h </w:instrText>
            </w:r>
            <w:r w:rsidR="000D693A">
              <w:rPr>
                <w:noProof/>
                <w:webHidden/>
              </w:rPr>
            </w:r>
            <w:r w:rsidR="000D693A">
              <w:rPr>
                <w:noProof/>
                <w:webHidden/>
              </w:rPr>
              <w:fldChar w:fldCharType="separate"/>
            </w:r>
            <w:r w:rsidR="000D693A">
              <w:rPr>
                <w:noProof/>
                <w:webHidden/>
              </w:rPr>
              <w:t>17</w:t>
            </w:r>
            <w:r w:rsidR="000D693A">
              <w:rPr>
                <w:noProof/>
                <w:webHidden/>
              </w:rPr>
              <w:fldChar w:fldCharType="end"/>
            </w:r>
          </w:hyperlink>
        </w:p>
        <w:p w:rsidR="000D693A" w:rsidRDefault="00FB00F1">
          <w:pPr>
            <w:pStyle w:val="TM2"/>
            <w:tabs>
              <w:tab w:val="right" w:leader="dot" w:pos="10456"/>
            </w:tabs>
            <w:rPr>
              <w:rFonts w:eastAsiaTheme="minorEastAsia"/>
              <w:noProof/>
              <w:lang w:eastAsia="fr-FR"/>
            </w:rPr>
          </w:pPr>
          <w:hyperlink w:anchor="_Toc493851828" w:history="1">
            <w:r w:rsidR="000D693A" w:rsidRPr="00D95124">
              <w:rPr>
                <w:rStyle w:val="Lienhypertexte"/>
                <w:noProof/>
              </w:rPr>
              <w:t>Séance 16/20 - MDL : Genre et nombre dans le groupe verbal (épisode 20).</w:t>
            </w:r>
            <w:r w:rsidR="000D693A">
              <w:rPr>
                <w:noProof/>
                <w:webHidden/>
              </w:rPr>
              <w:tab/>
            </w:r>
            <w:r w:rsidR="000D693A">
              <w:rPr>
                <w:noProof/>
                <w:webHidden/>
              </w:rPr>
              <w:fldChar w:fldCharType="begin"/>
            </w:r>
            <w:r w:rsidR="000D693A">
              <w:rPr>
                <w:noProof/>
                <w:webHidden/>
              </w:rPr>
              <w:instrText xml:space="preserve"> PAGEREF _Toc493851828 \h </w:instrText>
            </w:r>
            <w:r w:rsidR="000D693A">
              <w:rPr>
                <w:noProof/>
                <w:webHidden/>
              </w:rPr>
            </w:r>
            <w:r w:rsidR="000D693A">
              <w:rPr>
                <w:noProof/>
                <w:webHidden/>
              </w:rPr>
              <w:fldChar w:fldCharType="separate"/>
            </w:r>
            <w:r w:rsidR="000D693A">
              <w:rPr>
                <w:noProof/>
                <w:webHidden/>
              </w:rPr>
              <w:t>18</w:t>
            </w:r>
            <w:r w:rsidR="000D693A">
              <w:rPr>
                <w:noProof/>
                <w:webHidden/>
              </w:rPr>
              <w:fldChar w:fldCharType="end"/>
            </w:r>
          </w:hyperlink>
        </w:p>
        <w:p w:rsidR="000D693A" w:rsidRDefault="00FB00F1">
          <w:pPr>
            <w:pStyle w:val="TM2"/>
            <w:tabs>
              <w:tab w:val="right" w:leader="dot" w:pos="10456"/>
            </w:tabs>
            <w:rPr>
              <w:rFonts w:eastAsiaTheme="minorEastAsia"/>
              <w:noProof/>
              <w:lang w:eastAsia="fr-FR"/>
            </w:rPr>
          </w:pPr>
          <w:hyperlink w:anchor="_Toc493851829" w:history="1">
            <w:r w:rsidR="000D693A" w:rsidRPr="00D95124">
              <w:rPr>
                <w:rStyle w:val="Lienhypertexte"/>
                <w:noProof/>
              </w:rPr>
              <w:t>Séance 17/20 -  Lecture : Dictée artistique (épisode 29).</w:t>
            </w:r>
            <w:r w:rsidR="000D693A">
              <w:rPr>
                <w:noProof/>
                <w:webHidden/>
              </w:rPr>
              <w:tab/>
            </w:r>
            <w:r w:rsidR="000D693A">
              <w:rPr>
                <w:noProof/>
                <w:webHidden/>
              </w:rPr>
              <w:fldChar w:fldCharType="begin"/>
            </w:r>
            <w:r w:rsidR="000D693A">
              <w:rPr>
                <w:noProof/>
                <w:webHidden/>
              </w:rPr>
              <w:instrText xml:space="preserve"> PAGEREF _Toc493851829 \h </w:instrText>
            </w:r>
            <w:r w:rsidR="000D693A">
              <w:rPr>
                <w:noProof/>
                <w:webHidden/>
              </w:rPr>
            </w:r>
            <w:r w:rsidR="000D693A">
              <w:rPr>
                <w:noProof/>
                <w:webHidden/>
              </w:rPr>
              <w:fldChar w:fldCharType="separate"/>
            </w:r>
            <w:r w:rsidR="000D693A">
              <w:rPr>
                <w:noProof/>
                <w:webHidden/>
              </w:rPr>
              <w:t>19</w:t>
            </w:r>
            <w:r w:rsidR="000D693A">
              <w:rPr>
                <w:noProof/>
                <w:webHidden/>
              </w:rPr>
              <w:fldChar w:fldCharType="end"/>
            </w:r>
          </w:hyperlink>
        </w:p>
        <w:p w:rsidR="000D693A" w:rsidRDefault="00FB00F1">
          <w:pPr>
            <w:pStyle w:val="TM2"/>
            <w:tabs>
              <w:tab w:val="right" w:leader="dot" w:pos="10456"/>
            </w:tabs>
            <w:rPr>
              <w:rFonts w:eastAsiaTheme="minorEastAsia"/>
              <w:noProof/>
              <w:lang w:eastAsia="fr-FR"/>
            </w:rPr>
          </w:pPr>
          <w:hyperlink w:anchor="_Toc493851830" w:history="1">
            <w:r w:rsidR="000D693A" w:rsidRPr="00D95124">
              <w:rPr>
                <w:rStyle w:val="Lienhypertexte"/>
                <w:noProof/>
              </w:rPr>
              <w:t>Séance 18/20 - Le débat : Argumenter à l’écrit (épisode 38).</w:t>
            </w:r>
            <w:r w:rsidR="000D693A">
              <w:rPr>
                <w:noProof/>
                <w:webHidden/>
              </w:rPr>
              <w:tab/>
            </w:r>
            <w:r w:rsidR="000D693A">
              <w:rPr>
                <w:noProof/>
                <w:webHidden/>
              </w:rPr>
              <w:fldChar w:fldCharType="begin"/>
            </w:r>
            <w:r w:rsidR="000D693A">
              <w:rPr>
                <w:noProof/>
                <w:webHidden/>
              </w:rPr>
              <w:instrText xml:space="preserve"> PAGEREF _Toc493851830 \h </w:instrText>
            </w:r>
            <w:r w:rsidR="000D693A">
              <w:rPr>
                <w:noProof/>
                <w:webHidden/>
              </w:rPr>
            </w:r>
            <w:r w:rsidR="000D693A">
              <w:rPr>
                <w:noProof/>
                <w:webHidden/>
              </w:rPr>
              <w:fldChar w:fldCharType="separate"/>
            </w:r>
            <w:r w:rsidR="000D693A">
              <w:rPr>
                <w:noProof/>
                <w:webHidden/>
              </w:rPr>
              <w:t>20</w:t>
            </w:r>
            <w:r w:rsidR="000D693A">
              <w:rPr>
                <w:noProof/>
                <w:webHidden/>
              </w:rPr>
              <w:fldChar w:fldCharType="end"/>
            </w:r>
          </w:hyperlink>
        </w:p>
        <w:p w:rsidR="000D693A" w:rsidRDefault="00FB00F1">
          <w:pPr>
            <w:pStyle w:val="TM2"/>
            <w:tabs>
              <w:tab w:val="right" w:leader="dot" w:pos="10456"/>
            </w:tabs>
            <w:rPr>
              <w:rFonts w:eastAsiaTheme="minorEastAsia"/>
              <w:noProof/>
              <w:lang w:eastAsia="fr-FR"/>
            </w:rPr>
          </w:pPr>
          <w:hyperlink w:anchor="_Toc493851831" w:history="1">
            <w:r w:rsidR="000D693A" w:rsidRPr="00D95124">
              <w:rPr>
                <w:rStyle w:val="Lienhypertexte"/>
                <w:noProof/>
              </w:rPr>
              <w:t>Séance 19/20 - Le débat : Evaluation bilan (épisode 45).</w:t>
            </w:r>
            <w:r w:rsidR="000D693A">
              <w:rPr>
                <w:noProof/>
                <w:webHidden/>
              </w:rPr>
              <w:tab/>
            </w:r>
            <w:r w:rsidR="000D693A">
              <w:rPr>
                <w:noProof/>
                <w:webHidden/>
              </w:rPr>
              <w:fldChar w:fldCharType="begin"/>
            </w:r>
            <w:r w:rsidR="000D693A">
              <w:rPr>
                <w:noProof/>
                <w:webHidden/>
              </w:rPr>
              <w:instrText xml:space="preserve"> PAGEREF _Toc493851831 \h </w:instrText>
            </w:r>
            <w:r w:rsidR="000D693A">
              <w:rPr>
                <w:noProof/>
                <w:webHidden/>
              </w:rPr>
            </w:r>
            <w:r w:rsidR="000D693A">
              <w:rPr>
                <w:noProof/>
                <w:webHidden/>
              </w:rPr>
              <w:fldChar w:fldCharType="separate"/>
            </w:r>
            <w:r w:rsidR="000D693A">
              <w:rPr>
                <w:noProof/>
                <w:webHidden/>
              </w:rPr>
              <w:t>21</w:t>
            </w:r>
            <w:r w:rsidR="000D693A">
              <w:rPr>
                <w:noProof/>
                <w:webHidden/>
              </w:rPr>
              <w:fldChar w:fldCharType="end"/>
            </w:r>
          </w:hyperlink>
        </w:p>
        <w:p w:rsidR="000D693A" w:rsidRDefault="00FB00F1">
          <w:pPr>
            <w:pStyle w:val="TM2"/>
            <w:tabs>
              <w:tab w:val="right" w:leader="dot" w:pos="10456"/>
            </w:tabs>
            <w:rPr>
              <w:rFonts w:eastAsiaTheme="minorEastAsia"/>
              <w:noProof/>
              <w:lang w:eastAsia="fr-FR"/>
            </w:rPr>
          </w:pPr>
          <w:hyperlink w:anchor="_Toc493851832" w:history="1">
            <w:r w:rsidR="000D693A" w:rsidRPr="00D95124">
              <w:rPr>
                <w:rStyle w:val="Lienhypertexte"/>
                <w:noProof/>
              </w:rPr>
              <w:t>Séance 20/20 -  Lecture et MDL : Evaluations bilans (épisode 50).</w:t>
            </w:r>
            <w:r w:rsidR="000D693A">
              <w:rPr>
                <w:noProof/>
                <w:webHidden/>
              </w:rPr>
              <w:tab/>
            </w:r>
            <w:r w:rsidR="000D693A">
              <w:rPr>
                <w:noProof/>
                <w:webHidden/>
              </w:rPr>
              <w:fldChar w:fldCharType="begin"/>
            </w:r>
            <w:r w:rsidR="000D693A">
              <w:rPr>
                <w:noProof/>
                <w:webHidden/>
              </w:rPr>
              <w:instrText xml:space="preserve"> PAGEREF _Toc493851832 \h </w:instrText>
            </w:r>
            <w:r w:rsidR="000D693A">
              <w:rPr>
                <w:noProof/>
                <w:webHidden/>
              </w:rPr>
            </w:r>
            <w:r w:rsidR="000D693A">
              <w:rPr>
                <w:noProof/>
                <w:webHidden/>
              </w:rPr>
              <w:fldChar w:fldCharType="separate"/>
            </w:r>
            <w:r w:rsidR="000D693A">
              <w:rPr>
                <w:noProof/>
                <w:webHidden/>
              </w:rPr>
              <w:t>22</w:t>
            </w:r>
            <w:r w:rsidR="000D693A">
              <w:rPr>
                <w:noProof/>
                <w:webHidden/>
              </w:rPr>
              <w:fldChar w:fldCharType="end"/>
            </w:r>
          </w:hyperlink>
        </w:p>
        <w:p w:rsidR="005B3680" w:rsidRDefault="005B3680">
          <w:r>
            <w:rPr>
              <w:b/>
              <w:bCs/>
            </w:rPr>
            <w:fldChar w:fldCharType="end"/>
          </w:r>
        </w:p>
      </w:sdtContent>
    </w:sdt>
    <w:p w:rsidR="005B3680" w:rsidRPr="0089505E" w:rsidRDefault="001A0A59" w:rsidP="001A0A59">
      <w:pPr>
        <w:rPr>
          <w:rFonts w:ascii="Arial Black" w:hAnsi="Arial Black" w:cs="Times New Roman"/>
          <w:sz w:val="24"/>
          <w:szCs w:val="24"/>
        </w:rPr>
      </w:pPr>
      <w:r w:rsidRPr="0089505E">
        <w:rPr>
          <w:rFonts w:ascii="Arial Black" w:hAnsi="Arial Black" w:cs="Times New Roman"/>
          <w:sz w:val="24"/>
          <w:szCs w:val="24"/>
          <w:u w:val="single"/>
        </w:rPr>
        <w:t>IMPORTANT</w:t>
      </w:r>
      <w:r w:rsidRPr="0089505E">
        <w:rPr>
          <w:rFonts w:ascii="Arial Black" w:hAnsi="Arial Black" w:cs="Times New Roman"/>
          <w:sz w:val="24"/>
          <w:szCs w:val="24"/>
        </w:rPr>
        <w:t> : le fichier est modifiable pour que chacun puisse se l’approprier, le modifier et le faire évoluer en fonction de ses objectifs, sa sensibilité et ses élèves.  La présence d’un ouvrage pour la classe semble être un minimum pour permettre aux élèves d’aller vers l’objet livre et de poursuivre cette lecture pour le plaisir.</w:t>
      </w:r>
    </w:p>
    <w:p w:rsidR="001A0A59" w:rsidRPr="0089505E" w:rsidRDefault="001A0A59" w:rsidP="001A0A59">
      <w:pPr>
        <w:rPr>
          <w:rFonts w:ascii="Arial Black" w:hAnsi="Arial Black" w:cs="Times New Roman"/>
          <w:sz w:val="24"/>
          <w:szCs w:val="24"/>
        </w:rPr>
      </w:pPr>
      <w:bookmarkStart w:id="0" w:name="_GoBack"/>
      <w:bookmarkEnd w:id="0"/>
    </w:p>
    <w:p w:rsidR="001A0A59" w:rsidRPr="0089505E" w:rsidRDefault="001A0A59" w:rsidP="001A0A59">
      <w:pPr>
        <w:rPr>
          <w:rFonts w:ascii="Arial Black" w:hAnsi="Arial Black" w:cs="Times New Roman"/>
          <w:sz w:val="24"/>
          <w:szCs w:val="24"/>
        </w:rPr>
      </w:pPr>
      <w:r w:rsidRPr="0089505E">
        <w:rPr>
          <w:rFonts w:ascii="Arial Black" w:hAnsi="Arial Black" w:cs="Times New Roman"/>
          <w:sz w:val="24"/>
          <w:szCs w:val="24"/>
        </w:rPr>
        <w:t>Il est au départ envisagé comme une base de travail pour des MA :</w:t>
      </w:r>
    </w:p>
    <w:p w:rsidR="001A0A59" w:rsidRPr="0089505E" w:rsidRDefault="001A0A59" w:rsidP="001A0A59">
      <w:pPr>
        <w:pStyle w:val="Paragraphedeliste"/>
        <w:numPr>
          <w:ilvl w:val="0"/>
          <w:numId w:val="3"/>
        </w:numPr>
        <w:rPr>
          <w:rFonts w:ascii="Arial Black" w:hAnsi="Arial Black" w:cs="Times New Roman"/>
          <w:color w:val="808080" w:themeColor="background1" w:themeShade="80"/>
          <w:sz w:val="24"/>
          <w:szCs w:val="24"/>
        </w:rPr>
      </w:pPr>
      <w:r w:rsidRPr="0089505E">
        <w:rPr>
          <w:rFonts w:ascii="Arial Black" w:hAnsi="Arial Black" w:cs="Times New Roman"/>
          <w:sz w:val="24"/>
          <w:szCs w:val="24"/>
        </w:rPr>
        <w:t>Les séances 1 à 6</w:t>
      </w:r>
      <w:r w:rsidR="0033628D" w:rsidRPr="0089505E">
        <w:rPr>
          <w:rFonts w:ascii="Arial Black" w:hAnsi="Arial Black" w:cs="Times New Roman"/>
          <w:sz w:val="24"/>
          <w:szCs w:val="24"/>
        </w:rPr>
        <w:t xml:space="preserve"> et 20</w:t>
      </w:r>
      <w:r w:rsidRPr="0089505E">
        <w:rPr>
          <w:rFonts w:ascii="Arial Black" w:hAnsi="Arial Black" w:cs="Times New Roman"/>
          <w:sz w:val="24"/>
          <w:szCs w:val="24"/>
        </w:rPr>
        <w:t xml:space="preserve"> sont complètes </w:t>
      </w:r>
      <w:r w:rsidRPr="0089505E">
        <w:rPr>
          <w:rFonts w:ascii="Arial Black" w:hAnsi="Arial Black" w:cs="Times New Roman"/>
          <w:color w:val="808080" w:themeColor="background1" w:themeShade="80"/>
          <w:sz w:val="24"/>
          <w:szCs w:val="24"/>
        </w:rPr>
        <w:t>(séances, activités et textes),</w:t>
      </w:r>
    </w:p>
    <w:p w:rsidR="001A0A59" w:rsidRPr="0089505E" w:rsidRDefault="001A0A59" w:rsidP="001A0A59">
      <w:pPr>
        <w:pStyle w:val="Paragraphedeliste"/>
        <w:numPr>
          <w:ilvl w:val="0"/>
          <w:numId w:val="3"/>
        </w:numPr>
        <w:rPr>
          <w:rFonts w:ascii="Arial Black" w:hAnsi="Arial Black" w:cs="Times New Roman"/>
          <w:sz w:val="24"/>
          <w:szCs w:val="24"/>
        </w:rPr>
      </w:pPr>
      <w:r w:rsidRPr="0089505E">
        <w:rPr>
          <w:rFonts w:ascii="Arial Black" w:hAnsi="Arial Black" w:cs="Times New Roman"/>
          <w:sz w:val="24"/>
          <w:szCs w:val="24"/>
        </w:rPr>
        <w:t xml:space="preserve">Les séances 7 à 13 sont à compléter </w:t>
      </w:r>
      <w:r w:rsidRPr="0089505E">
        <w:rPr>
          <w:rFonts w:ascii="Arial Black" w:hAnsi="Arial Black" w:cs="Times New Roman"/>
          <w:color w:val="808080" w:themeColor="background1" w:themeShade="80"/>
          <w:sz w:val="24"/>
          <w:szCs w:val="24"/>
        </w:rPr>
        <w:t xml:space="preserve">(séances </w:t>
      </w:r>
      <w:r w:rsidR="005233A5" w:rsidRPr="0089505E">
        <w:rPr>
          <w:rFonts w:ascii="Arial Black" w:hAnsi="Arial Black" w:cs="Times New Roman"/>
          <w:color w:val="808080" w:themeColor="background1" w:themeShade="80"/>
          <w:sz w:val="24"/>
          <w:szCs w:val="24"/>
        </w:rPr>
        <w:t>et objectif</w:t>
      </w:r>
      <w:r w:rsidR="00DE353E" w:rsidRPr="0089505E">
        <w:rPr>
          <w:rFonts w:ascii="Arial Black" w:hAnsi="Arial Black" w:cs="Times New Roman"/>
          <w:color w:val="808080" w:themeColor="background1" w:themeShade="80"/>
          <w:sz w:val="24"/>
          <w:szCs w:val="24"/>
        </w:rPr>
        <w:t>s opérationnels</w:t>
      </w:r>
      <w:r w:rsidR="005233A5" w:rsidRPr="0089505E">
        <w:rPr>
          <w:rFonts w:ascii="Arial Black" w:hAnsi="Arial Black" w:cs="Times New Roman"/>
          <w:color w:val="808080" w:themeColor="background1" w:themeShade="80"/>
          <w:sz w:val="24"/>
          <w:szCs w:val="24"/>
        </w:rPr>
        <w:t xml:space="preserve"> </w:t>
      </w:r>
      <w:r w:rsidRPr="0089505E">
        <w:rPr>
          <w:rFonts w:ascii="Arial Black" w:hAnsi="Arial Black" w:cs="Times New Roman"/>
          <w:color w:val="808080" w:themeColor="background1" w:themeShade="80"/>
          <w:sz w:val="24"/>
          <w:szCs w:val="24"/>
        </w:rPr>
        <w:t>à compléter, activités à faire, textes fournis),</w:t>
      </w:r>
    </w:p>
    <w:p w:rsidR="001A0A59" w:rsidRPr="0089505E" w:rsidRDefault="001A0A59" w:rsidP="001A0A59">
      <w:pPr>
        <w:pStyle w:val="Paragraphedeliste"/>
        <w:numPr>
          <w:ilvl w:val="0"/>
          <w:numId w:val="3"/>
        </w:numPr>
        <w:rPr>
          <w:rFonts w:ascii="Arial Black" w:hAnsi="Arial Black" w:cs="Times New Roman"/>
          <w:sz w:val="24"/>
          <w:szCs w:val="24"/>
        </w:rPr>
      </w:pPr>
      <w:r w:rsidRPr="0089505E">
        <w:rPr>
          <w:rFonts w:ascii="Arial Black" w:hAnsi="Arial Black" w:cs="Times New Roman"/>
          <w:sz w:val="24"/>
          <w:szCs w:val="24"/>
        </w:rPr>
        <w:t xml:space="preserve">Les séances 13 à </w:t>
      </w:r>
      <w:r w:rsidR="0033628D" w:rsidRPr="0089505E">
        <w:rPr>
          <w:rFonts w:ascii="Arial Black" w:hAnsi="Arial Black" w:cs="Times New Roman"/>
          <w:sz w:val="24"/>
          <w:szCs w:val="24"/>
        </w:rPr>
        <w:t>19</w:t>
      </w:r>
      <w:r w:rsidRPr="0089505E">
        <w:rPr>
          <w:rFonts w:ascii="Arial Black" w:hAnsi="Arial Black" w:cs="Times New Roman"/>
          <w:sz w:val="24"/>
          <w:szCs w:val="24"/>
        </w:rPr>
        <w:t xml:space="preserve"> sont à faire </w:t>
      </w:r>
      <w:r w:rsidRPr="0089505E">
        <w:rPr>
          <w:rFonts w:ascii="Arial Black" w:hAnsi="Arial Black" w:cs="Times New Roman"/>
          <w:color w:val="808080" w:themeColor="background1" w:themeShade="80"/>
          <w:sz w:val="24"/>
          <w:szCs w:val="24"/>
        </w:rPr>
        <w:t>(seuls les textes sont fournis</w:t>
      </w:r>
      <w:r w:rsidR="0033628D" w:rsidRPr="0089505E">
        <w:rPr>
          <w:rFonts w:ascii="Arial Black" w:hAnsi="Arial Black" w:cs="Times New Roman"/>
          <w:color w:val="808080" w:themeColor="background1" w:themeShade="80"/>
          <w:sz w:val="24"/>
          <w:szCs w:val="24"/>
        </w:rPr>
        <w:t xml:space="preserve"> et la trame pour les fiches de séances</w:t>
      </w:r>
      <w:r w:rsidR="00DE353E" w:rsidRPr="0089505E">
        <w:rPr>
          <w:rFonts w:ascii="Arial Black" w:hAnsi="Arial Black" w:cs="Times New Roman"/>
          <w:color w:val="808080" w:themeColor="background1" w:themeShade="80"/>
          <w:sz w:val="24"/>
          <w:szCs w:val="24"/>
        </w:rPr>
        <w:t xml:space="preserve"> avec les objectifs</w:t>
      </w:r>
      <w:r w:rsidRPr="0089505E">
        <w:rPr>
          <w:rFonts w:ascii="Arial Black" w:hAnsi="Arial Black" w:cs="Times New Roman"/>
          <w:color w:val="808080" w:themeColor="background1" w:themeShade="80"/>
          <w:sz w:val="24"/>
          <w:szCs w:val="24"/>
        </w:rPr>
        <w:t>).</w:t>
      </w:r>
    </w:p>
    <w:p w:rsidR="005B3680" w:rsidRDefault="005B3680">
      <w:pPr>
        <w:rPr>
          <w:rFonts w:ascii="Berlin Sans FB Demi" w:hAnsi="Berlin Sans FB Demi" w:cs="Aharoni"/>
          <w:b/>
          <w:sz w:val="28"/>
          <w:szCs w:val="28"/>
        </w:rPr>
      </w:pPr>
      <w:r>
        <w:rPr>
          <w:rFonts w:ascii="Berlin Sans FB Demi" w:hAnsi="Berlin Sans FB Demi" w:cs="Aharoni"/>
          <w:b/>
          <w:sz w:val="28"/>
          <w:szCs w:val="28"/>
        </w:rPr>
        <w:br w:type="page"/>
      </w:r>
    </w:p>
    <w:p w:rsidR="008B354E" w:rsidRPr="00C63C6A" w:rsidRDefault="008B354E" w:rsidP="005B3680">
      <w:pPr>
        <w:pStyle w:val="Titre1"/>
      </w:pPr>
    </w:p>
    <w:tbl>
      <w:tblPr>
        <w:tblStyle w:val="Grilledutableau"/>
        <w:tblW w:w="0" w:type="auto"/>
        <w:tblLook w:val="04A0" w:firstRow="1" w:lastRow="0" w:firstColumn="1" w:lastColumn="0" w:noHBand="0" w:noVBand="1"/>
      </w:tblPr>
      <w:tblGrid>
        <w:gridCol w:w="3535"/>
        <w:gridCol w:w="3535"/>
        <w:gridCol w:w="1768"/>
        <w:gridCol w:w="1768"/>
      </w:tblGrid>
      <w:tr w:rsidR="005B3680" w:rsidTr="00510017">
        <w:tc>
          <w:tcPr>
            <w:tcW w:w="10606" w:type="dxa"/>
            <w:gridSpan w:val="4"/>
            <w:shd w:val="clear" w:color="auto" w:fill="FDE9D9" w:themeFill="accent6" w:themeFillTint="33"/>
          </w:tcPr>
          <w:p w:rsidR="005B3680" w:rsidRPr="00077800" w:rsidRDefault="005B3680" w:rsidP="005B3680">
            <w:pPr>
              <w:pStyle w:val="Titre2"/>
              <w:outlineLvl w:val="1"/>
            </w:pPr>
            <w:bookmarkStart w:id="1" w:name="_Toc493851813"/>
            <w:r w:rsidRPr="00710230">
              <w:t>Séance 1/20</w:t>
            </w:r>
            <w:r>
              <w:t xml:space="preserve"> -  </w:t>
            </w:r>
            <w:r w:rsidR="00C90CA0">
              <w:t>Lecture : découverte de l’œuvre  (épisode1)</w:t>
            </w:r>
            <w:r>
              <w:t>.</w:t>
            </w:r>
            <w:bookmarkEnd w:id="1"/>
          </w:p>
        </w:tc>
      </w:tr>
      <w:tr w:rsidR="00077800" w:rsidTr="00710230">
        <w:tc>
          <w:tcPr>
            <w:tcW w:w="3535" w:type="dxa"/>
            <w:shd w:val="clear" w:color="auto" w:fill="DAEEF3" w:themeFill="accent5" w:themeFillTint="33"/>
          </w:tcPr>
          <w:p w:rsidR="00077800" w:rsidRDefault="00077800">
            <w:r>
              <w:t>Séances dédiées à la lecture :</w:t>
            </w:r>
          </w:p>
        </w:tc>
        <w:tc>
          <w:tcPr>
            <w:tcW w:w="7071" w:type="dxa"/>
            <w:gridSpan w:val="3"/>
            <w:shd w:val="clear" w:color="auto" w:fill="DAEEF3" w:themeFill="accent5" w:themeFillTint="33"/>
          </w:tcPr>
          <w:p w:rsidR="00077800" w:rsidRPr="00710230" w:rsidRDefault="00710230" w:rsidP="00710230">
            <w:pPr>
              <w:rPr>
                <w:b/>
                <w:sz w:val="18"/>
                <w:szCs w:val="18"/>
              </w:rPr>
            </w:pPr>
            <w:r w:rsidRPr="00710230">
              <w:rPr>
                <w:b/>
                <w:sz w:val="18"/>
                <w:szCs w:val="18"/>
              </w:rPr>
              <w:t xml:space="preserve">1   </w:t>
            </w:r>
            <w:r w:rsidR="00077800" w:rsidRPr="00710230">
              <w:rPr>
                <w:b/>
                <w:sz w:val="18"/>
                <w:szCs w:val="18"/>
              </w:rPr>
              <w:t>Lecture</w:t>
            </w:r>
            <w:r w:rsidR="00077800" w:rsidRPr="00710230">
              <w:rPr>
                <w:b/>
                <w:sz w:val="18"/>
                <w:szCs w:val="18"/>
              </w:rPr>
              <w:tab/>
              <w:t xml:space="preserve">              épisode 1</w:t>
            </w:r>
            <w:r w:rsidR="00077800" w:rsidRPr="00710230">
              <w:rPr>
                <w:b/>
                <w:sz w:val="18"/>
                <w:szCs w:val="18"/>
              </w:rPr>
              <w:tab/>
              <w:t xml:space="preserve">     Présentation de l'œuvre</w:t>
            </w:r>
          </w:p>
          <w:p w:rsidR="00077800" w:rsidRPr="00710230" w:rsidRDefault="00710230" w:rsidP="00710230">
            <w:pPr>
              <w:rPr>
                <w:i/>
                <w:color w:val="808080" w:themeColor="background1" w:themeShade="80"/>
                <w:sz w:val="18"/>
                <w:szCs w:val="18"/>
              </w:rPr>
            </w:pPr>
            <w:r w:rsidRPr="00710230">
              <w:rPr>
                <w:i/>
                <w:color w:val="808080" w:themeColor="background1" w:themeShade="80"/>
                <w:sz w:val="18"/>
                <w:szCs w:val="18"/>
              </w:rPr>
              <w:t xml:space="preserve">2   </w:t>
            </w:r>
            <w:r w:rsidR="00077800" w:rsidRPr="00710230">
              <w:rPr>
                <w:i/>
                <w:color w:val="808080" w:themeColor="background1" w:themeShade="80"/>
                <w:sz w:val="18"/>
                <w:szCs w:val="18"/>
              </w:rPr>
              <w:t xml:space="preserve">Lecture  </w:t>
            </w:r>
            <w:r w:rsidR="00077800" w:rsidRPr="00710230">
              <w:rPr>
                <w:i/>
                <w:color w:val="808080" w:themeColor="background1" w:themeShade="80"/>
                <w:sz w:val="18"/>
                <w:szCs w:val="18"/>
              </w:rPr>
              <w:tab/>
            </w:r>
            <w:r w:rsidRPr="00710230">
              <w:rPr>
                <w:i/>
                <w:color w:val="808080" w:themeColor="background1" w:themeShade="80"/>
                <w:sz w:val="18"/>
                <w:szCs w:val="18"/>
              </w:rPr>
              <w:t xml:space="preserve">              </w:t>
            </w:r>
            <w:r w:rsidR="00077800" w:rsidRPr="00710230">
              <w:rPr>
                <w:i/>
                <w:color w:val="808080" w:themeColor="background1" w:themeShade="80"/>
                <w:sz w:val="18"/>
                <w:szCs w:val="18"/>
              </w:rPr>
              <w:t>épisode 2</w:t>
            </w:r>
            <w:r w:rsidR="00077800" w:rsidRPr="00710230">
              <w:rPr>
                <w:i/>
                <w:color w:val="808080" w:themeColor="background1" w:themeShade="80"/>
                <w:sz w:val="18"/>
                <w:szCs w:val="18"/>
              </w:rPr>
              <w:tab/>
              <w:t xml:space="preserve">     Evaluation diagnostique</w:t>
            </w:r>
          </w:p>
          <w:p w:rsidR="00077800" w:rsidRPr="00710230" w:rsidRDefault="00710230" w:rsidP="00710230">
            <w:pPr>
              <w:rPr>
                <w:i/>
                <w:color w:val="808080" w:themeColor="background1" w:themeShade="80"/>
                <w:sz w:val="18"/>
                <w:szCs w:val="18"/>
              </w:rPr>
            </w:pPr>
            <w:r w:rsidRPr="00710230">
              <w:rPr>
                <w:i/>
                <w:color w:val="808080" w:themeColor="background1" w:themeShade="80"/>
                <w:sz w:val="18"/>
                <w:szCs w:val="18"/>
              </w:rPr>
              <w:t>4   Lecture</w:t>
            </w:r>
            <w:r w:rsidRPr="00710230">
              <w:rPr>
                <w:i/>
                <w:color w:val="808080" w:themeColor="background1" w:themeShade="80"/>
                <w:sz w:val="18"/>
                <w:szCs w:val="18"/>
              </w:rPr>
              <w:tab/>
              <w:t xml:space="preserve">              épisode 4</w:t>
            </w:r>
            <w:r w:rsidRPr="00710230">
              <w:rPr>
                <w:i/>
                <w:color w:val="808080" w:themeColor="background1" w:themeShade="80"/>
                <w:sz w:val="18"/>
                <w:szCs w:val="18"/>
              </w:rPr>
              <w:tab/>
              <w:t xml:space="preserve">     Les connecteurs</w:t>
            </w:r>
          </w:p>
          <w:p w:rsidR="00710230" w:rsidRPr="00710230" w:rsidRDefault="00710230" w:rsidP="00710230">
            <w:pPr>
              <w:rPr>
                <w:i/>
                <w:color w:val="808080" w:themeColor="background1" w:themeShade="80"/>
                <w:sz w:val="18"/>
                <w:szCs w:val="18"/>
              </w:rPr>
            </w:pPr>
            <w:r w:rsidRPr="00710230">
              <w:rPr>
                <w:i/>
                <w:color w:val="808080" w:themeColor="background1" w:themeShade="80"/>
                <w:sz w:val="18"/>
                <w:szCs w:val="18"/>
              </w:rPr>
              <w:t>7   Lecture</w:t>
            </w:r>
            <w:r w:rsidRPr="00710230">
              <w:rPr>
                <w:i/>
                <w:color w:val="808080" w:themeColor="background1" w:themeShade="80"/>
                <w:sz w:val="18"/>
                <w:szCs w:val="18"/>
              </w:rPr>
              <w:tab/>
              <w:t xml:space="preserve">              épisode 6</w:t>
            </w:r>
            <w:r w:rsidRPr="00710230">
              <w:rPr>
                <w:i/>
                <w:color w:val="808080" w:themeColor="background1" w:themeShade="80"/>
                <w:sz w:val="18"/>
                <w:szCs w:val="18"/>
              </w:rPr>
              <w:tab/>
              <w:t xml:space="preserve">     Les substituts</w:t>
            </w:r>
          </w:p>
          <w:p w:rsidR="00710230" w:rsidRPr="00710230" w:rsidRDefault="00710230" w:rsidP="00710230">
            <w:pPr>
              <w:rPr>
                <w:i/>
                <w:color w:val="808080" w:themeColor="background1" w:themeShade="80"/>
                <w:sz w:val="18"/>
                <w:szCs w:val="18"/>
              </w:rPr>
            </w:pPr>
            <w:r w:rsidRPr="00710230">
              <w:rPr>
                <w:i/>
                <w:color w:val="808080" w:themeColor="background1" w:themeShade="80"/>
                <w:sz w:val="18"/>
                <w:szCs w:val="18"/>
              </w:rPr>
              <w:t>9   Lecture</w:t>
            </w:r>
            <w:r w:rsidRPr="00710230">
              <w:rPr>
                <w:i/>
                <w:color w:val="808080" w:themeColor="background1" w:themeShade="80"/>
                <w:sz w:val="18"/>
                <w:szCs w:val="18"/>
              </w:rPr>
              <w:tab/>
              <w:t xml:space="preserve">              épisode 7</w:t>
            </w:r>
            <w:r w:rsidRPr="00710230">
              <w:rPr>
                <w:i/>
                <w:color w:val="808080" w:themeColor="background1" w:themeShade="80"/>
                <w:sz w:val="18"/>
                <w:szCs w:val="18"/>
              </w:rPr>
              <w:tab/>
              <w:t xml:space="preserve">     Lecture offerte</w:t>
            </w:r>
          </w:p>
          <w:p w:rsidR="00710230" w:rsidRPr="00710230" w:rsidRDefault="00710230" w:rsidP="00710230">
            <w:pPr>
              <w:rPr>
                <w:i/>
                <w:color w:val="808080" w:themeColor="background1" w:themeShade="80"/>
                <w:sz w:val="18"/>
                <w:szCs w:val="18"/>
              </w:rPr>
            </w:pPr>
            <w:r w:rsidRPr="00710230">
              <w:rPr>
                <w:i/>
                <w:color w:val="808080" w:themeColor="background1" w:themeShade="80"/>
                <w:sz w:val="18"/>
                <w:szCs w:val="18"/>
              </w:rPr>
              <w:t>12 Lecture</w:t>
            </w:r>
            <w:r w:rsidRPr="00710230">
              <w:rPr>
                <w:i/>
                <w:color w:val="808080" w:themeColor="background1" w:themeShade="80"/>
                <w:sz w:val="18"/>
                <w:szCs w:val="18"/>
              </w:rPr>
              <w:tab/>
              <w:t xml:space="preserve">              épisode 12</w:t>
            </w:r>
            <w:r w:rsidRPr="00710230">
              <w:rPr>
                <w:i/>
                <w:color w:val="808080" w:themeColor="background1" w:themeShade="80"/>
                <w:sz w:val="18"/>
                <w:szCs w:val="18"/>
              </w:rPr>
              <w:tab/>
              <w:t xml:space="preserve">     Les marques morphosyntaxiques</w:t>
            </w:r>
          </w:p>
          <w:p w:rsidR="00710230" w:rsidRPr="00710230" w:rsidRDefault="00710230" w:rsidP="00710230">
            <w:pPr>
              <w:rPr>
                <w:i/>
                <w:color w:val="808080" w:themeColor="background1" w:themeShade="80"/>
                <w:sz w:val="18"/>
                <w:szCs w:val="18"/>
              </w:rPr>
            </w:pPr>
            <w:r w:rsidRPr="00710230">
              <w:rPr>
                <w:i/>
                <w:color w:val="808080" w:themeColor="background1" w:themeShade="80"/>
                <w:sz w:val="18"/>
                <w:szCs w:val="18"/>
              </w:rPr>
              <w:t>15 Lecture</w:t>
            </w:r>
            <w:r w:rsidRPr="00710230">
              <w:rPr>
                <w:i/>
                <w:color w:val="808080" w:themeColor="background1" w:themeShade="80"/>
                <w:sz w:val="18"/>
                <w:szCs w:val="18"/>
              </w:rPr>
              <w:tab/>
              <w:t xml:space="preserve">              épisode 20</w:t>
            </w:r>
            <w:r w:rsidRPr="00710230">
              <w:rPr>
                <w:i/>
                <w:color w:val="808080" w:themeColor="background1" w:themeShade="80"/>
                <w:sz w:val="18"/>
                <w:szCs w:val="18"/>
              </w:rPr>
              <w:tab/>
              <w:t xml:space="preserve">     Les inférences</w:t>
            </w:r>
          </w:p>
          <w:p w:rsidR="00710230" w:rsidRPr="00710230" w:rsidRDefault="00710230" w:rsidP="00710230">
            <w:pPr>
              <w:rPr>
                <w:i/>
                <w:color w:val="808080" w:themeColor="background1" w:themeShade="80"/>
                <w:sz w:val="18"/>
                <w:szCs w:val="18"/>
              </w:rPr>
            </w:pPr>
            <w:r w:rsidRPr="00710230">
              <w:rPr>
                <w:i/>
                <w:color w:val="808080" w:themeColor="background1" w:themeShade="80"/>
                <w:sz w:val="18"/>
                <w:szCs w:val="18"/>
              </w:rPr>
              <w:t>17 Lecture</w:t>
            </w:r>
            <w:r w:rsidRPr="00710230">
              <w:rPr>
                <w:i/>
                <w:color w:val="808080" w:themeColor="background1" w:themeShade="80"/>
                <w:sz w:val="18"/>
                <w:szCs w:val="18"/>
              </w:rPr>
              <w:tab/>
              <w:t xml:space="preserve">              épisode 29</w:t>
            </w:r>
            <w:r w:rsidRPr="00710230">
              <w:rPr>
                <w:i/>
                <w:color w:val="808080" w:themeColor="background1" w:themeShade="80"/>
                <w:sz w:val="18"/>
                <w:szCs w:val="18"/>
              </w:rPr>
              <w:tab/>
              <w:t xml:space="preserve">     Lecture offerte</w:t>
            </w:r>
          </w:p>
          <w:p w:rsidR="00710230" w:rsidRDefault="00710230" w:rsidP="00710230">
            <w:r w:rsidRPr="00710230">
              <w:rPr>
                <w:i/>
                <w:color w:val="808080" w:themeColor="background1" w:themeShade="80"/>
                <w:sz w:val="18"/>
                <w:szCs w:val="18"/>
              </w:rPr>
              <w:t xml:space="preserve">20 Lecture </w:t>
            </w:r>
            <w:r w:rsidRPr="00710230">
              <w:rPr>
                <w:i/>
                <w:color w:val="808080" w:themeColor="background1" w:themeShade="80"/>
                <w:sz w:val="18"/>
                <w:szCs w:val="18"/>
              </w:rPr>
              <w:tab/>
              <w:t xml:space="preserve">              épisode 50</w:t>
            </w:r>
            <w:r w:rsidRPr="00710230">
              <w:rPr>
                <w:i/>
                <w:color w:val="808080" w:themeColor="background1" w:themeShade="80"/>
                <w:sz w:val="18"/>
                <w:szCs w:val="18"/>
              </w:rPr>
              <w:tab/>
              <w:t xml:space="preserve">     Evaluation bilan</w:t>
            </w:r>
          </w:p>
        </w:tc>
      </w:tr>
      <w:tr w:rsidR="00D028DD" w:rsidTr="00D028DD">
        <w:tc>
          <w:tcPr>
            <w:tcW w:w="3535" w:type="dxa"/>
            <w:shd w:val="clear" w:color="auto" w:fill="E5DFEC" w:themeFill="accent4" w:themeFillTint="33"/>
          </w:tcPr>
          <w:p w:rsidR="00D028DD" w:rsidRDefault="00D028DD">
            <w:r w:rsidRPr="00710230">
              <w:t>Programme de 6</w:t>
            </w:r>
            <w:r w:rsidRPr="00710230">
              <w:rPr>
                <w:vertAlign w:val="superscript"/>
              </w:rPr>
              <w:t>ème</w:t>
            </w:r>
            <w:r>
              <w:t> :</w:t>
            </w:r>
          </w:p>
          <w:p w:rsidR="00D028DD" w:rsidRDefault="00D028DD"/>
          <w:p w:rsidR="00D028DD" w:rsidRDefault="00D028DD"/>
          <w:p w:rsidR="00D028DD" w:rsidRDefault="00D028DD">
            <w:r w:rsidRPr="00710230">
              <w:t>Compétences du socle (palier 2)</w:t>
            </w:r>
            <w:r>
              <w:t> :</w:t>
            </w:r>
          </w:p>
          <w:p w:rsidR="00D028DD" w:rsidRDefault="00D028DD"/>
        </w:tc>
        <w:tc>
          <w:tcPr>
            <w:tcW w:w="7071" w:type="dxa"/>
            <w:gridSpan w:val="3"/>
            <w:shd w:val="clear" w:color="auto" w:fill="E5DFEC" w:themeFill="accent4" w:themeFillTint="33"/>
          </w:tcPr>
          <w:p w:rsidR="00D028DD" w:rsidRPr="00D028DD" w:rsidRDefault="00D028DD" w:rsidP="00D028DD">
            <w:pPr>
              <w:rPr>
                <w:sz w:val="18"/>
                <w:szCs w:val="18"/>
              </w:rPr>
            </w:pPr>
            <w:r w:rsidRPr="00D028DD">
              <w:rPr>
                <w:sz w:val="18"/>
                <w:szCs w:val="18"/>
              </w:rPr>
              <w:t>Lire des textes de l'antiquité</w:t>
            </w:r>
          </w:p>
          <w:p w:rsidR="00D028DD" w:rsidRPr="00D028DD" w:rsidRDefault="00D028DD">
            <w:pPr>
              <w:rPr>
                <w:sz w:val="18"/>
                <w:szCs w:val="18"/>
              </w:rPr>
            </w:pPr>
            <w:r w:rsidRPr="00D028DD">
              <w:rPr>
                <w:sz w:val="18"/>
                <w:szCs w:val="18"/>
              </w:rPr>
              <w:t>S'exprimer de façon audible et compréhensible</w:t>
            </w:r>
          </w:p>
          <w:p w:rsidR="00D028DD" w:rsidRPr="00D028DD" w:rsidRDefault="00D028DD">
            <w:pPr>
              <w:rPr>
                <w:sz w:val="18"/>
                <w:szCs w:val="18"/>
              </w:rPr>
            </w:pPr>
          </w:p>
          <w:p w:rsidR="00D028DD" w:rsidRPr="00D028DD" w:rsidRDefault="00D028DD">
            <w:pPr>
              <w:rPr>
                <w:sz w:val="18"/>
                <w:szCs w:val="18"/>
              </w:rPr>
            </w:pPr>
            <w:r w:rsidRPr="00D028DD">
              <w:rPr>
                <w:sz w:val="18"/>
                <w:szCs w:val="18"/>
              </w:rPr>
              <w:t>Prendre la parole devant les autres, écouter autrui, formuler et justifier un point de vue</w:t>
            </w:r>
          </w:p>
          <w:p w:rsidR="00D028DD" w:rsidRPr="00DE353E" w:rsidRDefault="00D028DD">
            <w:pPr>
              <w:rPr>
                <w:b/>
                <w:sz w:val="18"/>
                <w:szCs w:val="18"/>
              </w:rPr>
            </w:pPr>
            <w:r w:rsidRPr="00DE353E">
              <w:rPr>
                <w:b/>
                <w:sz w:val="18"/>
                <w:szCs w:val="18"/>
              </w:rPr>
              <w:t>Dégager le thème d’un texte</w:t>
            </w:r>
          </w:p>
          <w:p w:rsidR="00D028DD" w:rsidRPr="00DE353E" w:rsidRDefault="00D028DD" w:rsidP="00D028DD">
            <w:pPr>
              <w:rPr>
                <w:b/>
                <w:sz w:val="18"/>
                <w:szCs w:val="18"/>
              </w:rPr>
            </w:pPr>
            <w:r w:rsidRPr="00DE353E">
              <w:rPr>
                <w:b/>
                <w:sz w:val="18"/>
                <w:szCs w:val="18"/>
              </w:rPr>
              <w:t>Repérer dans un texte des informations explicites</w:t>
            </w:r>
          </w:p>
          <w:p w:rsidR="00D028DD" w:rsidRPr="00D028DD" w:rsidRDefault="00D028DD">
            <w:pPr>
              <w:rPr>
                <w:sz w:val="20"/>
                <w:szCs w:val="20"/>
              </w:rPr>
            </w:pPr>
            <w:r w:rsidRPr="00DE353E">
              <w:rPr>
                <w:b/>
                <w:sz w:val="18"/>
                <w:szCs w:val="18"/>
              </w:rPr>
              <w:t>Inférer des informations nouvelles (implicites)</w:t>
            </w:r>
          </w:p>
        </w:tc>
      </w:tr>
      <w:tr w:rsidR="00D028DD" w:rsidTr="00080AB6">
        <w:trPr>
          <w:trHeight w:val="94"/>
        </w:trPr>
        <w:tc>
          <w:tcPr>
            <w:tcW w:w="10606" w:type="dxa"/>
            <w:gridSpan w:val="4"/>
            <w:shd w:val="clear" w:color="auto" w:fill="EAF1DD" w:themeFill="accent3" w:themeFillTint="33"/>
          </w:tcPr>
          <w:p w:rsidR="00D028DD" w:rsidRDefault="00D028DD" w:rsidP="002B7F10">
            <w:r>
              <w:t>Objectif opérationnel :</w:t>
            </w:r>
            <w:r w:rsidR="002B7F10">
              <w:t xml:space="preserve"> représenter sa compréhension du texte et la confronter à une interprétation possible.</w:t>
            </w:r>
          </w:p>
        </w:tc>
      </w:tr>
      <w:tr w:rsidR="00080AB6" w:rsidTr="00510017">
        <w:tc>
          <w:tcPr>
            <w:tcW w:w="7070" w:type="dxa"/>
            <w:gridSpan w:val="2"/>
          </w:tcPr>
          <w:p w:rsidR="00080AB6" w:rsidRDefault="00080AB6" w:rsidP="00080AB6">
            <w:pPr>
              <w:jc w:val="center"/>
              <w:rPr>
                <w:u w:val="single"/>
              </w:rPr>
            </w:pPr>
            <w:r w:rsidRPr="00080AB6">
              <w:rPr>
                <w:u w:val="single"/>
              </w:rPr>
              <w:t>Déroulement</w:t>
            </w:r>
          </w:p>
          <w:p w:rsidR="00080AB6" w:rsidRDefault="00080AB6" w:rsidP="00080AB6">
            <w:pPr>
              <w:jc w:val="center"/>
              <w:rPr>
                <w:u w:val="single"/>
              </w:rPr>
            </w:pPr>
          </w:p>
          <w:p w:rsidR="00C3357F" w:rsidRDefault="00C3357F" w:rsidP="00080AB6">
            <w:pPr>
              <w:jc w:val="center"/>
            </w:pPr>
            <w:r w:rsidRPr="00C3357F">
              <w:t>Présentation</w:t>
            </w:r>
            <w:r>
              <w:t xml:space="preserve"> de la première de couverture</w:t>
            </w:r>
          </w:p>
          <w:p w:rsidR="00C3357F" w:rsidRDefault="00C3357F" w:rsidP="00080AB6">
            <w:pPr>
              <w:jc w:val="center"/>
            </w:pPr>
            <w:r>
              <w:t>Emergence des représentations : Hermès ? la mythologie (grecque) ?</w:t>
            </w:r>
          </w:p>
          <w:p w:rsidR="00A30233" w:rsidRDefault="00A30233" w:rsidP="00080AB6">
            <w:pPr>
              <w:jc w:val="center"/>
            </w:pPr>
            <w:r>
              <w:t>Présentation de la 4</w:t>
            </w:r>
            <w:r w:rsidRPr="00A30233">
              <w:rPr>
                <w:vertAlign w:val="superscript"/>
              </w:rPr>
              <w:t>ème</w:t>
            </w:r>
            <w:r>
              <w:t xml:space="preserve"> de couverture : annonce du projet de lecture.</w:t>
            </w:r>
          </w:p>
          <w:p w:rsidR="00A30233" w:rsidRDefault="00A30233" w:rsidP="00080AB6">
            <w:pPr>
              <w:jc w:val="center"/>
            </w:pPr>
          </w:p>
          <w:p w:rsidR="00A30233" w:rsidRDefault="00A30233" w:rsidP="00080AB6">
            <w:pPr>
              <w:jc w:val="center"/>
            </w:pPr>
            <w:r>
              <w:t>Manipulation recherche : lecture de l’épisode 1 à voix haute par l’enseignant : écoute des élèves.</w:t>
            </w:r>
          </w:p>
          <w:p w:rsidR="00A30233" w:rsidRDefault="00A30233" w:rsidP="00080AB6">
            <w:pPr>
              <w:jc w:val="center"/>
            </w:pPr>
            <w:r>
              <w:t xml:space="preserve"> Deuxième lecture plus lente : les élèves disposent d’une feuille A4 blanche chacun et doivent dessiner ce qu’ils comprennent de l’épisode.</w:t>
            </w:r>
          </w:p>
          <w:p w:rsidR="00CC69D3" w:rsidRDefault="00CC69D3" w:rsidP="00080AB6">
            <w:pPr>
              <w:jc w:val="center"/>
            </w:pPr>
          </w:p>
          <w:p w:rsidR="00CC69D3" w:rsidRDefault="00CC69D3" w:rsidP="00080AB6">
            <w:pPr>
              <w:jc w:val="center"/>
            </w:pPr>
            <w:r>
              <w:t>Confrontation des représentations, échanges et mise à disposition du texte pour chaque élève. Possibilité de faire évoluer sa production.</w:t>
            </w:r>
          </w:p>
          <w:p w:rsidR="00A30233" w:rsidRDefault="00A30233" w:rsidP="00080AB6">
            <w:pPr>
              <w:jc w:val="center"/>
            </w:pPr>
          </w:p>
          <w:p w:rsidR="00A30233" w:rsidRDefault="00A30233" w:rsidP="00080AB6">
            <w:pPr>
              <w:jc w:val="center"/>
            </w:pPr>
            <w:r>
              <w:t>Correction, institutionnalisation :</w:t>
            </w:r>
          </w:p>
          <w:p w:rsidR="00BF6B0C" w:rsidRDefault="00CC69D3" w:rsidP="00080AB6">
            <w:pPr>
              <w:jc w:val="center"/>
            </w:pPr>
            <w:r>
              <w:t xml:space="preserve">Chaque groupe désigne la production qui lui semble la plus complète. </w:t>
            </w:r>
            <w:r w:rsidR="002D384D">
              <w:t>P</w:t>
            </w:r>
            <w:r w:rsidR="00BF6B0C">
              <w:t>our l’une d’elle laisser un rapporteur pour le groupe l’expliciter.</w:t>
            </w:r>
          </w:p>
          <w:p w:rsidR="00CC69D3" w:rsidRDefault="00BF6B0C" w:rsidP="00080AB6">
            <w:pPr>
              <w:jc w:val="center"/>
            </w:pPr>
            <w:r>
              <w:t>Interaction ensuite avec le groupe classe : confrontation avec la réalité du texte (peut-on compléter ou améliorer ? Est-ce bien ce que dit le texte ?)</w:t>
            </w:r>
          </w:p>
          <w:p w:rsidR="00BF6B0C" w:rsidRDefault="00BF6B0C" w:rsidP="00BF6B0C"/>
          <w:p w:rsidR="00BF6B0C" w:rsidRDefault="00BF6B0C" w:rsidP="00BF6B0C">
            <w:r>
              <w:t xml:space="preserve">Reprise de la classe par l’enseignant pour affiner la compréhension et mettre en avant des moments forts de l’épisode : il vient de naitre et sait déjà marcher et parler !  pourquoi d’après vous ? son père est partout et nulle part ! ça signifie quoi selon vous ? Premier jour de vie et déjà il fugue ! Il veut commettre un vol, comment d’après vous va-t-il s’y prendre ? </w:t>
            </w:r>
          </w:p>
          <w:p w:rsidR="00A30233" w:rsidRDefault="00A30233" w:rsidP="00080AB6">
            <w:pPr>
              <w:jc w:val="center"/>
            </w:pPr>
          </w:p>
          <w:p w:rsidR="00BF6B0C" w:rsidRDefault="00BF6B0C" w:rsidP="00080AB6">
            <w:pPr>
              <w:jc w:val="center"/>
            </w:pPr>
            <w:r>
              <w:t>Réinvestissement :</w:t>
            </w:r>
          </w:p>
          <w:p w:rsidR="00A30233" w:rsidRDefault="00BF6B0C" w:rsidP="00080AB6">
            <w:pPr>
              <w:jc w:val="center"/>
            </w:pPr>
            <w:r>
              <w:t>Trace écrite à compléter pour présenter l’œuvre (titre, auteur, projet sur les 50 premiers épisodes</w:t>
            </w:r>
            <w:r w:rsidR="002D384D">
              <w:t>, personnages principaux…</w:t>
            </w:r>
            <w:r>
              <w:t xml:space="preserve">). </w:t>
            </w:r>
            <w:r w:rsidR="00FF6522">
              <w:t xml:space="preserve"> </w:t>
            </w:r>
          </w:p>
          <w:p w:rsidR="002D384D" w:rsidRDefault="002D384D" w:rsidP="00080AB6">
            <w:pPr>
              <w:jc w:val="center"/>
            </w:pPr>
          </w:p>
          <w:p w:rsidR="002D384D" w:rsidRDefault="002D384D" w:rsidP="00080AB6">
            <w:pPr>
              <w:jc w:val="center"/>
            </w:pPr>
          </w:p>
          <w:p w:rsidR="002D384D" w:rsidRPr="002D384D" w:rsidRDefault="002D384D" w:rsidP="00080AB6">
            <w:pPr>
              <w:jc w:val="center"/>
              <w:rPr>
                <w:color w:val="808080" w:themeColor="background1" w:themeShade="80"/>
              </w:rPr>
            </w:pPr>
            <w:r w:rsidRPr="002D384D">
              <w:rPr>
                <w:color w:val="808080" w:themeColor="background1" w:themeShade="80"/>
              </w:rPr>
              <w:t>Fin de l’heure : Dans le cahier l’élève à son texte de l’épisode 1</w:t>
            </w:r>
            <w:r w:rsidR="00FF6522">
              <w:rPr>
                <w:color w:val="808080" w:themeColor="background1" w:themeShade="80"/>
              </w:rPr>
              <w:t xml:space="preserve"> + </w:t>
            </w:r>
            <w:r w:rsidRPr="002D384D">
              <w:rPr>
                <w:color w:val="808080" w:themeColor="background1" w:themeShade="80"/>
              </w:rPr>
              <w:t xml:space="preserve"> la trace écrite.</w:t>
            </w:r>
          </w:p>
          <w:p w:rsidR="002D384D" w:rsidRPr="002D384D" w:rsidRDefault="002D384D" w:rsidP="00080AB6">
            <w:pPr>
              <w:jc w:val="center"/>
              <w:rPr>
                <w:color w:val="808080" w:themeColor="background1" w:themeShade="80"/>
              </w:rPr>
            </w:pPr>
            <w:r w:rsidRPr="002D384D">
              <w:rPr>
                <w:color w:val="808080" w:themeColor="background1" w:themeShade="80"/>
              </w:rPr>
              <w:t>Dans la classe, l’affichage T1.</w:t>
            </w:r>
          </w:p>
          <w:p w:rsidR="00C3357F" w:rsidRPr="00C3357F" w:rsidRDefault="00C3357F" w:rsidP="00080AB6">
            <w:pPr>
              <w:jc w:val="center"/>
            </w:pPr>
          </w:p>
        </w:tc>
        <w:tc>
          <w:tcPr>
            <w:tcW w:w="1768" w:type="dxa"/>
          </w:tcPr>
          <w:p w:rsidR="00080AB6" w:rsidRDefault="00080AB6" w:rsidP="00080AB6">
            <w:pPr>
              <w:jc w:val="center"/>
            </w:pPr>
            <w:r>
              <w:t>Durée</w:t>
            </w:r>
          </w:p>
          <w:p w:rsidR="00C3357F" w:rsidRDefault="00C3357F" w:rsidP="00080AB6">
            <w:pPr>
              <w:jc w:val="center"/>
            </w:pPr>
          </w:p>
          <w:p w:rsidR="00C3357F" w:rsidRDefault="00C3357F" w:rsidP="00080AB6">
            <w:pPr>
              <w:jc w:val="center"/>
            </w:pPr>
          </w:p>
          <w:p w:rsidR="002D384D" w:rsidRDefault="002D384D" w:rsidP="00080AB6">
            <w:pPr>
              <w:jc w:val="center"/>
            </w:pPr>
            <w:r>
              <w:t>5min</w:t>
            </w:r>
          </w:p>
          <w:p w:rsidR="002D384D" w:rsidRDefault="002D384D" w:rsidP="00080AB6">
            <w:pPr>
              <w:jc w:val="center"/>
            </w:pPr>
          </w:p>
          <w:p w:rsidR="002D384D" w:rsidRDefault="002D384D" w:rsidP="00080AB6">
            <w:pPr>
              <w:jc w:val="center"/>
            </w:pPr>
          </w:p>
          <w:p w:rsidR="002D384D" w:rsidRDefault="002D384D" w:rsidP="00080AB6">
            <w:pPr>
              <w:jc w:val="center"/>
            </w:pPr>
          </w:p>
          <w:p w:rsidR="002D384D" w:rsidRDefault="002D384D" w:rsidP="00080AB6">
            <w:pPr>
              <w:jc w:val="center"/>
            </w:pPr>
            <w:r>
              <w:t>10min</w:t>
            </w:r>
          </w:p>
          <w:p w:rsidR="002D384D" w:rsidRDefault="002D384D" w:rsidP="00080AB6">
            <w:pPr>
              <w:jc w:val="center"/>
            </w:pPr>
          </w:p>
          <w:p w:rsidR="002D384D" w:rsidRDefault="002D384D" w:rsidP="00080AB6">
            <w:pPr>
              <w:jc w:val="center"/>
            </w:pPr>
          </w:p>
          <w:p w:rsidR="002D384D" w:rsidRDefault="002D384D" w:rsidP="00080AB6">
            <w:pPr>
              <w:jc w:val="center"/>
            </w:pPr>
          </w:p>
          <w:p w:rsidR="002D384D" w:rsidRDefault="002D384D" w:rsidP="00080AB6">
            <w:pPr>
              <w:jc w:val="center"/>
            </w:pPr>
            <w:r>
              <w:t>10min</w:t>
            </w:r>
          </w:p>
          <w:p w:rsidR="002D384D" w:rsidRDefault="002D384D" w:rsidP="00080AB6">
            <w:pPr>
              <w:jc w:val="center"/>
            </w:pPr>
          </w:p>
          <w:p w:rsidR="002D384D" w:rsidRDefault="002D384D" w:rsidP="00080AB6">
            <w:pPr>
              <w:jc w:val="center"/>
            </w:pPr>
          </w:p>
          <w:p w:rsidR="002D384D" w:rsidRDefault="002D384D" w:rsidP="00080AB6">
            <w:pPr>
              <w:jc w:val="center"/>
            </w:pPr>
          </w:p>
          <w:p w:rsidR="002D384D" w:rsidRDefault="002D384D" w:rsidP="00080AB6">
            <w:pPr>
              <w:jc w:val="center"/>
            </w:pPr>
            <w:r>
              <w:t>10min</w:t>
            </w:r>
          </w:p>
          <w:p w:rsidR="002D384D" w:rsidRDefault="002D384D" w:rsidP="00080AB6">
            <w:pPr>
              <w:jc w:val="center"/>
            </w:pPr>
          </w:p>
          <w:p w:rsidR="002D384D" w:rsidRDefault="002D384D" w:rsidP="00080AB6">
            <w:pPr>
              <w:jc w:val="center"/>
            </w:pPr>
          </w:p>
          <w:p w:rsidR="002D384D" w:rsidRDefault="002D384D" w:rsidP="00080AB6">
            <w:pPr>
              <w:jc w:val="center"/>
            </w:pPr>
          </w:p>
          <w:p w:rsidR="002D384D" w:rsidRDefault="002D384D" w:rsidP="00080AB6">
            <w:pPr>
              <w:jc w:val="center"/>
            </w:pPr>
          </w:p>
          <w:p w:rsidR="002D384D" w:rsidRDefault="002D384D" w:rsidP="00080AB6">
            <w:pPr>
              <w:jc w:val="center"/>
            </w:pPr>
            <w:r>
              <w:t>5min</w:t>
            </w:r>
          </w:p>
          <w:p w:rsidR="002D384D" w:rsidRDefault="002D384D" w:rsidP="00080AB6">
            <w:pPr>
              <w:jc w:val="center"/>
            </w:pPr>
          </w:p>
          <w:p w:rsidR="002D384D" w:rsidRDefault="002D384D" w:rsidP="00080AB6">
            <w:pPr>
              <w:jc w:val="center"/>
            </w:pPr>
          </w:p>
          <w:p w:rsidR="002D384D" w:rsidRDefault="002D384D" w:rsidP="00080AB6">
            <w:pPr>
              <w:jc w:val="center"/>
            </w:pPr>
          </w:p>
          <w:p w:rsidR="002D384D" w:rsidRDefault="002D384D" w:rsidP="00080AB6">
            <w:pPr>
              <w:jc w:val="center"/>
            </w:pPr>
          </w:p>
          <w:p w:rsidR="002D384D" w:rsidRDefault="002D384D" w:rsidP="00080AB6">
            <w:pPr>
              <w:jc w:val="center"/>
            </w:pPr>
          </w:p>
          <w:p w:rsidR="002D384D" w:rsidRDefault="002D384D" w:rsidP="00080AB6">
            <w:pPr>
              <w:jc w:val="center"/>
            </w:pPr>
          </w:p>
          <w:p w:rsidR="002D384D" w:rsidRDefault="002D384D" w:rsidP="00080AB6">
            <w:pPr>
              <w:jc w:val="center"/>
            </w:pPr>
            <w:r>
              <w:t>5min</w:t>
            </w:r>
          </w:p>
        </w:tc>
        <w:tc>
          <w:tcPr>
            <w:tcW w:w="1768" w:type="dxa"/>
          </w:tcPr>
          <w:p w:rsidR="00080AB6" w:rsidRDefault="00080AB6" w:rsidP="00080AB6">
            <w:pPr>
              <w:jc w:val="center"/>
            </w:pPr>
            <w:r>
              <w:t>Dispositif</w:t>
            </w:r>
          </w:p>
          <w:p w:rsidR="00C3357F" w:rsidRDefault="00C3357F" w:rsidP="00080AB6">
            <w:pPr>
              <w:jc w:val="center"/>
            </w:pPr>
          </w:p>
          <w:p w:rsidR="00C3357F" w:rsidRDefault="00C3357F" w:rsidP="00080AB6">
            <w:pPr>
              <w:jc w:val="center"/>
            </w:pPr>
          </w:p>
          <w:p w:rsidR="00A30233" w:rsidRDefault="00A30233" w:rsidP="00080AB6">
            <w:pPr>
              <w:jc w:val="center"/>
            </w:pPr>
            <w:r>
              <w:t>Classe entière</w:t>
            </w:r>
          </w:p>
          <w:p w:rsidR="00A30233" w:rsidRDefault="00A30233" w:rsidP="00080AB6">
            <w:pPr>
              <w:jc w:val="center"/>
            </w:pPr>
          </w:p>
          <w:p w:rsidR="00A30233" w:rsidRDefault="00A30233" w:rsidP="00080AB6">
            <w:pPr>
              <w:jc w:val="center"/>
            </w:pPr>
          </w:p>
          <w:p w:rsidR="00A30233" w:rsidRDefault="00A30233" w:rsidP="00080AB6">
            <w:pPr>
              <w:jc w:val="center"/>
            </w:pPr>
          </w:p>
          <w:p w:rsidR="00CC69D3" w:rsidRDefault="00CC69D3" w:rsidP="00080AB6">
            <w:pPr>
              <w:jc w:val="center"/>
            </w:pPr>
            <w:r>
              <w:t>Individuel</w:t>
            </w:r>
          </w:p>
          <w:p w:rsidR="00CC69D3" w:rsidRDefault="00CC69D3" w:rsidP="00080AB6">
            <w:pPr>
              <w:jc w:val="center"/>
            </w:pPr>
          </w:p>
          <w:p w:rsidR="00CC69D3" w:rsidRDefault="00CC69D3" w:rsidP="00080AB6">
            <w:pPr>
              <w:jc w:val="center"/>
            </w:pPr>
          </w:p>
          <w:p w:rsidR="00CC69D3" w:rsidRDefault="00CC69D3" w:rsidP="00080AB6">
            <w:pPr>
              <w:jc w:val="center"/>
            </w:pPr>
          </w:p>
          <w:p w:rsidR="00A30233" w:rsidRDefault="00A30233" w:rsidP="00080AB6">
            <w:pPr>
              <w:jc w:val="center"/>
            </w:pPr>
            <w:r>
              <w:t>Groupe de 3</w:t>
            </w:r>
          </w:p>
          <w:p w:rsidR="00CC69D3" w:rsidRDefault="00CC69D3" w:rsidP="00080AB6">
            <w:pPr>
              <w:jc w:val="center"/>
            </w:pPr>
          </w:p>
          <w:p w:rsidR="00CC69D3" w:rsidRDefault="00CC69D3" w:rsidP="00080AB6">
            <w:pPr>
              <w:jc w:val="center"/>
            </w:pPr>
          </w:p>
          <w:p w:rsidR="00BF6B0C" w:rsidRDefault="00BF6B0C" w:rsidP="00080AB6">
            <w:pPr>
              <w:jc w:val="center"/>
            </w:pPr>
          </w:p>
          <w:p w:rsidR="00CC69D3" w:rsidRDefault="00CC69D3" w:rsidP="00080AB6">
            <w:pPr>
              <w:jc w:val="center"/>
            </w:pPr>
            <w:r>
              <w:t>Classe entière</w:t>
            </w:r>
          </w:p>
          <w:p w:rsidR="00BF6B0C" w:rsidRDefault="00BF6B0C" w:rsidP="00080AB6">
            <w:pPr>
              <w:jc w:val="center"/>
            </w:pPr>
          </w:p>
          <w:p w:rsidR="00BF6B0C" w:rsidRDefault="00BF6B0C" w:rsidP="00080AB6">
            <w:pPr>
              <w:jc w:val="center"/>
            </w:pPr>
          </w:p>
          <w:p w:rsidR="00BF6B0C" w:rsidRDefault="00BF6B0C" w:rsidP="00080AB6">
            <w:pPr>
              <w:jc w:val="center"/>
            </w:pPr>
          </w:p>
          <w:p w:rsidR="00BF6B0C" w:rsidRDefault="00BF6B0C" w:rsidP="00080AB6">
            <w:pPr>
              <w:jc w:val="center"/>
            </w:pPr>
          </w:p>
          <w:p w:rsidR="002D384D" w:rsidRDefault="002D384D" w:rsidP="002D384D">
            <w:pPr>
              <w:jc w:val="center"/>
            </w:pPr>
            <w:r>
              <w:t>Classe entière</w:t>
            </w:r>
          </w:p>
          <w:p w:rsidR="00BF6B0C" w:rsidRDefault="00BF6B0C" w:rsidP="00080AB6">
            <w:pPr>
              <w:jc w:val="center"/>
            </w:pPr>
          </w:p>
          <w:p w:rsidR="00BF6B0C" w:rsidRDefault="00BF6B0C" w:rsidP="00080AB6">
            <w:pPr>
              <w:jc w:val="center"/>
            </w:pPr>
          </w:p>
          <w:p w:rsidR="00BF6B0C" w:rsidRDefault="00BF6B0C" w:rsidP="00080AB6">
            <w:pPr>
              <w:jc w:val="center"/>
            </w:pPr>
          </w:p>
          <w:p w:rsidR="00BF6B0C" w:rsidRDefault="00BF6B0C" w:rsidP="00080AB6">
            <w:pPr>
              <w:jc w:val="center"/>
            </w:pPr>
          </w:p>
          <w:p w:rsidR="00BF6B0C" w:rsidRDefault="00BF6B0C" w:rsidP="00080AB6">
            <w:pPr>
              <w:jc w:val="center"/>
            </w:pPr>
          </w:p>
          <w:p w:rsidR="00BF6B0C" w:rsidRDefault="00BF6B0C" w:rsidP="00080AB6">
            <w:pPr>
              <w:jc w:val="center"/>
            </w:pPr>
          </w:p>
          <w:p w:rsidR="00BF6B0C" w:rsidRDefault="00BF6B0C" w:rsidP="00BF6B0C">
            <w:r>
              <w:t>Individuellement</w:t>
            </w:r>
          </w:p>
        </w:tc>
      </w:tr>
    </w:tbl>
    <w:p w:rsidR="00AD79E1" w:rsidRDefault="00AD79E1"/>
    <w:p w:rsidR="00080AB6" w:rsidRDefault="00AD79E1">
      <w:proofErr w:type="gramStart"/>
      <w:r>
        <w:t>Remarque</w:t>
      </w:r>
      <w:r w:rsidR="001A0A59">
        <w:t>s</w:t>
      </w:r>
      <w:proofErr w:type="gramEnd"/>
      <w:r>
        <w:t> :</w:t>
      </w:r>
      <w:r w:rsidR="008A0497">
        <w:br w:type="page"/>
      </w:r>
    </w:p>
    <w:tbl>
      <w:tblPr>
        <w:tblStyle w:val="Grilledutableau"/>
        <w:tblW w:w="0" w:type="auto"/>
        <w:tblLook w:val="04A0" w:firstRow="1" w:lastRow="0" w:firstColumn="1" w:lastColumn="0" w:noHBand="0" w:noVBand="1"/>
      </w:tblPr>
      <w:tblGrid>
        <w:gridCol w:w="3535"/>
        <w:gridCol w:w="3535"/>
        <w:gridCol w:w="1768"/>
        <w:gridCol w:w="1768"/>
      </w:tblGrid>
      <w:tr w:rsidR="008A0497" w:rsidTr="00510017">
        <w:tc>
          <w:tcPr>
            <w:tcW w:w="10606" w:type="dxa"/>
            <w:gridSpan w:val="4"/>
            <w:shd w:val="clear" w:color="auto" w:fill="FDE9D9" w:themeFill="accent6" w:themeFillTint="33"/>
          </w:tcPr>
          <w:p w:rsidR="008A0497" w:rsidRPr="00077800" w:rsidRDefault="00080AB6" w:rsidP="008A0497">
            <w:pPr>
              <w:pStyle w:val="Titre2"/>
              <w:outlineLvl w:val="1"/>
            </w:pPr>
            <w:r>
              <w:lastRenderedPageBreak/>
              <w:br w:type="page"/>
            </w:r>
            <w:r w:rsidR="008A0497">
              <w:br w:type="page"/>
            </w:r>
            <w:bookmarkStart w:id="2" w:name="_Toc493851814"/>
            <w:r w:rsidR="008A0497" w:rsidRPr="00710230">
              <w:t xml:space="preserve">Séance </w:t>
            </w:r>
            <w:r w:rsidR="008A0497">
              <w:t>2</w:t>
            </w:r>
            <w:r w:rsidR="008A0497" w:rsidRPr="00710230">
              <w:t>/20</w:t>
            </w:r>
            <w:r w:rsidR="008A0497">
              <w:t xml:space="preserve"> -  </w:t>
            </w:r>
            <w:r w:rsidR="008A0497" w:rsidRPr="00077800">
              <w:t>Lecture </w:t>
            </w:r>
            <w:r w:rsidR="008A0497">
              <w:t xml:space="preserve">et MDL </w:t>
            </w:r>
            <w:r w:rsidR="008A0497" w:rsidRPr="00077800">
              <w:t xml:space="preserve">: </w:t>
            </w:r>
            <w:r w:rsidR="008A0497" w:rsidRPr="008A0497">
              <w:t>Evaluation</w:t>
            </w:r>
            <w:r w:rsidR="008A0497">
              <w:t>s</w:t>
            </w:r>
            <w:r w:rsidR="008A0497" w:rsidRPr="008A0497">
              <w:t xml:space="preserve"> diagnostique</w:t>
            </w:r>
            <w:r w:rsidR="008A0497">
              <w:t>s</w:t>
            </w:r>
            <w:r w:rsidR="00C90CA0">
              <w:t xml:space="preserve"> (épisode 2)</w:t>
            </w:r>
            <w:bookmarkEnd w:id="2"/>
          </w:p>
        </w:tc>
      </w:tr>
      <w:tr w:rsidR="008A0497" w:rsidTr="00510017">
        <w:tc>
          <w:tcPr>
            <w:tcW w:w="3535" w:type="dxa"/>
            <w:shd w:val="clear" w:color="auto" w:fill="DAEEF3" w:themeFill="accent5" w:themeFillTint="33"/>
          </w:tcPr>
          <w:p w:rsidR="008A0497" w:rsidRDefault="008A0497" w:rsidP="00510017">
            <w:r>
              <w:t xml:space="preserve">Séances </w:t>
            </w:r>
            <w:r w:rsidRPr="008A0497">
              <w:t>Evaluation diagnostique</w:t>
            </w:r>
            <w:r>
              <w:t>:</w:t>
            </w:r>
          </w:p>
        </w:tc>
        <w:tc>
          <w:tcPr>
            <w:tcW w:w="7071" w:type="dxa"/>
            <w:gridSpan w:val="3"/>
            <w:shd w:val="clear" w:color="auto" w:fill="DAEEF3" w:themeFill="accent5" w:themeFillTint="33"/>
          </w:tcPr>
          <w:p w:rsidR="008A0497" w:rsidRPr="00510017" w:rsidRDefault="008A0497" w:rsidP="00510017">
            <w:pPr>
              <w:rPr>
                <w:b/>
                <w:i/>
                <w:sz w:val="18"/>
                <w:szCs w:val="18"/>
              </w:rPr>
            </w:pPr>
            <w:r w:rsidRPr="00510017">
              <w:rPr>
                <w:b/>
                <w:i/>
                <w:sz w:val="18"/>
                <w:szCs w:val="18"/>
              </w:rPr>
              <w:t xml:space="preserve">2   Lecture / MDL   </w:t>
            </w:r>
            <w:r w:rsidRPr="00510017">
              <w:rPr>
                <w:b/>
                <w:i/>
                <w:sz w:val="18"/>
                <w:szCs w:val="18"/>
              </w:rPr>
              <w:tab/>
              <w:t xml:space="preserve">              épisode 2</w:t>
            </w:r>
            <w:r w:rsidRPr="00510017">
              <w:rPr>
                <w:b/>
                <w:i/>
                <w:sz w:val="18"/>
                <w:szCs w:val="18"/>
              </w:rPr>
              <w:tab/>
              <w:t xml:space="preserve">     Evaluation</w:t>
            </w:r>
            <w:r w:rsidR="000822B5">
              <w:rPr>
                <w:b/>
                <w:i/>
                <w:sz w:val="18"/>
                <w:szCs w:val="18"/>
              </w:rPr>
              <w:t>s</w:t>
            </w:r>
            <w:r w:rsidRPr="00510017">
              <w:rPr>
                <w:b/>
                <w:i/>
                <w:sz w:val="18"/>
                <w:szCs w:val="18"/>
              </w:rPr>
              <w:t xml:space="preserve"> diagnostique</w:t>
            </w:r>
            <w:r w:rsidR="000822B5">
              <w:rPr>
                <w:b/>
                <w:i/>
                <w:sz w:val="18"/>
                <w:szCs w:val="18"/>
              </w:rPr>
              <w:t>s</w:t>
            </w:r>
          </w:p>
          <w:p w:rsidR="008A0497" w:rsidRDefault="008A0497" w:rsidP="00510017">
            <w:r w:rsidRPr="00710230">
              <w:rPr>
                <w:i/>
                <w:color w:val="808080" w:themeColor="background1" w:themeShade="80"/>
                <w:sz w:val="18"/>
                <w:szCs w:val="18"/>
              </w:rPr>
              <w:t xml:space="preserve">20 Lecture </w:t>
            </w:r>
            <w:r>
              <w:rPr>
                <w:i/>
                <w:color w:val="808080" w:themeColor="background1" w:themeShade="80"/>
                <w:sz w:val="18"/>
                <w:szCs w:val="18"/>
              </w:rPr>
              <w:t>/ MDL</w:t>
            </w:r>
            <w:r w:rsidRPr="00710230">
              <w:rPr>
                <w:i/>
                <w:color w:val="808080" w:themeColor="background1" w:themeShade="80"/>
                <w:sz w:val="18"/>
                <w:szCs w:val="18"/>
              </w:rPr>
              <w:tab/>
              <w:t xml:space="preserve">              épisode 50</w:t>
            </w:r>
            <w:r w:rsidRPr="00710230">
              <w:rPr>
                <w:i/>
                <w:color w:val="808080" w:themeColor="background1" w:themeShade="80"/>
                <w:sz w:val="18"/>
                <w:szCs w:val="18"/>
              </w:rPr>
              <w:tab/>
              <w:t xml:space="preserve">     Evaluation</w:t>
            </w:r>
            <w:r w:rsidR="000822B5">
              <w:rPr>
                <w:i/>
                <w:color w:val="808080" w:themeColor="background1" w:themeShade="80"/>
                <w:sz w:val="18"/>
                <w:szCs w:val="18"/>
              </w:rPr>
              <w:t>s</w:t>
            </w:r>
            <w:r w:rsidRPr="00710230">
              <w:rPr>
                <w:i/>
                <w:color w:val="808080" w:themeColor="background1" w:themeShade="80"/>
                <w:sz w:val="18"/>
                <w:szCs w:val="18"/>
              </w:rPr>
              <w:t xml:space="preserve"> bilan</w:t>
            </w:r>
            <w:r w:rsidR="000822B5">
              <w:rPr>
                <w:i/>
                <w:color w:val="808080" w:themeColor="background1" w:themeShade="80"/>
                <w:sz w:val="18"/>
                <w:szCs w:val="18"/>
              </w:rPr>
              <w:t>s</w:t>
            </w:r>
          </w:p>
        </w:tc>
      </w:tr>
      <w:tr w:rsidR="008A0497" w:rsidTr="00510017">
        <w:tc>
          <w:tcPr>
            <w:tcW w:w="3535" w:type="dxa"/>
            <w:shd w:val="clear" w:color="auto" w:fill="E5DFEC" w:themeFill="accent4" w:themeFillTint="33"/>
          </w:tcPr>
          <w:p w:rsidR="008A0497" w:rsidRDefault="008A0497" w:rsidP="00510017">
            <w:r w:rsidRPr="00710230">
              <w:t>Programme de 6</w:t>
            </w:r>
            <w:r w:rsidRPr="00710230">
              <w:rPr>
                <w:vertAlign w:val="superscript"/>
              </w:rPr>
              <w:t>ème</w:t>
            </w:r>
            <w:r>
              <w:t> :</w:t>
            </w:r>
          </w:p>
          <w:p w:rsidR="008A0497" w:rsidRDefault="008A0497" w:rsidP="00510017"/>
          <w:p w:rsidR="008A0497" w:rsidRDefault="008A0497" w:rsidP="00510017"/>
          <w:p w:rsidR="008A0497" w:rsidRDefault="008A0497" w:rsidP="00510017"/>
          <w:p w:rsidR="008A0497" w:rsidRDefault="008A0497" w:rsidP="00510017"/>
          <w:p w:rsidR="008A0497" w:rsidRDefault="008A0497" w:rsidP="00510017"/>
          <w:p w:rsidR="008A0497" w:rsidRDefault="008A0497" w:rsidP="00510017">
            <w:r w:rsidRPr="00710230">
              <w:t>Compétences du socle (palier 2)</w:t>
            </w:r>
            <w:r>
              <w:t> :</w:t>
            </w:r>
          </w:p>
          <w:p w:rsidR="008A0497" w:rsidRDefault="008A0497" w:rsidP="00510017"/>
        </w:tc>
        <w:tc>
          <w:tcPr>
            <w:tcW w:w="7071" w:type="dxa"/>
            <w:gridSpan w:val="3"/>
            <w:shd w:val="clear" w:color="auto" w:fill="E5DFEC" w:themeFill="accent4" w:themeFillTint="33"/>
          </w:tcPr>
          <w:p w:rsidR="008A0497" w:rsidRPr="008A0497" w:rsidRDefault="008A0497" w:rsidP="008A0497">
            <w:pPr>
              <w:rPr>
                <w:sz w:val="18"/>
                <w:szCs w:val="18"/>
              </w:rPr>
            </w:pPr>
            <w:r w:rsidRPr="008A0497">
              <w:rPr>
                <w:sz w:val="18"/>
                <w:szCs w:val="18"/>
              </w:rPr>
              <w:t>MDL :</w:t>
            </w:r>
            <w:r w:rsidRPr="008A0497">
              <w:rPr>
                <w:sz w:val="18"/>
                <w:szCs w:val="18"/>
              </w:rPr>
              <w:tab/>
              <w:t>Sujet et verbe  / conjugaison du verbe à l'indicatif / l'infinitif des 3 groupes verbaux</w:t>
            </w:r>
          </w:p>
          <w:p w:rsidR="008A0497" w:rsidRPr="008A0497" w:rsidRDefault="008A0497" w:rsidP="008A0497">
            <w:pPr>
              <w:rPr>
                <w:sz w:val="18"/>
                <w:szCs w:val="18"/>
              </w:rPr>
            </w:pPr>
            <w:r w:rsidRPr="008A0497">
              <w:rPr>
                <w:sz w:val="18"/>
                <w:szCs w:val="18"/>
              </w:rPr>
              <w:tab/>
              <w:t>Les accords dans le groupe nominal et le groupe verbal</w:t>
            </w:r>
          </w:p>
          <w:p w:rsidR="008A0497" w:rsidRPr="008A0497" w:rsidRDefault="008A0497" w:rsidP="008A0497">
            <w:pPr>
              <w:rPr>
                <w:sz w:val="18"/>
                <w:szCs w:val="18"/>
              </w:rPr>
            </w:pPr>
            <w:r w:rsidRPr="008A0497">
              <w:rPr>
                <w:sz w:val="18"/>
                <w:szCs w:val="18"/>
              </w:rPr>
              <w:tab/>
              <w:t>Singulier et pluriel</w:t>
            </w:r>
          </w:p>
          <w:p w:rsidR="008A0497" w:rsidRPr="008A0497" w:rsidRDefault="008A0497" w:rsidP="008A0497">
            <w:pPr>
              <w:rPr>
                <w:sz w:val="18"/>
                <w:szCs w:val="18"/>
              </w:rPr>
            </w:pPr>
            <w:r w:rsidRPr="008A0497">
              <w:rPr>
                <w:sz w:val="18"/>
                <w:szCs w:val="18"/>
              </w:rPr>
              <w:tab/>
              <w:t>Les substituts</w:t>
            </w:r>
          </w:p>
          <w:p w:rsidR="008A0497" w:rsidRPr="008A0497" w:rsidRDefault="008A0497" w:rsidP="008A0497">
            <w:pPr>
              <w:rPr>
                <w:sz w:val="18"/>
                <w:szCs w:val="18"/>
              </w:rPr>
            </w:pPr>
            <w:r w:rsidRPr="008A0497">
              <w:rPr>
                <w:sz w:val="18"/>
                <w:szCs w:val="18"/>
              </w:rPr>
              <w:tab/>
              <w:t>Synonymes et antonymes</w:t>
            </w:r>
          </w:p>
          <w:p w:rsidR="008A0497" w:rsidRDefault="008A0497" w:rsidP="008A0497">
            <w:pPr>
              <w:rPr>
                <w:sz w:val="18"/>
                <w:szCs w:val="18"/>
              </w:rPr>
            </w:pPr>
            <w:r w:rsidRPr="008A0497">
              <w:rPr>
                <w:sz w:val="18"/>
                <w:szCs w:val="18"/>
              </w:rPr>
              <w:t>Lecture :</w:t>
            </w:r>
            <w:r w:rsidRPr="008A0497">
              <w:rPr>
                <w:sz w:val="18"/>
                <w:szCs w:val="18"/>
              </w:rPr>
              <w:tab/>
              <w:t>Lire des textes de l'antiquité</w:t>
            </w:r>
          </w:p>
          <w:p w:rsidR="008A0497" w:rsidRDefault="008A0497" w:rsidP="00510017">
            <w:pPr>
              <w:rPr>
                <w:sz w:val="20"/>
                <w:szCs w:val="20"/>
              </w:rPr>
            </w:pPr>
          </w:p>
          <w:p w:rsidR="004117FB" w:rsidRPr="004117FB" w:rsidRDefault="004117FB" w:rsidP="004117FB">
            <w:pPr>
              <w:rPr>
                <w:sz w:val="20"/>
                <w:szCs w:val="20"/>
              </w:rPr>
            </w:pPr>
            <w:r w:rsidRPr="004117FB">
              <w:rPr>
                <w:sz w:val="20"/>
                <w:szCs w:val="20"/>
              </w:rPr>
              <w:t>Lire :</w:t>
            </w:r>
            <w:r w:rsidRPr="004117FB">
              <w:rPr>
                <w:sz w:val="20"/>
                <w:szCs w:val="20"/>
              </w:rPr>
              <w:tab/>
              <w:t>Dégager le thème d’un texte</w:t>
            </w:r>
            <w:r w:rsidRPr="004117FB">
              <w:rPr>
                <w:sz w:val="20"/>
                <w:szCs w:val="20"/>
              </w:rPr>
              <w:tab/>
            </w:r>
            <w:r w:rsidRPr="004117FB">
              <w:rPr>
                <w:sz w:val="20"/>
                <w:szCs w:val="20"/>
              </w:rPr>
              <w:tab/>
            </w:r>
            <w:r w:rsidRPr="004117FB">
              <w:rPr>
                <w:sz w:val="20"/>
                <w:szCs w:val="20"/>
              </w:rPr>
              <w:tab/>
            </w:r>
          </w:p>
          <w:p w:rsidR="004117FB" w:rsidRPr="004117FB" w:rsidRDefault="004117FB" w:rsidP="004117FB">
            <w:pPr>
              <w:rPr>
                <w:sz w:val="20"/>
                <w:szCs w:val="20"/>
              </w:rPr>
            </w:pPr>
            <w:r w:rsidRPr="004117FB">
              <w:rPr>
                <w:sz w:val="20"/>
                <w:szCs w:val="20"/>
              </w:rPr>
              <w:tab/>
              <w:t>Repérer dans un texte des informations explicites</w:t>
            </w:r>
          </w:p>
          <w:p w:rsidR="004117FB" w:rsidRPr="004117FB" w:rsidRDefault="004117FB" w:rsidP="004117FB">
            <w:pPr>
              <w:rPr>
                <w:sz w:val="20"/>
                <w:szCs w:val="20"/>
              </w:rPr>
            </w:pPr>
            <w:r w:rsidRPr="004117FB">
              <w:rPr>
                <w:sz w:val="20"/>
                <w:szCs w:val="20"/>
              </w:rPr>
              <w:tab/>
              <w:t>Inférer des informations nouvelles (implicites)</w:t>
            </w:r>
          </w:p>
          <w:p w:rsidR="004117FB" w:rsidRDefault="004117FB" w:rsidP="004117FB">
            <w:pPr>
              <w:rPr>
                <w:sz w:val="20"/>
                <w:szCs w:val="20"/>
              </w:rPr>
            </w:pPr>
            <w:r w:rsidRPr="004117FB">
              <w:rPr>
                <w:sz w:val="20"/>
                <w:szCs w:val="20"/>
              </w:rPr>
              <w:t>Etude de la langue :</w:t>
            </w:r>
          </w:p>
          <w:p w:rsidR="004117FB" w:rsidRPr="004117FB" w:rsidRDefault="004117FB" w:rsidP="004117FB">
            <w:pPr>
              <w:rPr>
                <w:sz w:val="20"/>
                <w:szCs w:val="20"/>
              </w:rPr>
            </w:pPr>
            <w:r>
              <w:rPr>
                <w:sz w:val="20"/>
                <w:szCs w:val="20"/>
              </w:rPr>
              <w:t xml:space="preserve">               </w:t>
            </w:r>
            <w:r w:rsidRPr="004117FB">
              <w:rPr>
                <w:sz w:val="20"/>
                <w:szCs w:val="20"/>
              </w:rPr>
              <w:t>Maîtriser quelques relations de sens entre les mots</w:t>
            </w:r>
            <w:r w:rsidRPr="004117FB">
              <w:rPr>
                <w:sz w:val="20"/>
                <w:szCs w:val="20"/>
              </w:rPr>
              <w:tab/>
            </w:r>
          </w:p>
          <w:p w:rsidR="004117FB" w:rsidRPr="004117FB" w:rsidRDefault="004117FB" w:rsidP="004117FB">
            <w:pPr>
              <w:rPr>
                <w:sz w:val="20"/>
                <w:szCs w:val="20"/>
              </w:rPr>
            </w:pPr>
            <w:r w:rsidRPr="004117FB">
              <w:rPr>
                <w:sz w:val="20"/>
                <w:szCs w:val="20"/>
              </w:rPr>
              <w:tab/>
              <w:t>Distinguer les mots selon leur nature</w:t>
            </w:r>
            <w:r w:rsidRPr="004117FB">
              <w:rPr>
                <w:sz w:val="20"/>
                <w:szCs w:val="20"/>
              </w:rPr>
              <w:tab/>
            </w:r>
            <w:r w:rsidRPr="004117FB">
              <w:rPr>
                <w:sz w:val="20"/>
                <w:szCs w:val="20"/>
              </w:rPr>
              <w:tab/>
            </w:r>
          </w:p>
          <w:p w:rsidR="004117FB" w:rsidRPr="004117FB" w:rsidRDefault="004117FB" w:rsidP="004117FB">
            <w:pPr>
              <w:rPr>
                <w:sz w:val="20"/>
                <w:szCs w:val="20"/>
              </w:rPr>
            </w:pPr>
            <w:r w:rsidRPr="004117FB">
              <w:rPr>
                <w:sz w:val="20"/>
                <w:szCs w:val="20"/>
              </w:rPr>
              <w:tab/>
              <w:t>Identifier les fonctions des mots dans la phrase</w:t>
            </w:r>
          </w:p>
          <w:p w:rsidR="004117FB" w:rsidRPr="00D028DD" w:rsidRDefault="004117FB" w:rsidP="004117FB">
            <w:pPr>
              <w:rPr>
                <w:sz w:val="20"/>
                <w:szCs w:val="20"/>
              </w:rPr>
            </w:pPr>
            <w:r w:rsidRPr="004117FB">
              <w:rPr>
                <w:sz w:val="20"/>
                <w:szCs w:val="20"/>
              </w:rPr>
              <w:tab/>
              <w:t>Conjuguer les verbes, utiliser les temps à bon escient</w:t>
            </w:r>
          </w:p>
        </w:tc>
      </w:tr>
      <w:tr w:rsidR="008A0497" w:rsidTr="00510017">
        <w:trPr>
          <w:trHeight w:val="94"/>
        </w:trPr>
        <w:tc>
          <w:tcPr>
            <w:tcW w:w="10606" w:type="dxa"/>
            <w:gridSpan w:val="4"/>
            <w:shd w:val="clear" w:color="auto" w:fill="EAF1DD" w:themeFill="accent3" w:themeFillTint="33"/>
          </w:tcPr>
          <w:p w:rsidR="008A0497" w:rsidRDefault="008A0497" w:rsidP="00510017">
            <w:r>
              <w:t>Objectif opérationnel :</w:t>
            </w:r>
            <w:r w:rsidR="002B7F10">
              <w:t xml:space="preserve"> </w:t>
            </w:r>
            <w:r w:rsidR="00FB00F1">
              <w:t xml:space="preserve">se situer en amont des </w:t>
            </w:r>
            <w:r w:rsidR="00DE353E">
              <w:t>apprentissages</w:t>
            </w:r>
          </w:p>
        </w:tc>
      </w:tr>
      <w:tr w:rsidR="008A0497" w:rsidTr="00510017">
        <w:tc>
          <w:tcPr>
            <w:tcW w:w="7070" w:type="dxa"/>
            <w:gridSpan w:val="2"/>
          </w:tcPr>
          <w:p w:rsidR="008A0497" w:rsidRDefault="008A0497" w:rsidP="00510017">
            <w:pPr>
              <w:jc w:val="center"/>
              <w:rPr>
                <w:u w:val="single"/>
              </w:rPr>
            </w:pPr>
            <w:r w:rsidRPr="00080AB6">
              <w:rPr>
                <w:u w:val="single"/>
              </w:rPr>
              <w:t>Déroulement</w:t>
            </w:r>
          </w:p>
          <w:p w:rsidR="008A0497" w:rsidRDefault="008A0497" w:rsidP="00510017">
            <w:pPr>
              <w:jc w:val="center"/>
              <w:rPr>
                <w:u w:val="single"/>
              </w:rPr>
            </w:pPr>
          </w:p>
          <w:p w:rsidR="00FF6522" w:rsidRDefault="00FF6522" w:rsidP="00510017">
            <w:pPr>
              <w:jc w:val="center"/>
            </w:pPr>
            <w:r w:rsidRPr="00FF6522">
              <w:t>Rappel</w:t>
            </w:r>
            <w:r>
              <w:t xml:space="preserve"> par les élèves de l’œuvre commencée et de l’épisode 1.</w:t>
            </w:r>
          </w:p>
          <w:p w:rsidR="00FF6522" w:rsidRDefault="00FF6522" w:rsidP="00510017">
            <w:pPr>
              <w:jc w:val="center"/>
            </w:pPr>
            <w:r>
              <w:t>Situation de la séance : évaluation diagnostique. Séance un peu longue et pas très motivante mais faire de son mieux. Elle n’est pas notée pour eux, juste pour l’enseignant : l’objectif et pour l’enseignant de voir ce qu’ils savent déjà faire ou ce qu’il faut travailler, et à la fin de la période, évaluer les progrès de chacun.</w:t>
            </w:r>
          </w:p>
          <w:p w:rsidR="00FF6522" w:rsidRDefault="00FF6522" w:rsidP="00510017">
            <w:pPr>
              <w:jc w:val="center"/>
            </w:pPr>
          </w:p>
          <w:p w:rsidR="00FF6522" w:rsidRDefault="00FF6522" w:rsidP="00510017">
            <w:pPr>
              <w:jc w:val="center"/>
            </w:pPr>
            <w:r>
              <w:t>Lecture du texte par l’enseignant.</w:t>
            </w:r>
          </w:p>
          <w:p w:rsidR="00FF6522" w:rsidRDefault="00BE319A" w:rsidP="00510017">
            <w:pPr>
              <w:jc w:val="center"/>
            </w:pPr>
            <w:r>
              <w:t>Distribution du</w:t>
            </w:r>
            <w:r w:rsidR="00FF6522">
              <w:t xml:space="preserve"> T2 + des évaluations (la durée proposée est indicative, laisse</w:t>
            </w:r>
            <w:r>
              <w:t>r</w:t>
            </w:r>
            <w:r w:rsidR="00FF6522">
              <w:t xml:space="preserve"> le temps nécessaire à tous les élèves).</w:t>
            </w:r>
          </w:p>
          <w:p w:rsidR="00FF6522" w:rsidRDefault="00FF6522" w:rsidP="00510017">
            <w:pPr>
              <w:jc w:val="center"/>
            </w:pPr>
          </w:p>
          <w:p w:rsidR="00FF6522" w:rsidRDefault="00FF6522" w:rsidP="00510017">
            <w:pPr>
              <w:jc w:val="center"/>
            </w:pPr>
            <w:r>
              <w:t>Mise en commun : ramasser les copies.</w:t>
            </w:r>
          </w:p>
          <w:p w:rsidR="00FF6522" w:rsidRDefault="00FF6522" w:rsidP="00510017">
            <w:pPr>
              <w:jc w:val="center"/>
            </w:pPr>
            <w:r>
              <w:t>Qu’ont-ils pensé de l’évalua</w:t>
            </w:r>
            <w:r w:rsidR="00BE319A">
              <w:t>tion en lecture ? celle en MDL peut être donnée dans un deuxième temps (autre séance).</w:t>
            </w:r>
          </w:p>
          <w:p w:rsidR="00FF6522" w:rsidRDefault="00FF6522" w:rsidP="00510017">
            <w:pPr>
              <w:jc w:val="center"/>
            </w:pPr>
            <w:r>
              <w:t>Qu’ont-ils compris de cet épisode ?</w:t>
            </w:r>
          </w:p>
          <w:p w:rsidR="00FF6522" w:rsidRPr="00FF6522" w:rsidRDefault="00FF6522" w:rsidP="00510017">
            <w:pPr>
              <w:jc w:val="center"/>
            </w:pPr>
          </w:p>
        </w:tc>
        <w:tc>
          <w:tcPr>
            <w:tcW w:w="1768" w:type="dxa"/>
          </w:tcPr>
          <w:p w:rsidR="008A0497" w:rsidRDefault="008A0497" w:rsidP="00510017">
            <w:pPr>
              <w:jc w:val="center"/>
            </w:pPr>
            <w:r>
              <w:t>Durée</w:t>
            </w:r>
          </w:p>
          <w:p w:rsidR="00FF6522" w:rsidRDefault="00FF6522" w:rsidP="00510017">
            <w:pPr>
              <w:jc w:val="center"/>
            </w:pPr>
          </w:p>
          <w:p w:rsidR="00FF6522" w:rsidRDefault="00FF6522" w:rsidP="00510017">
            <w:pPr>
              <w:jc w:val="center"/>
            </w:pPr>
            <w:r>
              <w:t>5min</w:t>
            </w:r>
          </w:p>
          <w:p w:rsidR="004605C8" w:rsidRDefault="004605C8" w:rsidP="00510017">
            <w:pPr>
              <w:jc w:val="center"/>
            </w:pPr>
          </w:p>
          <w:p w:rsidR="004605C8" w:rsidRDefault="004605C8" w:rsidP="00510017">
            <w:pPr>
              <w:jc w:val="center"/>
            </w:pPr>
          </w:p>
          <w:p w:rsidR="004605C8" w:rsidRDefault="004605C8" w:rsidP="00510017">
            <w:pPr>
              <w:jc w:val="center"/>
            </w:pPr>
          </w:p>
          <w:p w:rsidR="004605C8" w:rsidRDefault="004605C8" w:rsidP="00510017">
            <w:pPr>
              <w:jc w:val="center"/>
            </w:pPr>
          </w:p>
          <w:p w:rsidR="004605C8" w:rsidRDefault="004605C8" w:rsidP="00510017">
            <w:pPr>
              <w:jc w:val="center"/>
            </w:pPr>
          </w:p>
          <w:p w:rsidR="004605C8" w:rsidRDefault="004605C8" w:rsidP="00510017">
            <w:pPr>
              <w:jc w:val="center"/>
            </w:pPr>
          </w:p>
          <w:p w:rsidR="004605C8" w:rsidRDefault="004605C8" w:rsidP="00510017">
            <w:pPr>
              <w:jc w:val="center"/>
            </w:pPr>
            <w:r>
              <w:t>35min</w:t>
            </w:r>
          </w:p>
          <w:p w:rsidR="004605C8" w:rsidRDefault="004605C8" w:rsidP="00510017">
            <w:pPr>
              <w:jc w:val="center"/>
            </w:pPr>
          </w:p>
          <w:p w:rsidR="004605C8" w:rsidRDefault="004605C8" w:rsidP="00510017">
            <w:pPr>
              <w:jc w:val="center"/>
            </w:pPr>
          </w:p>
          <w:p w:rsidR="004605C8" w:rsidRDefault="004605C8" w:rsidP="00510017">
            <w:pPr>
              <w:jc w:val="center"/>
            </w:pPr>
          </w:p>
          <w:p w:rsidR="004605C8" w:rsidRDefault="004605C8" w:rsidP="00510017">
            <w:pPr>
              <w:jc w:val="center"/>
            </w:pPr>
            <w:r>
              <w:t>5min</w:t>
            </w:r>
          </w:p>
          <w:p w:rsidR="004605C8" w:rsidRDefault="004605C8" w:rsidP="00510017">
            <w:pPr>
              <w:jc w:val="center"/>
            </w:pPr>
          </w:p>
          <w:p w:rsidR="004605C8" w:rsidRDefault="004605C8" w:rsidP="00510017">
            <w:pPr>
              <w:jc w:val="center"/>
            </w:pPr>
          </w:p>
        </w:tc>
        <w:tc>
          <w:tcPr>
            <w:tcW w:w="1768" w:type="dxa"/>
          </w:tcPr>
          <w:p w:rsidR="008A0497" w:rsidRDefault="008A0497" w:rsidP="00510017">
            <w:pPr>
              <w:jc w:val="center"/>
            </w:pPr>
            <w:r>
              <w:t>Dispositif</w:t>
            </w:r>
          </w:p>
          <w:p w:rsidR="004605C8" w:rsidRDefault="004605C8" w:rsidP="00510017">
            <w:pPr>
              <w:jc w:val="center"/>
            </w:pPr>
          </w:p>
          <w:p w:rsidR="004605C8" w:rsidRDefault="004605C8" w:rsidP="00510017">
            <w:pPr>
              <w:jc w:val="center"/>
            </w:pPr>
            <w:r>
              <w:t>Classe entière</w:t>
            </w:r>
          </w:p>
          <w:p w:rsidR="004605C8" w:rsidRDefault="004605C8" w:rsidP="00510017">
            <w:pPr>
              <w:jc w:val="center"/>
            </w:pPr>
          </w:p>
          <w:p w:rsidR="004605C8" w:rsidRDefault="004605C8" w:rsidP="00510017">
            <w:pPr>
              <w:jc w:val="center"/>
            </w:pPr>
          </w:p>
          <w:p w:rsidR="004605C8" w:rsidRDefault="004605C8" w:rsidP="00510017">
            <w:pPr>
              <w:jc w:val="center"/>
            </w:pPr>
          </w:p>
          <w:p w:rsidR="004605C8" w:rsidRDefault="004605C8" w:rsidP="00510017">
            <w:pPr>
              <w:jc w:val="center"/>
            </w:pPr>
          </w:p>
          <w:p w:rsidR="004605C8" w:rsidRDefault="004605C8" w:rsidP="00510017">
            <w:pPr>
              <w:jc w:val="center"/>
            </w:pPr>
          </w:p>
          <w:p w:rsidR="004605C8" w:rsidRDefault="004605C8" w:rsidP="00510017">
            <w:pPr>
              <w:jc w:val="center"/>
            </w:pPr>
          </w:p>
          <w:p w:rsidR="004605C8" w:rsidRDefault="004605C8" w:rsidP="00510017">
            <w:pPr>
              <w:jc w:val="center"/>
            </w:pPr>
            <w:r>
              <w:t>Individuel</w:t>
            </w:r>
          </w:p>
          <w:p w:rsidR="004605C8" w:rsidRDefault="004605C8" w:rsidP="00510017">
            <w:pPr>
              <w:jc w:val="center"/>
            </w:pPr>
          </w:p>
          <w:p w:rsidR="004605C8" w:rsidRDefault="004605C8" w:rsidP="00510017">
            <w:pPr>
              <w:jc w:val="center"/>
            </w:pPr>
          </w:p>
          <w:p w:rsidR="004605C8" w:rsidRDefault="004605C8" w:rsidP="00510017">
            <w:pPr>
              <w:jc w:val="center"/>
            </w:pPr>
          </w:p>
          <w:p w:rsidR="004605C8" w:rsidRDefault="004605C8" w:rsidP="00510017">
            <w:pPr>
              <w:jc w:val="center"/>
            </w:pPr>
            <w:r>
              <w:t>Classe entière</w:t>
            </w:r>
          </w:p>
        </w:tc>
      </w:tr>
    </w:tbl>
    <w:p w:rsidR="00080AB6" w:rsidRDefault="00080AB6"/>
    <w:p w:rsidR="008A0497" w:rsidRDefault="00AD79E1">
      <w:proofErr w:type="gramStart"/>
      <w:r>
        <w:t>Remarque</w:t>
      </w:r>
      <w:r w:rsidR="001A0A59">
        <w:t>s</w:t>
      </w:r>
      <w:proofErr w:type="gramEnd"/>
      <w:r>
        <w:t> :</w:t>
      </w:r>
    </w:p>
    <w:p w:rsidR="008A0497" w:rsidRDefault="008A0497"/>
    <w:p w:rsidR="008A0497" w:rsidRDefault="008A0497">
      <w:r>
        <w:br w:type="page"/>
      </w:r>
    </w:p>
    <w:p w:rsidR="00AC1AE5" w:rsidRDefault="00AC1AE5"/>
    <w:tbl>
      <w:tblPr>
        <w:tblStyle w:val="Grilledutableau"/>
        <w:tblW w:w="0" w:type="auto"/>
        <w:tblLook w:val="04A0" w:firstRow="1" w:lastRow="0" w:firstColumn="1" w:lastColumn="0" w:noHBand="0" w:noVBand="1"/>
      </w:tblPr>
      <w:tblGrid>
        <w:gridCol w:w="3535"/>
        <w:gridCol w:w="3535"/>
        <w:gridCol w:w="1768"/>
        <w:gridCol w:w="1768"/>
      </w:tblGrid>
      <w:tr w:rsidR="005B3680" w:rsidTr="00510017">
        <w:tc>
          <w:tcPr>
            <w:tcW w:w="10606" w:type="dxa"/>
            <w:gridSpan w:val="4"/>
            <w:shd w:val="clear" w:color="auto" w:fill="FDE9D9" w:themeFill="accent6" w:themeFillTint="33"/>
          </w:tcPr>
          <w:p w:rsidR="005B3680" w:rsidRPr="00077800" w:rsidRDefault="005B3680" w:rsidP="008A0497">
            <w:pPr>
              <w:pStyle w:val="Titre2"/>
              <w:outlineLvl w:val="1"/>
            </w:pPr>
            <w:bookmarkStart w:id="3" w:name="_Toc493851815"/>
            <w:r w:rsidRPr="00710230">
              <w:t xml:space="preserve">Séance </w:t>
            </w:r>
            <w:r w:rsidR="008A0497">
              <w:t>3</w:t>
            </w:r>
            <w:r w:rsidRPr="00710230">
              <w:t>/20</w:t>
            </w:r>
            <w:r>
              <w:t xml:space="preserve"> - Le débat</w:t>
            </w:r>
            <w:r w:rsidRPr="00077800">
              <w:t xml:space="preserve"> : </w:t>
            </w:r>
            <w:r w:rsidRPr="00DD4E70">
              <w:t>Règles de base du débat oral</w:t>
            </w:r>
            <w:r w:rsidR="00C90CA0">
              <w:t xml:space="preserve"> (épisode 3).</w:t>
            </w:r>
            <w:bookmarkEnd w:id="3"/>
          </w:p>
        </w:tc>
      </w:tr>
      <w:tr w:rsidR="00AC1AE5" w:rsidTr="00510017">
        <w:tc>
          <w:tcPr>
            <w:tcW w:w="3535" w:type="dxa"/>
            <w:shd w:val="clear" w:color="auto" w:fill="DAEEF3" w:themeFill="accent5" w:themeFillTint="33"/>
          </w:tcPr>
          <w:p w:rsidR="00AC1AE5" w:rsidRDefault="00AC1AE5" w:rsidP="008A0497">
            <w:r>
              <w:t xml:space="preserve">Séances dédiées </w:t>
            </w:r>
            <w:r w:rsidR="008A0497">
              <w:t>au débat</w:t>
            </w:r>
            <w:r>
              <w:t> :</w:t>
            </w:r>
          </w:p>
        </w:tc>
        <w:tc>
          <w:tcPr>
            <w:tcW w:w="7071" w:type="dxa"/>
            <w:gridSpan w:val="3"/>
            <w:shd w:val="clear" w:color="auto" w:fill="DAEEF3" w:themeFill="accent5" w:themeFillTint="33"/>
          </w:tcPr>
          <w:p w:rsidR="00DD4E70" w:rsidRDefault="00AC1AE5" w:rsidP="00510017">
            <w:pPr>
              <w:rPr>
                <w:b/>
                <w:sz w:val="18"/>
                <w:szCs w:val="18"/>
              </w:rPr>
            </w:pPr>
            <w:r>
              <w:rPr>
                <w:b/>
                <w:sz w:val="18"/>
                <w:szCs w:val="18"/>
              </w:rPr>
              <w:t xml:space="preserve">3 </w:t>
            </w:r>
            <w:r w:rsidR="00FE5958">
              <w:rPr>
                <w:b/>
                <w:sz w:val="18"/>
                <w:szCs w:val="18"/>
              </w:rPr>
              <w:t xml:space="preserve">   </w:t>
            </w:r>
            <w:r w:rsidRPr="00AC1AE5">
              <w:rPr>
                <w:b/>
                <w:sz w:val="18"/>
                <w:szCs w:val="18"/>
              </w:rPr>
              <w:t>Débat</w:t>
            </w:r>
            <w:r w:rsidRPr="00AC1AE5">
              <w:rPr>
                <w:b/>
                <w:sz w:val="18"/>
                <w:szCs w:val="18"/>
              </w:rPr>
              <w:tab/>
            </w:r>
            <w:r>
              <w:rPr>
                <w:b/>
                <w:sz w:val="18"/>
                <w:szCs w:val="18"/>
              </w:rPr>
              <w:t xml:space="preserve">                              </w:t>
            </w:r>
            <w:r w:rsidRPr="00AC1AE5">
              <w:rPr>
                <w:b/>
                <w:sz w:val="18"/>
                <w:szCs w:val="18"/>
              </w:rPr>
              <w:t>épisode 3</w:t>
            </w:r>
            <w:r w:rsidRPr="00AC1AE5">
              <w:rPr>
                <w:b/>
                <w:sz w:val="18"/>
                <w:szCs w:val="18"/>
              </w:rPr>
              <w:tab/>
            </w:r>
            <w:r>
              <w:rPr>
                <w:b/>
                <w:sz w:val="18"/>
                <w:szCs w:val="18"/>
              </w:rPr>
              <w:t xml:space="preserve">     </w:t>
            </w:r>
            <w:r w:rsidRPr="00AC1AE5">
              <w:rPr>
                <w:b/>
                <w:sz w:val="18"/>
                <w:szCs w:val="18"/>
              </w:rPr>
              <w:t xml:space="preserve">Règles de base du débat oral </w:t>
            </w:r>
          </w:p>
          <w:p w:rsidR="00FE5958" w:rsidRDefault="00FE5958" w:rsidP="00510017">
            <w:pPr>
              <w:rPr>
                <w:i/>
                <w:color w:val="808080" w:themeColor="background1" w:themeShade="80"/>
                <w:sz w:val="18"/>
                <w:szCs w:val="18"/>
              </w:rPr>
            </w:pPr>
            <w:r>
              <w:rPr>
                <w:i/>
                <w:color w:val="808080" w:themeColor="background1" w:themeShade="80"/>
                <w:sz w:val="18"/>
                <w:szCs w:val="18"/>
              </w:rPr>
              <w:t xml:space="preserve">6    </w:t>
            </w:r>
            <w:r w:rsidRPr="00FE5958">
              <w:rPr>
                <w:i/>
                <w:color w:val="808080" w:themeColor="background1" w:themeShade="80"/>
                <w:sz w:val="18"/>
                <w:szCs w:val="18"/>
              </w:rPr>
              <w:t>Débat</w:t>
            </w:r>
            <w:r w:rsidRPr="00FE5958">
              <w:rPr>
                <w:i/>
                <w:color w:val="808080" w:themeColor="background1" w:themeShade="80"/>
                <w:sz w:val="18"/>
                <w:szCs w:val="18"/>
              </w:rPr>
              <w:tab/>
            </w:r>
            <w:r>
              <w:rPr>
                <w:i/>
                <w:color w:val="808080" w:themeColor="background1" w:themeShade="80"/>
                <w:sz w:val="18"/>
                <w:szCs w:val="18"/>
              </w:rPr>
              <w:t xml:space="preserve">                              </w:t>
            </w:r>
            <w:r w:rsidRPr="00FE5958">
              <w:rPr>
                <w:i/>
                <w:color w:val="808080" w:themeColor="background1" w:themeShade="80"/>
                <w:sz w:val="18"/>
                <w:szCs w:val="18"/>
              </w:rPr>
              <w:t>épisode 5</w:t>
            </w:r>
            <w:r w:rsidRPr="00FE5958">
              <w:rPr>
                <w:i/>
                <w:color w:val="808080" w:themeColor="background1" w:themeShade="80"/>
                <w:sz w:val="18"/>
                <w:szCs w:val="18"/>
              </w:rPr>
              <w:tab/>
            </w:r>
            <w:r>
              <w:rPr>
                <w:i/>
                <w:color w:val="808080" w:themeColor="background1" w:themeShade="80"/>
                <w:sz w:val="18"/>
                <w:szCs w:val="18"/>
              </w:rPr>
              <w:t xml:space="preserve">     L'argumentation </w:t>
            </w:r>
          </w:p>
          <w:p w:rsidR="00FE5958" w:rsidRDefault="00FE5958" w:rsidP="00510017">
            <w:pPr>
              <w:rPr>
                <w:i/>
                <w:color w:val="808080" w:themeColor="background1" w:themeShade="80"/>
                <w:sz w:val="18"/>
                <w:szCs w:val="18"/>
              </w:rPr>
            </w:pPr>
            <w:r w:rsidRPr="00FE5958">
              <w:rPr>
                <w:i/>
                <w:color w:val="808080" w:themeColor="background1" w:themeShade="80"/>
                <w:sz w:val="18"/>
                <w:szCs w:val="18"/>
              </w:rPr>
              <w:t>10</w:t>
            </w:r>
            <w:r>
              <w:rPr>
                <w:i/>
                <w:color w:val="808080" w:themeColor="background1" w:themeShade="80"/>
                <w:sz w:val="18"/>
                <w:szCs w:val="18"/>
              </w:rPr>
              <w:t xml:space="preserve"> </w:t>
            </w:r>
            <w:r w:rsidRPr="00FE5958">
              <w:rPr>
                <w:i/>
                <w:color w:val="808080" w:themeColor="background1" w:themeShade="80"/>
                <w:sz w:val="18"/>
                <w:szCs w:val="18"/>
              </w:rPr>
              <w:t>Débat</w:t>
            </w:r>
            <w:r w:rsidRPr="00FE5958">
              <w:rPr>
                <w:i/>
                <w:color w:val="808080" w:themeColor="background1" w:themeShade="80"/>
                <w:sz w:val="18"/>
                <w:szCs w:val="18"/>
              </w:rPr>
              <w:tab/>
            </w:r>
            <w:r>
              <w:rPr>
                <w:i/>
                <w:color w:val="808080" w:themeColor="background1" w:themeShade="80"/>
                <w:sz w:val="18"/>
                <w:szCs w:val="18"/>
              </w:rPr>
              <w:t xml:space="preserve">                              </w:t>
            </w:r>
            <w:r w:rsidRPr="00FE5958">
              <w:rPr>
                <w:i/>
                <w:color w:val="808080" w:themeColor="background1" w:themeShade="80"/>
                <w:sz w:val="18"/>
                <w:szCs w:val="18"/>
              </w:rPr>
              <w:t>épisode 8</w:t>
            </w:r>
            <w:r w:rsidRPr="00FE5958">
              <w:rPr>
                <w:i/>
                <w:color w:val="808080" w:themeColor="background1" w:themeShade="80"/>
                <w:sz w:val="18"/>
                <w:szCs w:val="18"/>
              </w:rPr>
              <w:tab/>
            </w:r>
            <w:r>
              <w:rPr>
                <w:i/>
                <w:color w:val="808080" w:themeColor="background1" w:themeShade="80"/>
                <w:sz w:val="18"/>
                <w:szCs w:val="18"/>
              </w:rPr>
              <w:t xml:space="preserve">     </w:t>
            </w:r>
            <w:r w:rsidR="00DD4E70">
              <w:rPr>
                <w:i/>
                <w:color w:val="808080" w:themeColor="background1" w:themeShade="80"/>
                <w:sz w:val="18"/>
                <w:szCs w:val="18"/>
              </w:rPr>
              <w:t xml:space="preserve">Défendre son opinion </w:t>
            </w:r>
          </w:p>
          <w:p w:rsidR="00FE5958" w:rsidRDefault="00FE5958" w:rsidP="00FE5958">
            <w:pPr>
              <w:rPr>
                <w:i/>
                <w:color w:val="808080" w:themeColor="background1" w:themeShade="80"/>
                <w:sz w:val="18"/>
                <w:szCs w:val="18"/>
              </w:rPr>
            </w:pPr>
            <w:r w:rsidRPr="00FE5958">
              <w:rPr>
                <w:i/>
                <w:color w:val="808080" w:themeColor="background1" w:themeShade="80"/>
                <w:sz w:val="18"/>
                <w:szCs w:val="18"/>
              </w:rPr>
              <w:t>11</w:t>
            </w:r>
            <w:r>
              <w:rPr>
                <w:i/>
                <w:color w:val="808080" w:themeColor="background1" w:themeShade="80"/>
                <w:sz w:val="18"/>
                <w:szCs w:val="18"/>
              </w:rPr>
              <w:t xml:space="preserve"> </w:t>
            </w:r>
            <w:r w:rsidRPr="00FE5958">
              <w:rPr>
                <w:i/>
                <w:color w:val="808080" w:themeColor="background1" w:themeShade="80"/>
                <w:sz w:val="18"/>
                <w:szCs w:val="18"/>
              </w:rPr>
              <w:t>Débat</w:t>
            </w:r>
            <w:r w:rsidRPr="00FE5958">
              <w:rPr>
                <w:i/>
                <w:color w:val="808080" w:themeColor="background1" w:themeShade="80"/>
                <w:sz w:val="18"/>
                <w:szCs w:val="18"/>
              </w:rPr>
              <w:tab/>
            </w:r>
            <w:r>
              <w:rPr>
                <w:i/>
                <w:color w:val="808080" w:themeColor="background1" w:themeShade="80"/>
                <w:sz w:val="18"/>
                <w:szCs w:val="18"/>
              </w:rPr>
              <w:t xml:space="preserve">                              </w:t>
            </w:r>
            <w:r w:rsidRPr="00FE5958">
              <w:rPr>
                <w:i/>
                <w:color w:val="808080" w:themeColor="background1" w:themeShade="80"/>
                <w:sz w:val="18"/>
                <w:szCs w:val="18"/>
              </w:rPr>
              <w:t>épisode 11</w:t>
            </w:r>
            <w:r w:rsidRPr="00FE5958">
              <w:rPr>
                <w:i/>
                <w:color w:val="808080" w:themeColor="background1" w:themeShade="80"/>
                <w:sz w:val="18"/>
                <w:szCs w:val="18"/>
              </w:rPr>
              <w:tab/>
            </w:r>
            <w:r>
              <w:rPr>
                <w:i/>
                <w:color w:val="808080" w:themeColor="background1" w:themeShade="80"/>
                <w:sz w:val="18"/>
                <w:szCs w:val="18"/>
              </w:rPr>
              <w:t xml:space="preserve">     </w:t>
            </w:r>
            <w:r w:rsidR="00DD4E70">
              <w:rPr>
                <w:i/>
                <w:color w:val="808080" w:themeColor="background1" w:themeShade="80"/>
                <w:sz w:val="18"/>
                <w:szCs w:val="18"/>
              </w:rPr>
              <w:t>Assumer l’opinion d’un groupe</w:t>
            </w:r>
          </w:p>
          <w:p w:rsidR="00FE5958" w:rsidRDefault="00FE5958" w:rsidP="00FE5958">
            <w:pPr>
              <w:rPr>
                <w:i/>
                <w:color w:val="808080" w:themeColor="background1" w:themeShade="80"/>
                <w:sz w:val="18"/>
                <w:szCs w:val="18"/>
              </w:rPr>
            </w:pPr>
            <w:r w:rsidRPr="00FE5958">
              <w:rPr>
                <w:i/>
                <w:color w:val="808080" w:themeColor="background1" w:themeShade="80"/>
                <w:sz w:val="18"/>
                <w:szCs w:val="18"/>
              </w:rPr>
              <w:t>14</w:t>
            </w:r>
            <w:r>
              <w:rPr>
                <w:i/>
                <w:color w:val="808080" w:themeColor="background1" w:themeShade="80"/>
                <w:sz w:val="18"/>
                <w:szCs w:val="18"/>
              </w:rPr>
              <w:t xml:space="preserve"> </w:t>
            </w:r>
            <w:r w:rsidRPr="00FE5958">
              <w:rPr>
                <w:i/>
                <w:color w:val="808080" w:themeColor="background1" w:themeShade="80"/>
                <w:sz w:val="18"/>
                <w:szCs w:val="18"/>
              </w:rPr>
              <w:t>Débat</w:t>
            </w:r>
            <w:r w:rsidRPr="00FE5958">
              <w:rPr>
                <w:i/>
                <w:color w:val="808080" w:themeColor="background1" w:themeShade="80"/>
                <w:sz w:val="18"/>
                <w:szCs w:val="18"/>
              </w:rPr>
              <w:tab/>
            </w:r>
            <w:r>
              <w:rPr>
                <w:i/>
                <w:color w:val="808080" w:themeColor="background1" w:themeShade="80"/>
                <w:sz w:val="18"/>
                <w:szCs w:val="18"/>
              </w:rPr>
              <w:t xml:space="preserve">                              </w:t>
            </w:r>
            <w:r w:rsidRPr="00FE5958">
              <w:rPr>
                <w:i/>
                <w:color w:val="808080" w:themeColor="background1" w:themeShade="80"/>
                <w:sz w:val="18"/>
                <w:szCs w:val="18"/>
              </w:rPr>
              <w:t>épisode 15</w:t>
            </w:r>
            <w:r w:rsidRPr="00FE5958">
              <w:rPr>
                <w:i/>
                <w:color w:val="808080" w:themeColor="background1" w:themeShade="80"/>
                <w:sz w:val="18"/>
                <w:szCs w:val="18"/>
              </w:rPr>
              <w:tab/>
            </w:r>
            <w:r>
              <w:rPr>
                <w:i/>
                <w:color w:val="808080" w:themeColor="background1" w:themeShade="80"/>
                <w:sz w:val="18"/>
                <w:szCs w:val="18"/>
              </w:rPr>
              <w:t xml:space="preserve">     </w:t>
            </w:r>
            <w:r w:rsidRPr="00FE5958">
              <w:rPr>
                <w:i/>
                <w:color w:val="808080" w:themeColor="background1" w:themeShade="80"/>
                <w:sz w:val="18"/>
                <w:szCs w:val="18"/>
              </w:rPr>
              <w:t>Argumenter même si on ne le pense pas</w:t>
            </w:r>
          </w:p>
          <w:p w:rsidR="00FE5958" w:rsidRPr="00FE5958" w:rsidRDefault="00FE5958" w:rsidP="00FE5958">
            <w:pPr>
              <w:rPr>
                <w:i/>
                <w:color w:val="808080" w:themeColor="background1" w:themeShade="80"/>
                <w:sz w:val="18"/>
                <w:szCs w:val="18"/>
              </w:rPr>
            </w:pPr>
            <w:r w:rsidRPr="00FE5958">
              <w:rPr>
                <w:i/>
                <w:color w:val="808080" w:themeColor="background1" w:themeShade="80"/>
                <w:sz w:val="18"/>
                <w:szCs w:val="18"/>
              </w:rPr>
              <w:t>18</w:t>
            </w:r>
            <w:r>
              <w:rPr>
                <w:i/>
                <w:color w:val="808080" w:themeColor="background1" w:themeShade="80"/>
                <w:sz w:val="18"/>
                <w:szCs w:val="18"/>
              </w:rPr>
              <w:t xml:space="preserve"> </w:t>
            </w:r>
            <w:r w:rsidRPr="00FE5958">
              <w:rPr>
                <w:i/>
                <w:color w:val="808080" w:themeColor="background1" w:themeShade="80"/>
                <w:sz w:val="18"/>
                <w:szCs w:val="18"/>
              </w:rPr>
              <w:t>Débat</w:t>
            </w:r>
            <w:r w:rsidRPr="00FE5958">
              <w:rPr>
                <w:i/>
                <w:color w:val="808080" w:themeColor="background1" w:themeShade="80"/>
                <w:sz w:val="18"/>
                <w:szCs w:val="18"/>
              </w:rPr>
              <w:tab/>
            </w:r>
            <w:r>
              <w:rPr>
                <w:i/>
                <w:color w:val="808080" w:themeColor="background1" w:themeShade="80"/>
                <w:sz w:val="18"/>
                <w:szCs w:val="18"/>
              </w:rPr>
              <w:t xml:space="preserve">                              </w:t>
            </w:r>
            <w:r w:rsidRPr="00FE5958">
              <w:rPr>
                <w:i/>
                <w:color w:val="808080" w:themeColor="background1" w:themeShade="80"/>
                <w:sz w:val="18"/>
                <w:szCs w:val="18"/>
              </w:rPr>
              <w:t>épisode 38</w:t>
            </w:r>
            <w:r w:rsidRPr="00FE5958">
              <w:rPr>
                <w:i/>
                <w:color w:val="808080" w:themeColor="background1" w:themeShade="80"/>
                <w:sz w:val="18"/>
                <w:szCs w:val="18"/>
              </w:rPr>
              <w:tab/>
            </w:r>
            <w:r>
              <w:rPr>
                <w:i/>
                <w:color w:val="808080" w:themeColor="background1" w:themeShade="80"/>
                <w:sz w:val="18"/>
                <w:szCs w:val="18"/>
              </w:rPr>
              <w:t xml:space="preserve">     </w:t>
            </w:r>
            <w:r w:rsidR="00DD4E70">
              <w:rPr>
                <w:i/>
                <w:color w:val="808080" w:themeColor="background1" w:themeShade="80"/>
                <w:sz w:val="18"/>
                <w:szCs w:val="18"/>
              </w:rPr>
              <w:t>Argumenter à l’écrit.</w:t>
            </w:r>
          </w:p>
          <w:p w:rsidR="00AC1AE5" w:rsidRDefault="00FE5958" w:rsidP="00FE5958">
            <w:pPr>
              <w:rPr>
                <w:i/>
                <w:color w:val="808080" w:themeColor="background1" w:themeShade="80"/>
                <w:sz w:val="18"/>
                <w:szCs w:val="18"/>
              </w:rPr>
            </w:pPr>
            <w:r w:rsidRPr="00FE5958">
              <w:rPr>
                <w:i/>
                <w:color w:val="808080" w:themeColor="background1" w:themeShade="80"/>
                <w:sz w:val="18"/>
                <w:szCs w:val="18"/>
              </w:rPr>
              <w:t>19</w:t>
            </w:r>
            <w:r>
              <w:rPr>
                <w:i/>
                <w:color w:val="808080" w:themeColor="background1" w:themeShade="80"/>
                <w:sz w:val="18"/>
                <w:szCs w:val="18"/>
              </w:rPr>
              <w:t xml:space="preserve"> </w:t>
            </w:r>
            <w:r w:rsidRPr="00FE5958">
              <w:rPr>
                <w:i/>
                <w:color w:val="808080" w:themeColor="background1" w:themeShade="80"/>
                <w:sz w:val="18"/>
                <w:szCs w:val="18"/>
              </w:rPr>
              <w:t>Débat</w:t>
            </w:r>
            <w:r w:rsidRPr="00FE5958">
              <w:rPr>
                <w:i/>
                <w:color w:val="808080" w:themeColor="background1" w:themeShade="80"/>
                <w:sz w:val="18"/>
                <w:szCs w:val="18"/>
              </w:rPr>
              <w:tab/>
            </w:r>
            <w:r>
              <w:rPr>
                <w:i/>
                <w:color w:val="808080" w:themeColor="background1" w:themeShade="80"/>
                <w:sz w:val="18"/>
                <w:szCs w:val="18"/>
              </w:rPr>
              <w:t xml:space="preserve">                              </w:t>
            </w:r>
            <w:r w:rsidRPr="00FE5958">
              <w:rPr>
                <w:i/>
                <w:color w:val="808080" w:themeColor="background1" w:themeShade="80"/>
                <w:sz w:val="18"/>
                <w:szCs w:val="18"/>
              </w:rPr>
              <w:t>épisode 45</w:t>
            </w:r>
            <w:r w:rsidRPr="00FE5958">
              <w:rPr>
                <w:i/>
                <w:color w:val="808080" w:themeColor="background1" w:themeShade="80"/>
                <w:sz w:val="18"/>
                <w:szCs w:val="18"/>
              </w:rPr>
              <w:tab/>
            </w:r>
            <w:r>
              <w:rPr>
                <w:i/>
                <w:color w:val="808080" w:themeColor="background1" w:themeShade="80"/>
                <w:sz w:val="18"/>
                <w:szCs w:val="18"/>
              </w:rPr>
              <w:t xml:space="preserve">     </w:t>
            </w:r>
            <w:r w:rsidRPr="00FE5958">
              <w:rPr>
                <w:i/>
                <w:color w:val="808080" w:themeColor="background1" w:themeShade="80"/>
                <w:sz w:val="18"/>
                <w:szCs w:val="18"/>
              </w:rPr>
              <w:t>Evaluation bilan</w:t>
            </w:r>
          </w:p>
          <w:p w:rsidR="00FE5958" w:rsidRDefault="00FE5958" w:rsidP="00FE5958"/>
        </w:tc>
      </w:tr>
      <w:tr w:rsidR="00AC1AE5" w:rsidTr="00510017">
        <w:tc>
          <w:tcPr>
            <w:tcW w:w="3535" w:type="dxa"/>
            <w:shd w:val="clear" w:color="auto" w:fill="E5DFEC" w:themeFill="accent4" w:themeFillTint="33"/>
          </w:tcPr>
          <w:p w:rsidR="00AC1AE5" w:rsidRDefault="00AC1AE5" w:rsidP="00510017">
            <w:r w:rsidRPr="00710230">
              <w:t>Programme de 6</w:t>
            </w:r>
            <w:r w:rsidRPr="00710230">
              <w:rPr>
                <w:vertAlign w:val="superscript"/>
              </w:rPr>
              <w:t>ème</w:t>
            </w:r>
            <w:r>
              <w:t> :</w:t>
            </w:r>
          </w:p>
          <w:p w:rsidR="00AC1AE5" w:rsidRDefault="00AC1AE5" w:rsidP="00510017"/>
          <w:p w:rsidR="00AC1AE5" w:rsidRDefault="00AC1AE5" w:rsidP="00510017">
            <w:r w:rsidRPr="00710230">
              <w:t>Compétences du socle (palier 2)</w:t>
            </w:r>
            <w:r>
              <w:t> :</w:t>
            </w:r>
          </w:p>
          <w:p w:rsidR="00AC1AE5" w:rsidRDefault="00AC1AE5" w:rsidP="00510017"/>
        </w:tc>
        <w:tc>
          <w:tcPr>
            <w:tcW w:w="7071" w:type="dxa"/>
            <w:gridSpan w:val="3"/>
            <w:shd w:val="clear" w:color="auto" w:fill="E5DFEC" w:themeFill="accent4" w:themeFillTint="33"/>
          </w:tcPr>
          <w:p w:rsidR="00044999" w:rsidRPr="00044999" w:rsidRDefault="00044999" w:rsidP="00044999">
            <w:pPr>
              <w:rPr>
                <w:sz w:val="18"/>
                <w:szCs w:val="18"/>
              </w:rPr>
            </w:pPr>
            <w:r w:rsidRPr="00044999">
              <w:rPr>
                <w:sz w:val="18"/>
                <w:szCs w:val="18"/>
              </w:rPr>
              <w:t>S'exprimer de façon audible et compréhensible</w:t>
            </w:r>
            <w:r w:rsidRPr="00044999">
              <w:rPr>
                <w:sz w:val="18"/>
                <w:szCs w:val="18"/>
              </w:rPr>
              <w:tab/>
            </w:r>
          </w:p>
          <w:p w:rsidR="00AC1AE5" w:rsidRPr="00DE353E" w:rsidRDefault="00044999" w:rsidP="00044999">
            <w:pPr>
              <w:rPr>
                <w:b/>
                <w:sz w:val="18"/>
                <w:szCs w:val="18"/>
              </w:rPr>
            </w:pPr>
            <w:r w:rsidRPr="00DE353E">
              <w:rPr>
                <w:b/>
                <w:sz w:val="18"/>
                <w:szCs w:val="18"/>
              </w:rPr>
              <w:t>Ecouter et prendre en compte la parole d'autrui</w:t>
            </w:r>
          </w:p>
          <w:p w:rsidR="00044999" w:rsidRDefault="00044999" w:rsidP="00044999">
            <w:pPr>
              <w:rPr>
                <w:sz w:val="18"/>
                <w:szCs w:val="18"/>
              </w:rPr>
            </w:pPr>
          </w:p>
          <w:p w:rsidR="00044999" w:rsidRPr="00044999" w:rsidRDefault="00044999" w:rsidP="00044999">
            <w:pPr>
              <w:rPr>
                <w:sz w:val="18"/>
                <w:szCs w:val="18"/>
              </w:rPr>
            </w:pPr>
            <w:r>
              <w:rPr>
                <w:sz w:val="18"/>
                <w:szCs w:val="18"/>
              </w:rPr>
              <w:t>P</w:t>
            </w:r>
            <w:r w:rsidRPr="00044999">
              <w:rPr>
                <w:sz w:val="18"/>
                <w:szCs w:val="18"/>
              </w:rPr>
              <w:t>rendre la parole devant les autres, écouter autrui, formuler et justifier un point de vue</w:t>
            </w:r>
          </w:p>
          <w:p w:rsidR="00AC1AE5" w:rsidRPr="00DE353E" w:rsidRDefault="00044999" w:rsidP="00044999">
            <w:pPr>
              <w:rPr>
                <w:b/>
                <w:sz w:val="20"/>
                <w:szCs w:val="20"/>
              </w:rPr>
            </w:pPr>
            <w:r w:rsidRPr="00DE353E">
              <w:rPr>
                <w:b/>
                <w:sz w:val="18"/>
                <w:szCs w:val="18"/>
              </w:rPr>
              <w:t>Respecter les règles de la vie collective</w:t>
            </w:r>
          </w:p>
        </w:tc>
      </w:tr>
      <w:tr w:rsidR="00AC1AE5" w:rsidTr="00510017">
        <w:trPr>
          <w:trHeight w:val="94"/>
        </w:trPr>
        <w:tc>
          <w:tcPr>
            <w:tcW w:w="10606" w:type="dxa"/>
            <w:gridSpan w:val="4"/>
            <w:shd w:val="clear" w:color="auto" w:fill="EAF1DD" w:themeFill="accent3" w:themeFillTint="33"/>
          </w:tcPr>
          <w:p w:rsidR="00AC1AE5" w:rsidRDefault="00AC1AE5" w:rsidP="00510017">
            <w:r>
              <w:t>Objectif opérationnel :</w:t>
            </w:r>
            <w:r w:rsidR="002B7F10">
              <w:t xml:space="preserve"> élaborer des règles communes pour débattre ensemble</w:t>
            </w:r>
          </w:p>
        </w:tc>
      </w:tr>
      <w:tr w:rsidR="00AC1AE5" w:rsidTr="00510017">
        <w:tc>
          <w:tcPr>
            <w:tcW w:w="7070" w:type="dxa"/>
            <w:gridSpan w:val="2"/>
          </w:tcPr>
          <w:p w:rsidR="00AC1AE5" w:rsidRDefault="00AC1AE5" w:rsidP="00510017">
            <w:pPr>
              <w:jc w:val="center"/>
              <w:rPr>
                <w:u w:val="single"/>
              </w:rPr>
            </w:pPr>
            <w:r w:rsidRPr="00080AB6">
              <w:rPr>
                <w:u w:val="single"/>
              </w:rPr>
              <w:t>Déroulement</w:t>
            </w:r>
          </w:p>
          <w:p w:rsidR="00AC1AE5" w:rsidRDefault="00AC1AE5" w:rsidP="00510017">
            <w:pPr>
              <w:jc w:val="center"/>
              <w:rPr>
                <w:u w:val="single"/>
              </w:rPr>
            </w:pPr>
          </w:p>
          <w:p w:rsidR="00F1046F" w:rsidRDefault="00F1046F" w:rsidP="00510017">
            <w:pPr>
              <w:jc w:val="center"/>
            </w:pPr>
            <w:r w:rsidRPr="00F1046F">
              <w:t>Rappel des épisodes précédents par les élèves</w:t>
            </w:r>
            <w:r>
              <w:rPr>
                <w:b/>
              </w:rPr>
              <w:t xml:space="preserve"> </w:t>
            </w:r>
            <w:r>
              <w:t>(à l’aide des affichages si besoin).</w:t>
            </w:r>
          </w:p>
          <w:p w:rsidR="00F1046F" w:rsidRDefault="00F1046F" w:rsidP="00510017">
            <w:pPr>
              <w:jc w:val="center"/>
            </w:pPr>
          </w:p>
          <w:p w:rsidR="00F1046F" w:rsidRDefault="00F1046F" w:rsidP="00510017">
            <w:pPr>
              <w:jc w:val="center"/>
            </w:pPr>
            <w:r>
              <w:t>Texte distribué aux élèves. Lecture par l’enseignant de l’épisode 3. Echange avec la classe sur la compréhension du texte et les interprétations.</w:t>
            </w:r>
          </w:p>
          <w:p w:rsidR="00F1046F" w:rsidRDefault="00F1046F" w:rsidP="00510017">
            <w:pPr>
              <w:jc w:val="center"/>
            </w:pPr>
          </w:p>
          <w:p w:rsidR="00F1046F" w:rsidRPr="00F1046F" w:rsidRDefault="00F1046F" w:rsidP="00510017">
            <w:pPr>
              <w:jc w:val="center"/>
            </w:pPr>
          </w:p>
          <w:p w:rsidR="00BE319A" w:rsidRDefault="00E261E6" w:rsidP="00510017">
            <w:pPr>
              <w:jc w:val="center"/>
            </w:pPr>
            <w:r>
              <w:t>Explication du projet débat</w:t>
            </w:r>
            <w:r w:rsidR="00F1046F">
              <w:t xml:space="preserve"> : apprendre à débattre, à défendre une idée lors d’échanges (joute verbale). Pour que ça se passe bien il faut poser certaines règles. Chaque élève va choisir </w:t>
            </w:r>
            <w:r w:rsidR="00BE319A">
              <w:t xml:space="preserve">un mot </w:t>
            </w:r>
            <w:r w:rsidR="00F1046F">
              <w:t xml:space="preserve">qui lui semble important pour se sentir bien </w:t>
            </w:r>
            <w:r w:rsidR="00BE319A">
              <w:t>dans cet exercice</w:t>
            </w:r>
            <w:r w:rsidR="00F1046F">
              <w:t xml:space="preserve"> (il l’écrit comme il veut, sur un morceau de papier petit format distribué par le prof.</w:t>
            </w:r>
            <w:r w:rsidR="00BE319A">
              <w:t xml:space="preserve"> </w:t>
            </w:r>
            <w:r w:rsidR="00F1046F">
              <w:t>Les mots sont ensuite collés sur une feuille A3 affichées dans la classe (Nos règles pour débattre)</w:t>
            </w:r>
            <w:r w:rsidR="00BE319A">
              <w:t>.</w:t>
            </w:r>
          </w:p>
          <w:p w:rsidR="00F1046F" w:rsidRDefault="00F1046F" w:rsidP="00510017">
            <w:pPr>
              <w:jc w:val="center"/>
            </w:pPr>
          </w:p>
          <w:p w:rsidR="00F1046F" w:rsidRDefault="00F1046F" w:rsidP="00510017">
            <w:pPr>
              <w:jc w:val="center"/>
            </w:pPr>
          </w:p>
          <w:p w:rsidR="00F1046F" w:rsidRDefault="00F1046F" w:rsidP="00510017">
            <w:pPr>
              <w:jc w:val="center"/>
            </w:pPr>
            <w:r>
              <w:t xml:space="preserve">Le panneau d’affichage est placé au tableau pour </w:t>
            </w:r>
            <w:r w:rsidR="003E5270">
              <w:t xml:space="preserve">que chaque mot soit expliqué et défendu (par celui qui l’a noté ou non). </w:t>
            </w:r>
          </w:p>
          <w:p w:rsidR="003E5270" w:rsidRDefault="003E5270" w:rsidP="00510017">
            <w:pPr>
              <w:jc w:val="center"/>
            </w:pPr>
          </w:p>
          <w:p w:rsidR="003E5270" w:rsidRDefault="003E5270" w:rsidP="00510017">
            <w:pPr>
              <w:jc w:val="center"/>
            </w:pPr>
            <w:r>
              <w:t>Trace écrite : Règle ajoutée par l’enseignant : lorsque quelqu’un défend un propos, le suivant doit réagir à ce dernier (je suis plutôt d’accord, pas vraiment d’accord parce que…)</w:t>
            </w:r>
          </w:p>
          <w:p w:rsidR="003E5270" w:rsidRDefault="003E5270" w:rsidP="00510017">
            <w:pPr>
              <w:jc w:val="center"/>
            </w:pPr>
          </w:p>
          <w:p w:rsidR="003E5270" w:rsidRDefault="003E5270" w:rsidP="00510017">
            <w:pPr>
              <w:jc w:val="center"/>
            </w:pPr>
            <w:r>
              <w:t xml:space="preserve">Présentation de la question du premier débat.  </w:t>
            </w:r>
          </w:p>
          <w:p w:rsidR="00BE319A" w:rsidRDefault="00BE319A" w:rsidP="00510017">
            <w:pPr>
              <w:jc w:val="center"/>
            </w:pPr>
          </w:p>
          <w:p w:rsidR="00BE319A" w:rsidRPr="00BE319A" w:rsidRDefault="00BE319A" w:rsidP="00510017">
            <w:pPr>
              <w:jc w:val="center"/>
            </w:pPr>
          </w:p>
        </w:tc>
        <w:tc>
          <w:tcPr>
            <w:tcW w:w="1768" w:type="dxa"/>
          </w:tcPr>
          <w:p w:rsidR="00AC1AE5" w:rsidRDefault="00AC1AE5" w:rsidP="00BE319A">
            <w:pPr>
              <w:jc w:val="center"/>
            </w:pPr>
            <w:r>
              <w:t>Durée</w:t>
            </w:r>
          </w:p>
          <w:p w:rsidR="003E5270" w:rsidRDefault="003E5270" w:rsidP="00BE319A">
            <w:pPr>
              <w:jc w:val="center"/>
            </w:pPr>
          </w:p>
          <w:p w:rsidR="003E5270" w:rsidRDefault="003E5270" w:rsidP="00BE319A">
            <w:pPr>
              <w:jc w:val="center"/>
            </w:pPr>
          </w:p>
          <w:p w:rsidR="003E5270" w:rsidRDefault="003E5270" w:rsidP="00BE319A">
            <w:pPr>
              <w:jc w:val="center"/>
            </w:pPr>
          </w:p>
          <w:p w:rsidR="003E5270" w:rsidRDefault="003E5270" w:rsidP="00BE319A">
            <w:pPr>
              <w:jc w:val="center"/>
            </w:pPr>
          </w:p>
          <w:p w:rsidR="003E5270" w:rsidRDefault="003E5270" w:rsidP="00BE319A">
            <w:pPr>
              <w:jc w:val="center"/>
            </w:pPr>
            <w:r>
              <w:t>10 min</w:t>
            </w:r>
          </w:p>
          <w:p w:rsidR="003E5270" w:rsidRDefault="003E5270" w:rsidP="00BE319A">
            <w:pPr>
              <w:jc w:val="center"/>
            </w:pPr>
          </w:p>
          <w:p w:rsidR="003E5270" w:rsidRDefault="003E5270" w:rsidP="00BE319A">
            <w:pPr>
              <w:jc w:val="center"/>
            </w:pPr>
          </w:p>
          <w:p w:rsidR="003E5270" w:rsidRDefault="003E5270" w:rsidP="00BE319A">
            <w:pPr>
              <w:jc w:val="center"/>
            </w:pPr>
          </w:p>
          <w:p w:rsidR="003E5270" w:rsidRDefault="003E5270" w:rsidP="00BE319A">
            <w:pPr>
              <w:jc w:val="center"/>
            </w:pPr>
          </w:p>
          <w:p w:rsidR="003E5270" w:rsidRDefault="003E5270" w:rsidP="00BE319A">
            <w:pPr>
              <w:jc w:val="center"/>
            </w:pPr>
            <w:r>
              <w:t>10 min</w:t>
            </w:r>
          </w:p>
          <w:p w:rsidR="003E5270" w:rsidRDefault="003E5270" w:rsidP="00BE319A">
            <w:pPr>
              <w:jc w:val="center"/>
            </w:pPr>
          </w:p>
          <w:p w:rsidR="003E5270" w:rsidRDefault="003E5270" w:rsidP="00BE319A">
            <w:pPr>
              <w:jc w:val="center"/>
            </w:pPr>
          </w:p>
          <w:p w:rsidR="003E5270" w:rsidRDefault="003E5270" w:rsidP="00BE319A">
            <w:pPr>
              <w:jc w:val="center"/>
            </w:pPr>
          </w:p>
          <w:p w:rsidR="003E5270" w:rsidRDefault="003E5270" w:rsidP="00BE319A">
            <w:pPr>
              <w:jc w:val="center"/>
            </w:pPr>
          </w:p>
          <w:p w:rsidR="003E5270" w:rsidRDefault="003E5270" w:rsidP="00BE319A">
            <w:pPr>
              <w:jc w:val="center"/>
            </w:pPr>
          </w:p>
          <w:p w:rsidR="003E5270" w:rsidRDefault="003E5270" w:rsidP="00BE319A">
            <w:pPr>
              <w:jc w:val="center"/>
            </w:pPr>
          </w:p>
          <w:p w:rsidR="003E5270" w:rsidRDefault="003E5270" w:rsidP="00BE319A">
            <w:pPr>
              <w:jc w:val="center"/>
            </w:pPr>
            <w:r>
              <w:t>10 min</w:t>
            </w:r>
          </w:p>
          <w:p w:rsidR="003E5270" w:rsidRDefault="003E5270" w:rsidP="00BE319A">
            <w:pPr>
              <w:jc w:val="center"/>
            </w:pPr>
          </w:p>
          <w:p w:rsidR="003E5270" w:rsidRDefault="003E5270" w:rsidP="00BE319A">
            <w:pPr>
              <w:jc w:val="center"/>
            </w:pPr>
          </w:p>
          <w:p w:rsidR="003E5270" w:rsidRDefault="003E5270" w:rsidP="00BE319A">
            <w:pPr>
              <w:jc w:val="center"/>
            </w:pPr>
            <w:r>
              <w:t>5 min</w:t>
            </w:r>
          </w:p>
          <w:p w:rsidR="003E5270" w:rsidRDefault="003E5270" w:rsidP="00BE319A">
            <w:pPr>
              <w:jc w:val="center"/>
            </w:pPr>
          </w:p>
          <w:p w:rsidR="003E5270" w:rsidRDefault="003E5270" w:rsidP="00BE319A">
            <w:pPr>
              <w:jc w:val="center"/>
            </w:pPr>
          </w:p>
          <w:p w:rsidR="003E5270" w:rsidRDefault="003E5270" w:rsidP="00BE319A">
            <w:pPr>
              <w:jc w:val="center"/>
            </w:pPr>
          </w:p>
          <w:p w:rsidR="003E5270" w:rsidRDefault="003E5270" w:rsidP="00BE319A">
            <w:pPr>
              <w:jc w:val="center"/>
            </w:pPr>
            <w:r>
              <w:t>10 min</w:t>
            </w:r>
          </w:p>
        </w:tc>
        <w:tc>
          <w:tcPr>
            <w:tcW w:w="1768" w:type="dxa"/>
          </w:tcPr>
          <w:p w:rsidR="00AC1AE5" w:rsidRDefault="00AC1AE5" w:rsidP="00510017">
            <w:pPr>
              <w:jc w:val="center"/>
            </w:pPr>
            <w:r>
              <w:t>Dispositif</w:t>
            </w:r>
          </w:p>
          <w:p w:rsidR="00F1046F" w:rsidRDefault="00F1046F" w:rsidP="00510017">
            <w:pPr>
              <w:jc w:val="center"/>
            </w:pPr>
          </w:p>
          <w:p w:rsidR="00F1046F" w:rsidRDefault="00F1046F" w:rsidP="00510017">
            <w:pPr>
              <w:jc w:val="center"/>
            </w:pPr>
          </w:p>
          <w:p w:rsidR="00F1046F" w:rsidRDefault="00F1046F" w:rsidP="00510017">
            <w:pPr>
              <w:jc w:val="center"/>
            </w:pPr>
            <w:r>
              <w:t>Classe entière</w:t>
            </w:r>
          </w:p>
          <w:p w:rsidR="00F1046F" w:rsidRDefault="00F1046F" w:rsidP="00510017">
            <w:pPr>
              <w:jc w:val="center"/>
            </w:pPr>
          </w:p>
          <w:p w:rsidR="00F1046F" w:rsidRDefault="00F1046F" w:rsidP="00510017">
            <w:pPr>
              <w:jc w:val="center"/>
            </w:pPr>
          </w:p>
          <w:p w:rsidR="00F1046F" w:rsidRDefault="00F1046F" w:rsidP="00510017">
            <w:pPr>
              <w:jc w:val="center"/>
            </w:pPr>
          </w:p>
          <w:p w:rsidR="00F1046F" w:rsidRDefault="00F1046F" w:rsidP="00510017">
            <w:pPr>
              <w:jc w:val="center"/>
            </w:pPr>
          </w:p>
          <w:p w:rsidR="00F1046F" w:rsidRDefault="00F1046F" w:rsidP="00510017">
            <w:pPr>
              <w:jc w:val="center"/>
            </w:pPr>
          </w:p>
          <w:p w:rsidR="00F1046F" w:rsidRDefault="00F1046F" w:rsidP="00510017">
            <w:pPr>
              <w:jc w:val="center"/>
            </w:pPr>
          </w:p>
          <w:p w:rsidR="00F1046F" w:rsidRDefault="00F1046F" w:rsidP="00510017">
            <w:pPr>
              <w:jc w:val="center"/>
            </w:pPr>
            <w:r>
              <w:t>Individuel</w:t>
            </w:r>
          </w:p>
          <w:p w:rsidR="003E5270" w:rsidRDefault="003E5270" w:rsidP="00510017">
            <w:pPr>
              <w:jc w:val="center"/>
            </w:pPr>
          </w:p>
          <w:p w:rsidR="003E5270" w:rsidRDefault="003E5270" w:rsidP="00510017">
            <w:pPr>
              <w:jc w:val="center"/>
            </w:pPr>
          </w:p>
          <w:p w:rsidR="003E5270" w:rsidRDefault="003E5270" w:rsidP="00510017">
            <w:pPr>
              <w:jc w:val="center"/>
            </w:pPr>
          </w:p>
          <w:p w:rsidR="003E5270" w:rsidRDefault="003E5270" w:rsidP="00510017">
            <w:pPr>
              <w:jc w:val="center"/>
            </w:pPr>
          </w:p>
          <w:p w:rsidR="003E5270" w:rsidRDefault="003E5270" w:rsidP="00510017">
            <w:pPr>
              <w:jc w:val="center"/>
            </w:pPr>
          </w:p>
          <w:p w:rsidR="003E5270" w:rsidRDefault="003E5270" w:rsidP="00510017">
            <w:pPr>
              <w:jc w:val="center"/>
            </w:pPr>
            <w:r>
              <w:t>Classe entière</w:t>
            </w:r>
          </w:p>
          <w:p w:rsidR="003E5270" w:rsidRDefault="003E5270" w:rsidP="00510017">
            <w:pPr>
              <w:jc w:val="center"/>
            </w:pPr>
          </w:p>
          <w:p w:rsidR="003E5270" w:rsidRDefault="003E5270" w:rsidP="00510017">
            <w:pPr>
              <w:jc w:val="center"/>
            </w:pPr>
          </w:p>
          <w:p w:rsidR="003E5270" w:rsidRDefault="003E5270" w:rsidP="00510017">
            <w:pPr>
              <w:jc w:val="center"/>
            </w:pPr>
          </w:p>
          <w:p w:rsidR="003E5270" w:rsidRDefault="003E5270" w:rsidP="00510017">
            <w:pPr>
              <w:jc w:val="center"/>
            </w:pPr>
            <w:r>
              <w:t>Individuel</w:t>
            </w:r>
          </w:p>
          <w:p w:rsidR="003E5270" w:rsidRDefault="003E5270" w:rsidP="00510017">
            <w:pPr>
              <w:jc w:val="center"/>
            </w:pPr>
          </w:p>
          <w:p w:rsidR="003E5270" w:rsidRDefault="003E5270" w:rsidP="00510017">
            <w:pPr>
              <w:jc w:val="center"/>
            </w:pPr>
          </w:p>
          <w:p w:rsidR="003E5270" w:rsidRDefault="003E5270" w:rsidP="00510017">
            <w:pPr>
              <w:jc w:val="center"/>
            </w:pPr>
          </w:p>
          <w:p w:rsidR="003E5270" w:rsidRDefault="003E5270" w:rsidP="00510017">
            <w:pPr>
              <w:jc w:val="center"/>
            </w:pPr>
            <w:r>
              <w:t>Classe entière</w:t>
            </w:r>
          </w:p>
        </w:tc>
      </w:tr>
    </w:tbl>
    <w:p w:rsidR="00AC1AE5" w:rsidRDefault="00AC1AE5"/>
    <w:p w:rsidR="004117FB" w:rsidRDefault="00AD79E1">
      <w:proofErr w:type="gramStart"/>
      <w:r>
        <w:t>Remarque</w:t>
      </w:r>
      <w:r w:rsidR="001A0A59">
        <w:t>s</w:t>
      </w:r>
      <w:proofErr w:type="gramEnd"/>
      <w:r>
        <w:t> :</w:t>
      </w:r>
      <w:r w:rsidR="004117FB">
        <w:br w:type="page"/>
      </w:r>
    </w:p>
    <w:p w:rsidR="008A0497" w:rsidRDefault="008A0497"/>
    <w:tbl>
      <w:tblPr>
        <w:tblStyle w:val="Grilledutableau"/>
        <w:tblW w:w="0" w:type="auto"/>
        <w:tblLook w:val="04A0" w:firstRow="1" w:lastRow="0" w:firstColumn="1" w:lastColumn="0" w:noHBand="0" w:noVBand="1"/>
      </w:tblPr>
      <w:tblGrid>
        <w:gridCol w:w="3535"/>
        <w:gridCol w:w="3535"/>
        <w:gridCol w:w="1768"/>
        <w:gridCol w:w="1768"/>
      </w:tblGrid>
      <w:tr w:rsidR="004117FB" w:rsidTr="00510017">
        <w:tc>
          <w:tcPr>
            <w:tcW w:w="10606" w:type="dxa"/>
            <w:gridSpan w:val="4"/>
            <w:shd w:val="clear" w:color="auto" w:fill="FDE9D9" w:themeFill="accent6" w:themeFillTint="33"/>
          </w:tcPr>
          <w:p w:rsidR="004117FB" w:rsidRPr="00077800" w:rsidRDefault="008A0497" w:rsidP="004117FB">
            <w:pPr>
              <w:pStyle w:val="Titre2"/>
              <w:outlineLvl w:val="1"/>
            </w:pPr>
            <w:r>
              <w:br w:type="page"/>
            </w:r>
            <w:r w:rsidR="004117FB">
              <w:br w:type="page"/>
            </w:r>
            <w:bookmarkStart w:id="4" w:name="_Toc493851816"/>
            <w:r w:rsidR="004117FB" w:rsidRPr="00710230">
              <w:t xml:space="preserve">Séance </w:t>
            </w:r>
            <w:r w:rsidR="004117FB">
              <w:t>4</w:t>
            </w:r>
            <w:r w:rsidR="004117FB" w:rsidRPr="00710230">
              <w:t>/20</w:t>
            </w:r>
            <w:r w:rsidR="004117FB">
              <w:t xml:space="preserve"> -  </w:t>
            </w:r>
            <w:r w:rsidR="004117FB" w:rsidRPr="00077800">
              <w:t xml:space="preserve">Lecture : </w:t>
            </w:r>
            <w:r w:rsidR="004117FB" w:rsidRPr="004117FB">
              <w:t>Les connecteurs</w:t>
            </w:r>
            <w:r w:rsidR="00C90CA0">
              <w:t xml:space="preserve"> (épisode 4)</w:t>
            </w:r>
            <w:r w:rsidR="004117FB">
              <w:t>.</w:t>
            </w:r>
            <w:bookmarkEnd w:id="4"/>
          </w:p>
        </w:tc>
      </w:tr>
      <w:tr w:rsidR="004117FB" w:rsidTr="00510017">
        <w:tc>
          <w:tcPr>
            <w:tcW w:w="3535" w:type="dxa"/>
            <w:shd w:val="clear" w:color="auto" w:fill="DAEEF3" w:themeFill="accent5" w:themeFillTint="33"/>
          </w:tcPr>
          <w:p w:rsidR="004117FB" w:rsidRDefault="004117FB" w:rsidP="00510017">
            <w:r>
              <w:t>Séances dédiées à la lecture :</w:t>
            </w:r>
          </w:p>
        </w:tc>
        <w:tc>
          <w:tcPr>
            <w:tcW w:w="7071" w:type="dxa"/>
            <w:gridSpan w:val="3"/>
            <w:shd w:val="clear" w:color="auto" w:fill="DAEEF3" w:themeFill="accent5" w:themeFillTint="33"/>
          </w:tcPr>
          <w:p w:rsidR="004117FB" w:rsidRPr="004117FB" w:rsidRDefault="004117FB" w:rsidP="00510017">
            <w:pPr>
              <w:rPr>
                <w:i/>
                <w:sz w:val="18"/>
                <w:szCs w:val="18"/>
              </w:rPr>
            </w:pPr>
            <w:r w:rsidRPr="004117FB">
              <w:rPr>
                <w:i/>
                <w:color w:val="808080" w:themeColor="background1" w:themeShade="80"/>
                <w:sz w:val="18"/>
                <w:szCs w:val="18"/>
              </w:rPr>
              <w:t>1   Lecture</w:t>
            </w:r>
            <w:r w:rsidRPr="004117FB">
              <w:rPr>
                <w:i/>
                <w:color w:val="808080" w:themeColor="background1" w:themeShade="80"/>
                <w:sz w:val="18"/>
                <w:szCs w:val="18"/>
              </w:rPr>
              <w:tab/>
              <w:t xml:space="preserve">              épisode 1</w:t>
            </w:r>
            <w:r w:rsidRPr="004117FB">
              <w:rPr>
                <w:i/>
                <w:color w:val="808080" w:themeColor="background1" w:themeShade="80"/>
                <w:sz w:val="18"/>
                <w:szCs w:val="18"/>
              </w:rPr>
              <w:tab/>
              <w:t xml:space="preserve">     Présentation de l'œuvre</w:t>
            </w:r>
          </w:p>
          <w:p w:rsidR="004117FB" w:rsidRPr="00710230" w:rsidRDefault="004117FB" w:rsidP="00510017">
            <w:pPr>
              <w:rPr>
                <w:i/>
                <w:color w:val="808080" w:themeColor="background1" w:themeShade="80"/>
                <w:sz w:val="18"/>
                <w:szCs w:val="18"/>
              </w:rPr>
            </w:pPr>
            <w:r w:rsidRPr="00710230">
              <w:rPr>
                <w:i/>
                <w:color w:val="808080" w:themeColor="background1" w:themeShade="80"/>
                <w:sz w:val="18"/>
                <w:szCs w:val="18"/>
              </w:rPr>
              <w:t xml:space="preserve">2   Lecture  </w:t>
            </w:r>
            <w:r w:rsidRPr="00710230">
              <w:rPr>
                <w:i/>
                <w:color w:val="808080" w:themeColor="background1" w:themeShade="80"/>
                <w:sz w:val="18"/>
                <w:szCs w:val="18"/>
              </w:rPr>
              <w:tab/>
              <w:t xml:space="preserve">              épisode 2</w:t>
            </w:r>
            <w:r w:rsidRPr="00710230">
              <w:rPr>
                <w:i/>
                <w:color w:val="808080" w:themeColor="background1" w:themeShade="80"/>
                <w:sz w:val="18"/>
                <w:szCs w:val="18"/>
              </w:rPr>
              <w:tab/>
              <w:t xml:space="preserve">     Evaluation diagnostique</w:t>
            </w:r>
          </w:p>
          <w:p w:rsidR="004117FB" w:rsidRPr="004117FB" w:rsidRDefault="004117FB" w:rsidP="00510017">
            <w:pPr>
              <w:rPr>
                <w:b/>
                <w:i/>
                <w:sz w:val="18"/>
                <w:szCs w:val="18"/>
              </w:rPr>
            </w:pPr>
            <w:r w:rsidRPr="004117FB">
              <w:rPr>
                <w:b/>
                <w:i/>
                <w:sz w:val="18"/>
                <w:szCs w:val="18"/>
              </w:rPr>
              <w:t>4   Lecture</w:t>
            </w:r>
            <w:r w:rsidRPr="004117FB">
              <w:rPr>
                <w:b/>
                <w:i/>
                <w:sz w:val="18"/>
                <w:szCs w:val="18"/>
              </w:rPr>
              <w:tab/>
              <w:t xml:space="preserve">              épisode 4</w:t>
            </w:r>
            <w:r w:rsidRPr="004117FB">
              <w:rPr>
                <w:b/>
                <w:i/>
                <w:sz w:val="18"/>
                <w:szCs w:val="18"/>
              </w:rPr>
              <w:tab/>
              <w:t xml:space="preserve">     Les connecteurs</w:t>
            </w:r>
          </w:p>
          <w:p w:rsidR="004117FB" w:rsidRPr="00710230" w:rsidRDefault="004117FB" w:rsidP="00510017">
            <w:pPr>
              <w:rPr>
                <w:i/>
                <w:color w:val="808080" w:themeColor="background1" w:themeShade="80"/>
                <w:sz w:val="18"/>
                <w:szCs w:val="18"/>
              </w:rPr>
            </w:pPr>
            <w:r w:rsidRPr="00710230">
              <w:rPr>
                <w:i/>
                <w:color w:val="808080" w:themeColor="background1" w:themeShade="80"/>
                <w:sz w:val="18"/>
                <w:szCs w:val="18"/>
              </w:rPr>
              <w:t>7   Lecture</w:t>
            </w:r>
            <w:r w:rsidRPr="00710230">
              <w:rPr>
                <w:i/>
                <w:color w:val="808080" w:themeColor="background1" w:themeShade="80"/>
                <w:sz w:val="18"/>
                <w:szCs w:val="18"/>
              </w:rPr>
              <w:tab/>
              <w:t xml:space="preserve">              épisode 6</w:t>
            </w:r>
            <w:r w:rsidRPr="00710230">
              <w:rPr>
                <w:i/>
                <w:color w:val="808080" w:themeColor="background1" w:themeShade="80"/>
                <w:sz w:val="18"/>
                <w:szCs w:val="18"/>
              </w:rPr>
              <w:tab/>
              <w:t xml:space="preserve">     Les substituts</w:t>
            </w:r>
          </w:p>
          <w:p w:rsidR="004117FB" w:rsidRPr="00710230" w:rsidRDefault="004117FB" w:rsidP="00510017">
            <w:pPr>
              <w:rPr>
                <w:i/>
                <w:color w:val="808080" w:themeColor="background1" w:themeShade="80"/>
                <w:sz w:val="18"/>
                <w:szCs w:val="18"/>
              </w:rPr>
            </w:pPr>
            <w:r w:rsidRPr="00710230">
              <w:rPr>
                <w:i/>
                <w:color w:val="808080" w:themeColor="background1" w:themeShade="80"/>
                <w:sz w:val="18"/>
                <w:szCs w:val="18"/>
              </w:rPr>
              <w:t>9   Lecture</w:t>
            </w:r>
            <w:r w:rsidRPr="00710230">
              <w:rPr>
                <w:i/>
                <w:color w:val="808080" w:themeColor="background1" w:themeShade="80"/>
                <w:sz w:val="18"/>
                <w:szCs w:val="18"/>
              </w:rPr>
              <w:tab/>
              <w:t xml:space="preserve">              épisode 7</w:t>
            </w:r>
            <w:r w:rsidRPr="00710230">
              <w:rPr>
                <w:i/>
                <w:color w:val="808080" w:themeColor="background1" w:themeShade="80"/>
                <w:sz w:val="18"/>
                <w:szCs w:val="18"/>
              </w:rPr>
              <w:tab/>
              <w:t xml:space="preserve">     Lecture offerte</w:t>
            </w:r>
          </w:p>
          <w:p w:rsidR="004117FB" w:rsidRPr="00710230" w:rsidRDefault="004117FB" w:rsidP="00510017">
            <w:pPr>
              <w:rPr>
                <w:i/>
                <w:color w:val="808080" w:themeColor="background1" w:themeShade="80"/>
                <w:sz w:val="18"/>
                <w:szCs w:val="18"/>
              </w:rPr>
            </w:pPr>
            <w:r w:rsidRPr="00710230">
              <w:rPr>
                <w:i/>
                <w:color w:val="808080" w:themeColor="background1" w:themeShade="80"/>
                <w:sz w:val="18"/>
                <w:szCs w:val="18"/>
              </w:rPr>
              <w:t>12 Lecture</w:t>
            </w:r>
            <w:r w:rsidRPr="00710230">
              <w:rPr>
                <w:i/>
                <w:color w:val="808080" w:themeColor="background1" w:themeShade="80"/>
                <w:sz w:val="18"/>
                <w:szCs w:val="18"/>
              </w:rPr>
              <w:tab/>
              <w:t xml:space="preserve">              épisode 12</w:t>
            </w:r>
            <w:r w:rsidRPr="00710230">
              <w:rPr>
                <w:i/>
                <w:color w:val="808080" w:themeColor="background1" w:themeShade="80"/>
                <w:sz w:val="18"/>
                <w:szCs w:val="18"/>
              </w:rPr>
              <w:tab/>
              <w:t xml:space="preserve">     Les marques morphosyntaxiques</w:t>
            </w:r>
          </w:p>
          <w:p w:rsidR="004117FB" w:rsidRPr="00710230" w:rsidRDefault="004117FB" w:rsidP="00510017">
            <w:pPr>
              <w:rPr>
                <w:i/>
                <w:color w:val="808080" w:themeColor="background1" w:themeShade="80"/>
                <w:sz w:val="18"/>
                <w:szCs w:val="18"/>
              </w:rPr>
            </w:pPr>
            <w:r w:rsidRPr="00710230">
              <w:rPr>
                <w:i/>
                <w:color w:val="808080" w:themeColor="background1" w:themeShade="80"/>
                <w:sz w:val="18"/>
                <w:szCs w:val="18"/>
              </w:rPr>
              <w:t>15 Lecture</w:t>
            </w:r>
            <w:r w:rsidRPr="00710230">
              <w:rPr>
                <w:i/>
                <w:color w:val="808080" w:themeColor="background1" w:themeShade="80"/>
                <w:sz w:val="18"/>
                <w:szCs w:val="18"/>
              </w:rPr>
              <w:tab/>
              <w:t xml:space="preserve">              épisode 20</w:t>
            </w:r>
            <w:r w:rsidRPr="00710230">
              <w:rPr>
                <w:i/>
                <w:color w:val="808080" w:themeColor="background1" w:themeShade="80"/>
                <w:sz w:val="18"/>
                <w:szCs w:val="18"/>
              </w:rPr>
              <w:tab/>
              <w:t xml:space="preserve">     Les inférences</w:t>
            </w:r>
          </w:p>
          <w:p w:rsidR="004117FB" w:rsidRPr="00710230" w:rsidRDefault="004117FB" w:rsidP="00510017">
            <w:pPr>
              <w:rPr>
                <w:i/>
                <w:color w:val="808080" w:themeColor="background1" w:themeShade="80"/>
                <w:sz w:val="18"/>
                <w:szCs w:val="18"/>
              </w:rPr>
            </w:pPr>
            <w:r w:rsidRPr="00710230">
              <w:rPr>
                <w:i/>
                <w:color w:val="808080" w:themeColor="background1" w:themeShade="80"/>
                <w:sz w:val="18"/>
                <w:szCs w:val="18"/>
              </w:rPr>
              <w:t>17 Lecture</w:t>
            </w:r>
            <w:r w:rsidRPr="00710230">
              <w:rPr>
                <w:i/>
                <w:color w:val="808080" w:themeColor="background1" w:themeShade="80"/>
                <w:sz w:val="18"/>
                <w:szCs w:val="18"/>
              </w:rPr>
              <w:tab/>
              <w:t xml:space="preserve">              épisode 29</w:t>
            </w:r>
            <w:r w:rsidRPr="00710230">
              <w:rPr>
                <w:i/>
                <w:color w:val="808080" w:themeColor="background1" w:themeShade="80"/>
                <w:sz w:val="18"/>
                <w:szCs w:val="18"/>
              </w:rPr>
              <w:tab/>
              <w:t xml:space="preserve">     Lecture offerte</w:t>
            </w:r>
          </w:p>
          <w:p w:rsidR="004117FB" w:rsidRDefault="004117FB" w:rsidP="00510017">
            <w:r w:rsidRPr="00710230">
              <w:rPr>
                <w:i/>
                <w:color w:val="808080" w:themeColor="background1" w:themeShade="80"/>
                <w:sz w:val="18"/>
                <w:szCs w:val="18"/>
              </w:rPr>
              <w:t xml:space="preserve">20 Lecture </w:t>
            </w:r>
            <w:r w:rsidRPr="00710230">
              <w:rPr>
                <w:i/>
                <w:color w:val="808080" w:themeColor="background1" w:themeShade="80"/>
                <w:sz w:val="18"/>
                <w:szCs w:val="18"/>
              </w:rPr>
              <w:tab/>
              <w:t xml:space="preserve">              épisode 50</w:t>
            </w:r>
            <w:r w:rsidRPr="00710230">
              <w:rPr>
                <w:i/>
                <w:color w:val="808080" w:themeColor="background1" w:themeShade="80"/>
                <w:sz w:val="18"/>
                <w:szCs w:val="18"/>
              </w:rPr>
              <w:tab/>
              <w:t xml:space="preserve">     Evaluation bilan</w:t>
            </w:r>
          </w:p>
        </w:tc>
      </w:tr>
      <w:tr w:rsidR="004117FB" w:rsidTr="00510017">
        <w:tc>
          <w:tcPr>
            <w:tcW w:w="3535" w:type="dxa"/>
            <w:shd w:val="clear" w:color="auto" w:fill="E5DFEC" w:themeFill="accent4" w:themeFillTint="33"/>
          </w:tcPr>
          <w:p w:rsidR="004117FB" w:rsidRDefault="004117FB" w:rsidP="00510017">
            <w:r w:rsidRPr="00710230">
              <w:t>Programme de 6</w:t>
            </w:r>
            <w:r w:rsidRPr="00710230">
              <w:rPr>
                <w:vertAlign w:val="superscript"/>
              </w:rPr>
              <w:t>ème</w:t>
            </w:r>
            <w:r>
              <w:t> :</w:t>
            </w:r>
          </w:p>
          <w:p w:rsidR="004117FB" w:rsidRDefault="004117FB" w:rsidP="00510017"/>
          <w:p w:rsidR="004117FB" w:rsidRDefault="004117FB" w:rsidP="00510017"/>
          <w:p w:rsidR="004117FB" w:rsidRDefault="004117FB" w:rsidP="00510017">
            <w:r w:rsidRPr="00710230">
              <w:t>Compétences du socle (palier 2)</w:t>
            </w:r>
            <w:r>
              <w:t> :</w:t>
            </w:r>
          </w:p>
          <w:p w:rsidR="004117FB" w:rsidRDefault="004117FB" w:rsidP="00510017"/>
        </w:tc>
        <w:tc>
          <w:tcPr>
            <w:tcW w:w="7071" w:type="dxa"/>
            <w:gridSpan w:val="3"/>
            <w:shd w:val="clear" w:color="auto" w:fill="E5DFEC" w:themeFill="accent4" w:themeFillTint="33"/>
          </w:tcPr>
          <w:p w:rsidR="004117FB" w:rsidRPr="00D028DD" w:rsidRDefault="004117FB" w:rsidP="00510017">
            <w:pPr>
              <w:rPr>
                <w:sz w:val="18"/>
                <w:szCs w:val="18"/>
              </w:rPr>
            </w:pPr>
            <w:r w:rsidRPr="00D028DD">
              <w:rPr>
                <w:sz w:val="18"/>
                <w:szCs w:val="18"/>
              </w:rPr>
              <w:t>Lire des textes de l'antiquité</w:t>
            </w:r>
          </w:p>
          <w:p w:rsidR="004117FB" w:rsidRPr="00D028DD" w:rsidRDefault="004117FB" w:rsidP="00510017">
            <w:pPr>
              <w:rPr>
                <w:sz w:val="18"/>
                <w:szCs w:val="18"/>
              </w:rPr>
            </w:pPr>
            <w:r w:rsidRPr="00D028DD">
              <w:rPr>
                <w:sz w:val="18"/>
                <w:szCs w:val="18"/>
              </w:rPr>
              <w:t>S'exprimer de façon audible et compréhensible</w:t>
            </w:r>
          </w:p>
          <w:p w:rsidR="004117FB" w:rsidRPr="00D028DD" w:rsidRDefault="004117FB" w:rsidP="00510017">
            <w:pPr>
              <w:rPr>
                <w:sz w:val="18"/>
                <w:szCs w:val="18"/>
              </w:rPr>
            </w:pPr>
          </w:p>
          <w:p w:rsidR="004117FB" w:rsidRPr="00D028DD" w:rsidRDefault="004117FB" w:rsidP="00510017">
            <w:pPr>
              <w:rPr>
                <w:sz w:val="18"/>
                <w:szCs w:val="18"/>
              </w:rPr>
            </w:pPr>
            <w:r w:rsidRPr="00D028DD">
              <w:rPr>
                <w:sz w:val="18"/>
                <w:szCs w:val="18"/>
              </w:rPr>
              <w:t>Prendre la parole devant les autres, écouter autrui, formuler et justifier un point de vue</w:t>
            </w:r>
          </w:p>
          <w:p w:rsidR="00FB00F1" w:rsidRPr="00DE353E" w:rsidRDefault="00FB00F1" w:rsidP="00510017">
            <w:pPr>
              <w:rPr>
                <w:b/>
                <w:sz w:val="18"/>
                <w:szCs w:val="18"/>
              </w:rPr>
            </w:pPr>
            <w:r w:rsidRPr="00DE353E">
              <w:rPr>
                <w:b/>
                <w:sz w:val="18"/>
                <w:szCs w:val="18"/>
              </w:rPr>
              <w:t xml:space="preserve">Identifier les fonctions des mots dans la phrase </w:t>
            </w:r>
          </w:p>
          <w:p w:rsidR="004117FB" w:rsidRPr="00D028DD" w:rsidRDefault="004117FB" w:rsidP="00510017">
            <w:pPr>
              <w:rPr>
                <w:sz w:val="18"/>
                <w:szCs w:val="18"/>
              </w:rPr>
            </w:pPr>
            <w:r w:rsidRPr="00D028DD">
              <w:rPr>
                <w:sz w:val="18"/>
                <w:szCs w:val="18"/>
              </w:rPr>
              <w:t>Repérer dans un texte des informations explicites</w:t>
            </w:r>
          </w:p>
          <w:p w:rsidR="004117FB" w:rsidRPr="00D028DD" w:rsidRDefault="004117FB" w:rsidP="00510017">
            <w:pPr>
              <w:rPr>
                <w:sz w:val="20"/>
                <w:szCs w:val="20"/>
              </w:rPr>
            </w:pPr>
            <w:r w:rsidRPr="00D028DD">
              <w:rPr>
                <w:sz w:val="18"/>
                <w:szCs w:val="18"/>
              </w:rPr>
              <w:t>Inférer des informations nouvelles (implicites)</w:t>
            </w:r>
          </w:p>
        </w:tc>
      </w:tr>
      <w:tr w:rsidR="004117FB" w:rsidTr="00510017">
        <w:trPr>
          <w:trHeight w:val="94"/>
        </w:trPr>
        <w:tc>
          <w:tcPr>
            <w:tcW w:w="10606" w:type="dxa"/>
            <w:gridSpan w:val="4"/>
            <w:shd w:val="clear" w:color="auto" w:fill="EAF1DD" w:themeFill="accent3" w:themeFillTint="33"/>
          </w:tcPr>
          <w:p w:rsidR="004117FB" w:rsidRDefault="004117FB" w:rsidP="00510017">
            <w:r>
              <w:t>Objectif opérationnel :</w:t>
            </w:r>
            <w:r w:rsidR="00AD79E1">
              <w:t xml:space="preserve"> repérer et utiliser les connecteurs pour mieux comprendre un texte</w:t>
            </w:r>
          </w:p>
        </w:tc>
      </w:tr>
      <w:tr w:rsidR="004117FB" w:rsidTr="00510017">
        <w:tc>
          <w:tcPr>
            <w:tcW w:w="7070" w:type="dxa"/>
            <w:gridSpan w:val="2"/>
          </w:tcPr>
          <w:p w:rsidR="004117FB" w:rsidRDefault="004117FB" w:rsidP="00510017">
            <w:pPr>
              <w:jc w:val="center"/>
              <w:rPr>
                <w:u w:val="single"/>
              </w:rPr>
            </w:pPr>
            <w:r w:rsidRPr="00080AB6">
              <w:rPr>
                <w:u w:val="single"/>
              </w:rPr>
              <w:t>Déroulement</w:t>
            </w:r>
          </w:p>
          <w:p w:rsidR="004117FB" w:rsidRDefault="004117FB" w:rsidP="00510017">
            <w:pPr>
              <w:jc w:val="center"/>
              <w:rPr>
                <w:u w:val="single"/>
              </w:rPr>
            </w:pPr>
          </w:p>
          <w:p w:rsidR="002B7F10" w:rsidRDefault="002B7F10" w:rsidP="00510017">
            <w:pPr>
              <w:jc w:val="center"/>
            </w:pPr>
            <w:r w:rsidRPr="002B7F10">
              <w:t>Rappel</w:t>
            </w:r>
            <w:r>
              <w:t xml:space="preserve"> par les élèves des épisodes précédents.</w:t>
            </w:r>
          </w:p>
          <w:p w:rsidR="002B7F10" w:rsidRDefault="002B7F10" w:rsidP="002B7F10">
            <w:pPr>
              <w:jc w:val="center"/>
            </w:pPr>
            <w:r>
              <w:t>Le texte est distribué aux élèves. Lecture par l’enseignant (et échange sur</w:t>
            </w:r>
            <w:r w:rsidR="00FB00F1">
              <w:t xml:space="preserve"> la compréhension et</w:t>
            </w:r>
            <w:r>
              <w:t xml:space="preserve"> le vocabulaire qui poserait problème).</w:t>
            </w:r>
          </w:p>
          <w:p w:rsidR="002B7F10" w:rsidRDefault="002B7F10" w:rsidP="002B7F10">
            <w:pPr>
              <w:jc w:val="center"/>
            </w:pPr>
          </w:p>
          <w:p w:rsidR="002B7F10" w:rsidRDefault="00AD79E1" w:rsidP="002B7F10">
            <w:pPr>
              <w:jc w:val="center"/>
            </w:pPr>
            <w:r>
              <w:t>Recherche : activité</w:t>
            </w:r>
            <w:r w:rsidR="008C1663">
              <w:t xml:space="preserve"> de lecture sur les connecteurs (le classeur d’aide est disponible en au moins 2 exemplaires dans la classe).</w:t>
            </w:r>
          </w:p>
          <w:p w:rsidR="00AD79E1" w:rsidRDefault="00AD79E1" w:rsidP="002B7F10">
            <w:pPr>
              <w:jc w:val="center"/>
            </w:pPr>
          </w:p>
          <w:p w:rsidR="00AD79E1" w:rsidRDefault="00AD79E1" w:rsidP="002B7F10">
            <w:pPr>
              <w:jc w:val="center"/>
            </w:pPr>
            <w:r>
              <w:t>Comparaison des réponses trouvées avec le binôme adjacent : se mettre d’accord en cas de réponses différentes.</w:t>
            </w:r>
          </w:p>
          <w:p w:rsidR="00AD79E1" w:rsidRDefault="00AD79E1" w:rsidP="002B7F10">
            <w:pPr>
              <w:jc w:val="center"/>
            </w:pPr>
          </w:p>
          <w:p w:rsidR="00AD79E1" w:rsidRDefault="00AD79E1" w:rsidP="002B7F10">
            <w:pPr>
              <w:jc w:val="center"/>
            </w:pPr>
            <w:r>
              <w:t>Projection au tableau de l’exercice : correction par des élèves.</w:t>
            </w:r>
          </w:p>
          <w:p w:rsidR="00AD79E1" w:rsidRDefault="00AD79E1" w:rsidP="002B7F10">
            <w:pPr>
              <w:jc w:val="center"/>
            </w:pPr>
          </w:p>
          <w:p w:rsidR="00AD79E1" w:rsidRPr="002B7F10" w:rsidRDefault="00AD79E1" w:rsidP="002B7F10">
            <w:pPr>
              <w:jc w:val="center"/>
            </w:pPr>
            <w:r>
              <w:t>Distribution d’une trace écrite à trou sur les connecteurs (à terminer à la maison si manque de temps).</w:t>
            </w:r>
          </w:p>
        </w:tc>
        <w:tc>
          <w:tcPr>
            <w:tcW w:w="1768" w:type="dxa"/>
          </w:tcPr>
          <w:p w:rsidR="004117FB" w:rsidRDefault="004117FB" w:rsidP="00510017">
            <w:pPr>
              <w:jc w:val="center"/>
            </w:pPr>
            <w:r>
              <w:t>Durée</w:t>
            </w:r>
          </w:p>
          <w:p w:rsidR="00AD79E1" w:rsidRDefault="00AD79E1" w:rsidP="00510017">
            <w:pPr>
              <w:jc w:val="center"/>
            </w:pPr>
          </w:p>
          <w:p w:rsidR="00AD79E1" w:rsidRDefault="00AD79E1" w:rsidP="00510017">
            <w:pPr>
              <w:jc w:val="center"/>
            </w:pPr>
          </w:p>
          <w:p w:rsidR="00AD79E1" w:rsidRDefault="00AD79E1" w:rsidP="00510017">
            <w:pPr>
              <w:jc w:val="center"/>
            </w:pPr>
            <w:r>
              <w:t>5 min</w:t>
            </w:r>
          </w:p>
          <w:p w:rsidR="00AD79E1" w:rsidRDefault="00AD79E1" w:rsidP="00510017">
            <w:pPr>
              <w:jc w:val="center"/>
            </w:pPr>
          </w:p>
          <w:p w:rsidR="00AD79E1" w:rsidRDefault="00AD79E1" w:rsidP="00510017">
            <w:pPr>
              <w:jc w:val="center"/>
            </w:pPr>
          </w:p>
          <w:p w:rsidR="00AD79E1" w:rsidRDefault="00AD79E1" w:rsidP="00510017">
            <w:pPr>
              <w:jc w:val="center"/>
            </w:pPr>
            <w:r>
              <w:t>15 min</w:t>
            </w:r>
          </w:p>
          <w:p w:rsidR="00AD79E1" w:rsidRDefault="00AD79E1" w:rsidP="00510017">
            <w:pPr>
              <w:jc w:val="center"/>
            </w:pPr>
          </w:p>
          <w:p w:rsidR="00AD79E1" w:rsidRDefault="00AD79E1" w:rsidP="00510017">
            <w:pPr>
              <w:jc w:val="center"/>
            </w:pPr>
            <w:r>
              <w:t>10 min</w:t>
            </w:r>
          </w:p>
          <w:p w:rsidR="00AD79E1" w:rsidRDefault="00AD79E1" w:rsidP="00510017">
            <w:pPr>
              <w:jc w:val="center"/>
            </w:pPr>
          </w:p>
          <w:p w:rsidR="00AD79E1" w:rsidRDefault="00AD79E1" w:rsidP="00510017">
            <w:pPr>
              <w:jc w:val="center"/>
            </w:pPr>
          </w:p>
          <w:p w:rsidR="00AD79E1" w:rsidRDefault="00AD79E1" w:rsidP="00510017">
            <w:pPr>
              <w:jc w:val="center"/>
            </w:pPr>
            <w:r>
              <w:t>10 min</w:t>
            </w:r>
          </w:p>
          <w:p w:rsidR="00AD79E1" w:rsidRDefault="00AD79E1" w:rsidP="00510017">
            <w:pPr>
              <w:jc w:val="center"/>
            </w:pPr>
          </w:p>
          <w:p w:rsidR="00AD79E1" w:rsidRDefault="00AD79E1" w:rsidP="00510017">
            <w:pPr>
              <w:jc w:val="center"/>
            </w:pPr>
            <w:r>
              <w:t>5 min</w:t>
            </w:r>
          </w:p>
        </w:tc>
        <w:tc>
          <w:tcPr>
            <w:tcW w:w="1768" w:type="dxa"/>
          </w:tcPr>
          <w:p w:rsidR="004117FB" w:rsidRDefault="004117FB" w:rsidP="00510017">
            <w:pPr>
              <w:jc w:val="center"/>
            </w:pPr>
            <w:r>
              <w:t>Dispositif</w:t>
            </w:r>
          </w:p>
          <w:p w:rsidR="00AD79E1" w:rsidRDefault="00AD79E1" w:rsidP="00510017">
            <w:pPr>
              <w:jc w:val="center"/>
            </w:pPr>
          </w:p>
          <w:p w:rsidR="00AD79E1" w:rsidRDefault="00AD79E1" w:rsidP="00510017">
            <w:pPr>
              <w:jc w:val="center"/>
            </w:pPr>
          </w:p>
          <w:p w:rsidR="00AD79E1" w:rsidRDefault="00AD79E1" w:rsidP="00510017">
            <w:pPr>
              <w:jc w:val="center"/>
            </w:pPr>
            <w:r>
              <w:t>Classe entière</w:t>
            </w:r>
          </w:p>
          <w:p w:rsidR="00AD79E1" w:rsidRDefault="00AD79E1" w:rsidP="00510017">
            <w:pPr>
              <w:jc w:val="center"/>
            </w:pPr>
          </w:p>
          <w:p w:rsidR="00AD79E1" w:rsidRDefault="00AD79E1" w:rsidP="00510017">
            <w:pPr>
              <w:jc w:val="center"/>
            </w:pPr>
          </w:p>
          <w:p w:rsidR="00AD79E1" w:rsidRDefault="00AD79E1" w:rsidP="00510017">
            <w:pPr>
              <w:jc w:val="center"/>
            </w:pPr>
            <w:r>
              <w:t>Binôme</w:t>
            </w:r>
          </w:p>
          <w:p w:rsidR="00AD79E1" w:rsidRDefault="00AD79E1" w:rsidP="00510017">
            <w:pPr>
              <w:jc w:val="center"/>
            </w:pPr>
          </w:p>
          <w:p w:rsidR="00AD79E1" w:rsidRDefault="00AD79E1" w:rsidP="00510017">
            <w:pPr>
              <w:jc w:val="center"/>
            </w:pPr>
            <w:r>
              <w:t>Double binôme</w:t>
            </w:r>
          </w:p>
          <w:p w:rsidR="00AD79E1" w:rsidRDefault="00AD79E1" w:rsidP="00510017">
            <w:pPr>
              <w:jc w:val="center"/>
            </w:pPr>
          </w:p>
          <w:p w:rsidR="00AD79E1" w:rsidRDefault="00AD79E1" w:rsidP="00510017">
            <w:pPr>
              <w:jc w:val="center"/>
            </w:pPr>
          </w:p>
          <w:p w:rsidR="00AD79E1" w:rsidRDefault="00AD79E1" w:rsidP="00510017">
            <w:pPr>
              <w:jc w:val="center"/>
            </w:pPr>
            <w:r>
              <w:t>Classe entière</w:t>
            </w:r>
          </w:p>
          <w:p w:rsidR="00AD79E1" w:rsidRDefault="00AD79E1" w:rsidP="00510017">
            <w:pPr>
              <w:jc w:val="center"/>
            </w:pPr>
          </w:p>
          <w:p w:rsidR="00AD79E1" w:rsidRDefault="00AD79E1" w:rsidP="00510017">
            <w:pPr>
              <w:jc w:val="center"/>
            </w:pPr>
            <w:r>
              <w:t>Individuel</w:t>
            </w:r>
          </w:p>
        </w:tc>
      </w:tr>
    </w:tbl>
    <w:p w:rsidR="008A0497" w:rsidRDefault="008A0497"/>
    <w:p w:rsidR="004117FB" w:rsidRDefault="00AD79E1">
      <w:proofErr w:type="gramStart"/>
      <w:r>
        <w:t>Remarque</w:t>
      </w:r>
      <w:r w:rsidR="001A0A59">
        <w:t>s</w:t>
      </w:r>
      <w:proofErr w:type="gramEnd"/>
      <w:r>
        <w:t> :</w:t>
      </w:r>
    </w:p>
    <w:p w:rsidR="004117FB" w:rsidRDefault="004117FB">
      <w:r>
        <w:br w:type="page"/>
      </w:r>
    </w:p>
    <w:p w:rsidR="004117FB" w:rsidRDefault="004117FB"/>
    <w:tbl>
      <w:tblPr>
        <w:tblStyle w:val="Grilledutableau"/>
        <w:tblW w:w="0" w:type="auto"/>
        <w:tblLook w:val="04A0" w:firstRow="1" w:lastRow="0" w:firstColumn="1" w:lastColumn="0" w:noHBand="0" w:noVBand="1"/>
      </w:tblPr>
      <w:tblGrid>
        <w:gridCol w:w="3535"/>
        <w:gridCol w:w="3535"/>
        <w:gridCol w:w="1768"/>
        <w:gridCol w:w="1768"/>
      </w:tblGrid>
      <w:tr w:rsidR="008A0497" w:rsidTr="00510017">
        <w:tc>
          <w:tcPr>
            <w:tcW w:w="10606" w:type="dxa"/>
            <w:gridSpan w:val="4"/>
            <w:shd w:val="clear" w:color="auto" w:fill="FDE9D9" w:themeFill="accent6" w:themeFillTint="33"/>
          </w:tcPr>
          <w:p w:rsidR="008A0497" w:rsidRPr="005B3680" w:rsidRDefault="008A0497" w:rsidP="00510017">
            <w:pPr>
              <w:pStyle w:val="Titre2"/>
              <w:outlineLvl w:val="1"/>
            </w:pPr>
            <w:bookmarkStart w:id="5" w:name="_Toc493851817"/>
            <w:r w:rsidRPr="005B3680">
              <w:t>Séance 5/20 - MDL : sujet, verbe, et temps de l’indicatif</w:t>
            </w:r>
            <w:r w:rsidR="00C90CA0">
              <w:t xml:space="preserve"> (épisode 4)</w:t>
            </w:r>
            <w:r w:rsidRPr="005B3680">
              <w:t>.</w:t>
            </w:r>
            <w:bookmarkEnd w:id="5"/>
          </w:p>
        </w:tc>
      </w:tr>
      <w:tr w:rsidR="008A0497" w:rsidTr="00510017">
        <w:tc>
          <w:tcPr>
            <w:tcW w:w="3535" w:type="dxa"/>
            <w:shd w:val="clear" w:color="auto" w:fill="DAEEF3" w:themeFill="accent5" w:themeFillTint="33"/>
          </w:tcPr>
          <w:p w:rsidR="008A0497" w:rsidRDefault="008A0497" w:rsidP="00510017">
            <w:r>
              <w:t>Séances dédiées à la MDL :</w:t>
            </w:r>
          </w:p>
        </w:tc>
        <w:tc>
          <w:tcPr>
            <w:tcW w:w="7071" w:type="dxa"/>
            <w:gridSpan w:val="3"/>
            <w:shd w:val="clear" w:color="auto" w:fill="DAEEF3" w:themeFill="accent5" w:themeFillTint="33"/>
          </w:tcPr>
          <w:p w:rsidR="008A0497" w:rsidRPr="00710230" w:rsidRDefault="008A0497" w:rsidP="00510017">
            <w:pPr>
              <w:rPr>
                <w:i/>
                <w:color w:val="808080" w:themeColor="background1" w:themeShade="80"/>
                <w:sz w:val="18"/>
                <w:szCs w:val="18"/>
              </w:rPr>
            </w:pPr>
            <w:r w:rsidRPr="00710230">
              <w:rPr>
                <w:i/>
                <w:color w:val="808080" w:themeColor="background1" w:themeShade="80"/>
                <w:sz w:val="18"/>
                <w:szCs w:val="18"/>
              </w:rPr>
              <w:t xml:space="preserve">2   </w:t>
            </w:r>
            <w:r>
              <w:rPr>
                <w:i/>
                <w:color w:val="808080" w:themeColor="background1" w:themeShade="80"/>
                <w:sz w:val="18"/>
                <w:szCs w:val="18"/>
              </w:rPr>
              <w:t>MDL</w:t>
            </w:r>
            <w:r w:rsidRPr="00710230">
              <w:rPr>
                <w:i/>
                <w:color w:val="808080" w:themeColor="background1" w:themeShade="80"/>
                <w:sz w:val="18"/>
                <w:szCs w:val="18"/>
              </w:rPr>
              <w:t xml:space="preserve">  </w:t>
            </w:r>
            <w:r w:rsidRPr="00710230">
              <w:rPr>
                <w:i/>
                <w:color w:val="808080" w:themeColor="background1" w:themeShade="80"/>
                <w:sz w:val="18"/>
                <w:szCs w:val="18"/>
              </w:rPr>
              <w:tab/>
              <w:t xml:space="preserve">              </w:t>
            </w:r>
            <w:r>
              <w:rPr>
                <w:i/>
                <w:color w:val="808080" w:themeColor="background1" w:themeShade="80"/>
                <w:sz w:val="18"/>
                <w:szCs w:val="18"/>
              </w:rPr>
              <w:t xml:space="preserve">                 </w:t>
            </w:r>
            <w:r w:rsidRPr="00710230">
              <w:rPr>
                <w:i/>
                <w:color w:val="808080" w:themeColor="background1" w:themeShade="80"/>
                <w:sz w:val="18"/>
                <w:szCs w:val="18"/>
              </w:rPr>
              <w:t>épisode 2</w:t>
            </w:r>
            <w:r w:rsidRPr="00710230">
              <w:rPr>
                <w:i/>
                <w:color w:val="808080" w:themeColor="background1" w:themeShade="80"/>
                <w:sz w:val="18"/>
                <w:szCs w:val="18"/>
              </w:rPr>
              <w:tab/>
              <w:t xml:space="preserve">     Evaluation diagnostique</w:t>
            </w:r>
          </w:p>
          <w:p w:rsidR="008A0497" w:rsidRPr="00AC1AE5" w:rsidRDefault="008A0497" w:rsidP="00510017">
            <w:pPr>
              <w:rPr>
                <w:b/>
                <w:sz w:val="18"/>
                <w:szCs w:val="18"/>
              </w:rPr>
            </w:pPr>
            <w:r w:rsidRPr="00AC1AE5">
              <w:rPr>
                <w:b/>
                <w:sz w:val="18"/>
                <w:szCs w:val="18"/>
              </w:rPr>
              <w:t>5   MDL</w:t>
            </w:r>
            <w:r w:rsidRPr="00AC1AE5">
              <w:rPr>
                <w:b/>
                <w:sz w:val="18"/>
                <w:szCs w:val="18"/>
              </w:rPr>
              <w:tab/>
              <w:t xml:space="preserve">                               épisode 4</w:t>
            </w:r>
            <w:r w:rsidRPr="00AC1AE5">
              <w:rPr>
                <w:b/>
                <w:sz w:val="18"/>
                <w:szCs w:val="18"/>
              </w:rPr>
              <w:tab/>
              <w:t xml:space="preserve">     Sujet/verbe/temps de l'indicatif</w:t>
            </w:r>
          </w:p>
          <w:p w:rsidR="008A0497" w:rsidRDefault="008A0497" w:rsidP="00510017">
            <w:pPr>
              <w:rPr>
                <w:i/>
                <w:color w:val="808080" w:themeColor="background1" w:themeShade="80"/>
                <w:sz w:val="18"/>
                <w:szCs w:val="18"/>
              </w:rPr>
            </w:pPr>
            <w:r>
              <w:rPr>
                <w:i/>
                <w:color w:val="808080" w:themeColor="background1" w:themeShade="80"/>
                <w:sz w:val="18"/>
                <w:szCs w:val="18"/>
              </w:rPr>
              <w:t xml:space="preserve">8   </w:t>
            </w:r>
            <w:r w:rsidRPr="00727D52">
              <w:rPr>
                <w:i/>
                <w:color w:val="808080" w:themeColor="background1" w:themeShade="80"/>
                <w:sz w:val="18"/>
                <w:szCs w:val="18"/>
              </w:rPr>
              <w:t>MDL</w:t>
            </w:r>
            <w:r w:rsidRPr="00727D52">
              <w:rPr>
                <w:i/>
                <w:color w:val="808080" w:themeColor="background1" w:themeShade="80"/>
                <w:sz w:val="18"/>
                <w:szCs w:val="18"/>
              </w:rPr>
              <w:tab/>
            </w:r>
            <w:r>
              <w:rPr>
                <w:i/>
                <w:color w:val="808080" w:themeColor="background1" w:themeShade="80"/>
                <w:sz w:val="18"/>
                <w:szCs w:val="18"/>
              </w:rPr>
              <w:t xml:space="preserve">                               </w:t>
            </w:r>
            <w:r w:rsidRPr="00727D52">
              <w:rPr>
                <w:i/>
                <w:color w:val="808080" w:themeColor="background1" w:themeShade="80"/>
                <w:sz w:val="18"/>
                <w:szCs w:val="18"/>
              </w:rPr>
              <w:t>épisode 6</w:t>
            </w:r>
            <w:r w:rsidRPr="00727D52">
              <w:rPr>
                <w:i/>
                <w:color w:val="808080" w:themeColor="background1" w:themeShade="80"/>
                <w:sz w:val="18"/>
                <w:szCs w:val="18"/>
              </w:rPr>
              <w:tab/>
            </w:r>
            <w:r>
              <w:rPr>
                <w:i/>
                <w:color w:val="808080" w:themeColor="background1" w:themeShade="80"/>
                <w:sz w:val="18"/>
                <w:szCs w:val="18"/>
              </w:rPr>
              <w:t xml:space="preserve">     </w:t>
            </w:r>
            <w:r w:rsidRPr="00727D52">
              <w:rPr>
                <w:i/>
                <w:color w:val="808080" w:themeColor="background1" w:themeShade="80"/>
                <w:sz w:val="18"/>
                <w:szCs w:val="18"/>
              </w:rPr>
              <w:t>Genre et nombre dans le groupe sujet</w:t>
            </w:r>
          </w:p>
          <w:p w:rsidR="008A0497" w:rsidRDefault="008A0497" w:rsidP="00510017">
            <w:pPr>
              <w:rPr>
                <w:i/>
                <w:color w:val="808080" w:themeColor="background1" w:themeShade="80"/>
                <w:sz w:val="18"/>
                <w:szCs w:val="18"/>
              </w:rPr>
            </w:pPr>
            <w:r w:rsidRPr="00917BE9">
              <w:rPr>
                <w:i/>
                <w:color w:val="808080" w:themeColor="background1" w:themeShade="80"/>
                <w:sz w:val="18"/>
                <w:szCs w:val="18"/>
              </w:rPr>
              <w:t>13</w:t>
            </w:r>
            <w:r>
              <w:rPr>
                <w:i/>
                <w:color w:val="808080" w:themeColor="background1" w:themeShade="80"/>
                <w:sz w:val="18"/>
                <w:szCs w:val="18"/>
              </w:rPr>
              <w:t xml:space="preserve"> </w:t>
            </w:r>
            <w:r w:rsidRPr="00917BE9">
              <w:rPr>
                <w:i/>
                <w:color w:val="808080" w:themeColor="background1" w:themeShade="80"/>
                <w:sz w:val="18"/>
                <w:szCs w:val="18"/>
              </w:rPr>
              <w:t>MDL</w:t>
            </w:r>
            <w:r w:rsidRPr="00917BE9">
              <w:rPr>
                <w:i/>
                <w:color w:val="808080" w:themeColor="background1" w:themeShade="80"/>
                <w:sz w:val="18"/>
                <w:szCs w:val="18"/>
              </w:rPr>
              <w:tab/>
            </w:r>
            <w:r>
              <w:rPr>
                <w:i/>
                <w:color w:val="808080" w:themeColor="background1" w:themeShade="80"/>
                <w:sz w:val="18"/>
                <w:szCs w:val="18"/>
              </w:rPr>
              <w:t xml:space="preserve">                               </w:t>
            </w:r>
            <w:r w:rsidRPr="00917BE9">
              <w:rPr>
                <w:i/>
                <w:color w:val="808080" w:themeColor="background1" w:themeShade="80"/>
                <w:sz w:val="18"/>
                <w:szCs w:val="18"/>
              </w:rPr>
              <w:t>épisode 12</w:t>
            </w:r>
            <w:r w:rsidRPr="00917BE9">
              <w:rPr>
                <w:i/>
                <w:color w:val="808080" w:themeColor="background1" w:themeShade="80"/>
                <w:sz w:val="18"/>
                <w:szCs w:val="18"/>
              </w:rPr>
              <w:tab/>
            </w:r>
            <w:r>
              <w:rPr>
                <w:i/>
                <w:color w:val="808080" w:themeColor="background1" w:themeShade="80"/>
                <w:sz w:val="18"/>
                <w:szCs w:val="18"/>
              </w:rPr>
              <w:t xml:space="preserve">     </w:t>
            </w:r>
            <w:r w:rsidRPr="00917BE9">
              <w:rPr>
                <w:i/>
                <w:color w:val="808080" w:themeColor="background1" w:themeShade="80"/>
                <w:sz w:val="18"/>
                <w:szCs w:val="18"/>
              </w:rPr>
              <w:t>Synonymes et contraires</w:t>
            </w:r>
          </w:p>
          <w:p w:rsidR="008A0497" w:rsidRDefault="008A0497" w:rsidP="00510017">
            <w:pPr>
              <w:rPr>
                <w:i/>
                <w:color w:val="808080" w:themeColor="background1" w:themeShade="80"/>
                <w:sz w:val="18"/>
                <w:szCs w:val="18"/>
              </w:rPr>
            </w:pPr>
            <w:r w:rsidRPr="00917BE9">
              <w:rPr>
                <w:i/>
                <w:color w:val="808080" w:themeColor="background1" w:themeShade="80"/>
                <w:sz w:val="18"/>
                <w:szCs w:val="18"/>
              </w:rPr>
              <w:t>16</w:t>
            </w:r>
            <w:r>
              <w:rPr>
                <w:i/>
                <w:color w:val="808080" w:themeColor="background1" w:themeShade="80"/>
                <w:sz w:val="18"/>
                <w:szCs w:val="18"/>
              </w:rPr>
              <w:t xml:space="preserve"> </w:t>
            </w:r>
            <w:r w:rsidRPr="00917BE9">
              <w:rPr>
                <w:i/>
                <w:color w:val="808080" w:themeColor="background1" w:themeShade="80"/>
                <w:sz w:val="18"/>
                <w:szCs w:val="18"/>
              </w:rPr>
              <w:t>MDL</w:t>
            </w:r>
            <w:r w:rsidRPr="00917BE9">
              <w:rPr>
                <w:i/>
                <w:color w:val="808080" w:themeColor="background1" w:themeShade="80"/>
                <w:sz w:val="18"/>
                <w:szCs w:val="18"/>
              </w:rPr>
              <w:tab/>
            </w:r>
            <w:r>
              <w:rPr>
                <w:i/>
                <w:color w:val="808080" w:themeColor="background1" w:themeShade="80"/>
                <w:sz w:val="18"/>
                <w:szCs w:val="18"/>
              </w:rPr>
              <w:t xml:space="preserve">                               </w:t>
            </w:r>
            <w:r w:rsidRPr="00917BE9">
              <w:rPr>
                <w:i/>
                <w:color w:val="808080" w:themeColor="background1" w:themeShade="80"/>
                <w:sz w:val="18"/>
                <w:szCs w:val="18"/>
              </w:rPr>
              <w:t>épisode 20</w:t>
            </w:r>
            <w:r w:rsidRPr="00917BE9">
              <w:rPr>
                <w:i/>
                <w:color w:val="808080" w:themeColor="background1" w:themeShade="80"/>
                <w:sz w:val="18"/>
                <w:szCs w:val="18"/>
              </w:rPr>
              <w:tab/>
            </w:r>
            <w:r>
              <w:rPr>
                <w:i/>
                <w:color w:val="808080" w:themeColor="background1" w:themeShade="80"/>
                <w:sz w:val="18"/>
                <w:szCs w:val="18"/>
              </w:rPr>
              <w:t xml:space="preserve">     </w:t>
            </w:r>
            <w:r w:rsidRPr="00917BE9">
              <w:rPr>
                <w:i/>
                <w:color w:val="808080" w:themeColor="background1" w:themeShade="80"/>
                <w:sz w:val="18"/>
                <w:szCs w:val="18"/>
              </w:rPr>
              <w:t>Genre et nombre dans le groupe verbal</w:t>
            </w:r>
          </w:p>
          <w:p w:rsidR="008A0497" w:rsidRDefault="008A0497" w:rsidP="00510017">
            <w:r w:rsidRPr="00710230">
              <w:rPr>
                <w:i/>
                <w:color w:val="808080" w:themeColor="background1" w:themeShade="80"/>
                <w:sz w:val="18"/>
                <w:szCs w:val="18"/>
              </w:rPr>
              <w:t xml:space="preserve">20 </w:t>
            </w:r>
            <w:r>
              <w:rPr>
                <w:i/>
                <w:color w:val="808080" w:themeColor="background1" w:themeShade="80"/>
                <w:sz w:val="18"/>
                <w:szCs w:val="18"/>
              </w:rPr>
              <w:t>MDL</w:t>
            </w:r>
            <w:r w:rsidRPr="00710230">
              <w:rPr>
                <w:i/>
                <w:color w:val="808080" w:themeColor="background1" w:themeShade="80"/>
                <w:sz w:val="18"/>
                <w:szCs w:val="18"/>
              </w:rPr>
              <w:tab/>
              <w:t xml:space="preserve">              </w:t>
            </w:r>
            <w:r>
              <w:rPr>
                <w:i/>
                <w:color w:val="808080" w:themeColor="background1" w:themeShade="80"/>
                <w:sz w:val="18"/>
                <w:szCs w:val="18"/>
              </w:rPr>
              <w:t xml:space="preserve">                 </w:t>
            </w:r>
            <w:r w:rsidRPr="00710230">
              <w:rPr>
                <w:i/>
                <w:color w:val="808080" w:themeColor="background1" w:themeShade="80"/>
                <w:sz w:val="18"/>
                <w:szCs w:val="18"/>
              </w:rPr>
              <w:t>épisode 50</w:t>
            </w:r>
            <w:r w:rsidRPr="00710230">
              <w:rPr>
                <w:i/>
                <w:color w:val="808080" w:themeColor="background1" w:themeShade="80"/>
                <w:sz w:val="18"/>
                <w:szCs w:val="18"/>
              </w:rPr>
              <w:tab/>
              <w:t xml:space="preserve">     Evaluation bilan</w:t>
            </w:r>
          </w:p>
        </w:tc>
      </w:tr>
      <w:tr w:rsidR="008A0497" w:rsidTr="00510017">
        <w:tc>
          <w:tcPr>
            <w:tcW w:w="3535" w:type="dxa"/>
            <w:shd w:val="clear" w:color="auto" w:fill="E5DFEC" w:themeFill="accent4" w:themeFillTint="33"/>
          </w:tcPr>
          <w:p w:rsidR="008A0497" w:rsidRDefault="008A0497" w:rsidP="00510017">
            <w:r w:rsidRPr="00710230">
              <w:t>Programme de 6</w:t>
            </w:r>
            <w:r w:rsidRPr="00710230">
              <w:rPr>
                <w:vertAlign w:val="superscript"/>
              </w:rPr>
              <w:t>ème</w:t>
            </w:r>
            <w:r>
              <w:t> :</w:t>
            </w:r>
          </w:p>
          <w:p w:rsidR="008A0497" w:rsidRDefault="008A0497" w:rsidP="00510017"/>
          <w:p w:rsidR="008A0497" w:rsidRDefault="008A0497" w:rsidP="00510017">
            <w:r w:rsidRPr="00710230">
              <w:t>Compétences du socle (palier 2)</w:t>
            </w:r>
            <w:r>
              <w:t> :</w:t>
            </w:r>
          </w:p>
          <w:p w:rsidR="008A0497" w:rsidRDefault="008A0497" w:rsidP="00510017"/>
        </w:tc>
        <w:tc>
          <w:tcPr>
            <w:tcW w:w="7071" w:type="dxa"/>
            <w:gridSpan w:val="3"/>
            <w:shd w:val="clear" w:color="auto" w:fill="E5DFEC" w:themeFill="accent4" w:themeFillTint="33"/>
          </w:tcPr>
          <w:p w:rsidR="008A0497" w:rsidRPr="00DE353E" w:rsidRDefault="008A0497" w:rsidP="00510017">
            <w:pPr>
              <w:rPr>
                <w:b/>
                <w:sz w:val="18"/>
                <w:szCs w:val="18"/>
              </w:rPr>
            </w:pPr>
            <w:r w:rsidRPr="00DE353E">
              <w:rPr>
                <w:b/>
                <w:sz w:val="18"/>
                <w:szCs w:val="18"/>
              </w:rPr>
              <w:t>Sujet et verbe  / conjugaison du verbe à l'indicatif / l'infinitif des 3 groupes verbaux</w:t>
            </w:r>
          </w:p>
          <w:p w:rsidR="00DE353E" w:rsidRPr="00DE353E" w:rsidRDefault="00DE353E" w:rsidP="00510017">
            <w:pPr>
              <w:rPr>
                <w:b/>
                <w:sz w:val="18"/>
                <w:szCs w:val="18"/>
              </w:rPr>
            </w:pPr>
            <w:r w:rsidRPr="00DE353E">
              <w:rPr>
                <w:b/>
                <w:sz w:val="18"/>
                <w:szCs w:val="18"/>
              </w:rPr>
              <w:t>Les accords dans le groupe verbal</w:t>
            </w:r>
          </w:p>
          <w:p w:rsidR="008A0497" w:rsidRPr="00DE353E" w:rsidRDefault="008A0497" w:rsidP="00510017">
            <w:pPr>
              <w:rPr>
                <w:b/>
                <w:sz w:val="18"/>
                <w:szCs w:val="18"/>
              </w:rPr>
            </w:pPr>
          </w:p>
          <w:p w:rsidR="008A0497" w:rsidRPr="00DE353E" w:rsidRDefault="008A0497" w:rsidP="00510017">
            <w:pPr>
              <w:rPr>
                <w:b/>
                <w:sz w:val="18"/>
                <w:szCs w:val="18"/>
              </w:rPr>
            </w:pPr>
            <w:r w:rsidRPr="00DE353E">
              <w:rPr>
                <w:b/>
                <w:sz w:val="18"/>
                <w:szCs w:val="18"/>
              </w:rPr>
              <w:t>Distinguer les mots selon leur nature</w:t>
            </w:r>
          </w:p>
          <w:p w:rsidR="008A0497" w:rsidRPr="00D028DD" w:rsidRDefault="008A0497" w:rsidP="00510017">
            <w:pPr>
              <w:rPr>
                <w:sz w:val="20"/>
                <w:szCs w:val="20"/>
              </w:rPr>
            </w:pPr>
            <w:r w:rsidRPr="00DE353E">
              <w:rPr>
                <w:b/>
                <w:sz w:val="18"/>
                <w:szCs w:val="18"/>
              </w:rPr>
              <w:t>Conjuguer les verbes, utiliser les temps à bon escient</w:t>
            </w:r>
          </w:p>
        </w:tc>
      </w:tr>
      <w:tr w:rsidR="008A0497" w:rsidTr="00510017">
        <w:trPr>
          <w:trHeight w:val="94"/>
        </w:trPr>
        <w:tc>
          <w:tcPr>
            <w:tcW w:w="10606" w:type="dxa"/>
            <w:gridSpan w:val="4"/>
            <w:shd w:val="clear" w:color="auto" w:fill="EAF1DD" w:themeFill="accent3" w:themeFillTint="33"/>
          </w:tcPr>
          <w:p w:rsidR="008A0497" w:rsidRDefault="008A0497" w:rsidP="00510017">
            <w:r>
              <w:t>Objectif opérationnel :</w:t>
            </w:r>
            <w:r w:rsidR="000D2949">
              <w:t xml:space="preserve"> repérer le verbe et le sujet dans une phrase /  identifier les temps de l’indicatif et conjuguer les verbes usuels</w:t>
            </w:r>
          </w:p>
        </w:tc>
      </w:tr>
      <w:tr w:rsidR="008A0497" w:rsidTr="00510017">
        <w:tc>
          <w:tcPr>
            <w:tcW w:w="7070" w:type="dxa"/>
            <w:gridSpan w:val="2"/>
          </w:tcPr>
          <w:p w:rsidR="008A0497" w:rsidRDefault="008A0497" w:rsidP="00510017">
            <w:pPr>
              <w:jc w:val="center"/>
              <w:rPr>
                <w:u w:val="single"/>
              </w:rPr>
            </w:pPr>
            <w:r w:rsidRPr="00080AB6">
              <w:rPr>
                <w:u w:val="single"/>
              </w:rPr>
              <w:t>Déroulement</w:t>
            </w:r>
          </w:p>
          <w:p w:rsidR="008A0497" w:rsidRDefault="008A0497" w:rsidP="00510017">
            <w:pPr>
              <w:jc w:val="center"/>
              <w:rPr>
                <w:u w:val="single"/>
              </w:rPr>
            </w:pPr>
          </w:p>
          <w:p w:rsidR="00AD79E1" w:rsidRDefault="00AD79E1" w:rsidP="00510017">
            <w:pPr>
              <w:jc w:val="center"/>
            </w:pPr>
            <w:r w:rsidRPr="00AD79E1">
              <w:t xml:space="preserve">Émergence des représentations </w:t>
            </w:r>
            <w:r>
              <w:t xml:space="preserve">(carte mentale au tableau réalisée par l’enseignant en gardant les représentations erronées pour revenir dessus en fin de séance) </w:t>
            </w:r>
            <w:r w:rsidRPr="00AD79E1">
              <w:t xml:space="preserve">sur </w:t>
            </w:r>
            <w:r>
              <w:t>les notions de :</w:t>
            </w:r>
          </w:p>
          <w:p w:rsidR="00AD79E1" w:rsidRDefault="00AD79E1" w:rsidP="00510017">
            <w:pPr>
              <w:jc w:val="center"/>
            </w:pPr>
            <w:r>
              <w:t xml:space="preserve">Verbe / Sujet / temps de l’indicatif </w:t>
            </w:r>
          </w:p>
          <w:p w:rsidR="000D2949" w:rsidRDefault="000D2949" w:rsidP="00510017">
            <w:pPr>
              <w:jc w:val="center"/>
            </w:pPr>
          </w:p>
          <w:p w:rsidR="000D2949" w:rsidRDefault="000D2949" w:rsidP="00510017">
            <w:pPr>
              <w:jc w:val="center"/>
            </w:pPr>
            <w:r>
              <w:t>Distribution d’une activité de recherche (le classeur d’aide est disponible en au moins 2 exemplaires dans la classe).</w:t>
            </w:r>
          </w:p>
          <w:p w:rsidR="000D2949" w:rsidRDefault="000D2949" w:rsidP="00510017">
            <w:pPr>
              <w:jc w:val="center"/>
            </w:pPr>
          </w:p>
          <w:p w:rsidR="000D2949" w:rsidRDefault="000D2949" w:rsidP="00510017">
            <w:pPr>
              <w:jc w:val="center"/>
            </w:pPr>
            <w:r>
              <w:t>L’activité est vidéo projetée : correction par les élèves (qui viennent au tableau ou dictée à l’adulte), explicitation des stratégies et validation ou non par le groupe classe…</w:t>
            </w:r>
          </w:p>
          <w:p w:rsidR="000D2949" w:rsidRDefault="000D2949" w:rsidP="00510017">
            <w:pPr>
              <w:jc w:val="center"/>
            </w:pPr>
          </w:p>
          <w:p w:rsidR="000D2949" w:rsidRDefault="000D2949" w:rsidP="00510017">
            <w:pPr>
              <w:jc w:val="center"/>
            </w:pPr>
            <w:r>
              <w:t>Trace écrite</w:t>
            </w:r>
            <w:r w:rsidR="00120681">
              <w:t> : modification de la carte mentale du départ. (Mis au propre par l’enseignant pour affichage en classe et distribution aux élèves la prochaine séance</w:t>
            </w:r>
            <w:r w:rsidR="00696C83">
              <w:t xml:space="preserve"> de</w:t>
            </w:r>
            <w:r w:rsidR="00120681">
              <w:t xml:space="preserve"> MDL)</w:t>
            </w:r>
          </w:p>
          <w:p w:rsidR="000D2949" w:rsidRDefault="000D2949" w:rsidP="00510017">
            <w:pPr>
              <w:jc w:val="center"/>
            </w:pPr>
          </w:p>
          <w:p w:rsidR="000D2949" w:rsidRPr="00AD79E1" w:rsidRDefault="000D2949" w:rsidP="000D2949">
            <w:pPr>
              <w:jc w:val="center"/>
            </w:pPr>
            <w:r>
              <w:t xml:space="preserve">Exercice de réinvestissement ludique (à terminer à la maison si besoin) </w:t>
            </w:r>
          </w:p>
        </w:tc>
        <w:tc>
          <w:tcPr>
            <w:tcW w:w="1768" w:type="dxa"/>
          </w:tcPr>
          <w:p w:rsidR="008A0497" w:rsidRDefault="008A0497" w:rsidP="00510017">
            <w:pPr>
              <w:jc w:val="center"/>
            </w:pPr>
            <w:r>
              <w:t>Durée</w:t>
            </w:r>
          </w:p>
          <w:p w:rsidR="000D2949" w:rsidRDefault="000D2949" w:rsidP="00510017">
            <w:pPr>
              <w:jc w:val="center"/>
            </w:pPr>
          </w:p>
          <w:p w:rsidR="000D2949" w:rsidRDefault="000D2949" w:rsidP="00510017">
            <w:pPr>
              <w:jc w:val="center"/>
            </w:pPr>
            <w:r>
              <w:t>5 min</w:t>
            </w:r>
          </w:p>
          <w:p w:rsidR="000D2949" w:rsidRDefault="000D2949" w:rsidP="00510017">
            <w:pPr>
              <w:jc w:val="center"/>
            </w:pPr>
          </w:p>
          <w:p w:rsidR="000D2949" w:rsidRDefault="000D2949" w:rsidP="00510017">
            <w:pPr>
              <w:jc w:val="center"/>
            </w:pPr>
          </w:p>
          <w:p w:rsidR="000D2949" w:rsidRDefault="000D2949" w:rsidP="00510017">
            <w:pPr>
              <w:jc w:val="center"/>
            </w:pPr>
          </w:p>
          <w:p w:rsidR="000D2949" w:rsidRDefault="000D2949" w:rsidP="00510017">
            <w:pPr>
              <w:jc w:val="center"/>
            </w:pPr>
          </w:p>
          <w:p w:rsidR="000D2949" w:rsidRDefault="000D2949" w:rsidP="00510017">
            <w:pPr>
              <w:jc w:val="center"/>
            </w:pPr>
            <w:r>
              <w:t>15 min</w:t>
            </w:r>
          </w:p>
          <w:p w:rsidR="000D2949" w:rsidRDefault="000D2949" w:rsidP="00510017">
            <w:pPr>
              <w:jc w:val="center"/>
            </w:pPr>
          </w:p>
          <w:p w:rsidR="000D2949" w:rsidRDefault="000D2949" w:rsidP="00510017">
            <w:pPr>
              <w:jc w:val="center"/>
            </w:pPr>
          </w:p>
          <w:p w:rsidR="000D2949" w:rsidRDefault="000D2949" w:rsidP="00510017">
            <w:pPr>
              <w:jc w:val="center"/>
            </w:pPr>
            <w:r>
              <w:t>10 min</w:t>
            </w:r>
          </w:p>
          <w:p w:rsidR="000D2949" w:rsidRDefault="000D2949" w:rsidP="00510017">
            <w:pPr>
              <w:jc w:val="center"/>
            </w:pPr>
          </w:p>
          <w:p w:rsidR="000D2949" w:rsidRDefault="000D2949" w:rsidP="00510017">
            <w:pPr>
              <w:jc w:val="center"/>
            </w:pPr>
          </w:p>
          <w:p w:rsidR="000D2949" w:rsidRDefault="000D2949" w:rsidP="00510017">
            <w:pPr>
              <w:jc w:val="center"/>
            </w:pPr>
          </w:p>
          <w:p w:rsidR="000D2949" w:rsidRDefault="000D2949" w:rsidP="00510017">
            <w:pPr>
              <w:jc w:val="center"/>
            </w:pPr>
            <w:r>
              <w:t>5 min</w:t>
            </w:r>
          </w:p>
          <w:p w:rsidR="000D2949" w:rsidRDefault="000D2949" w:rsidP="00510017">
            <w:pPr>
              <w:jc w:val="center"/>
            </w:pPr>
          </w:p>
          <w:p w:rsidR="000D2949" w:rsidRDefault="000D2949" w:rsidP="00510017">
            <w:pPr>
              <w:jc w:val="center"/>
            </w:pPr>
          </w:p>
          <w:p w:rsidR="000D2949" w:rsidRDefault="000D2949" w:rsidP="00510017">
            <w:pPr>
              <w:jc w:val="center"/>
            </w:pPr>
            <w:r>
              <w:t>10 min</w:t>
            </w:r>
          </w:p>
        </w:tc>
        <w:tc>
          <w:tcPr>
            <w:tcW w:w="1768" w:type="dxa"/>
          </w:tcPr>
          <w:p w:rsidR="008A0497" w:rsidRDefault="008A0497" w:rsidP="00510017">
            <w:pPr>
              <w:jc w:val="center"/>
            </w:pPr>
            <w:r>
              <w:t>Dispositif</w:t>
            </w:r>
          </w:p>
          <w:p w:rsidR="000D2949" w:rsidRDefault="000D2949" w:rsidP="00510017">
            <w:pPr>
              <w:jc w:val="center"/>
            </w:pPr>
          </w:p>
          <w:p w:rsidR="000D2949" w:rsidRDefault="000D2949" w:rsidP="00510017">
            <w:pPr>
              <w:jc w:val="center"/>
            </w:pPr>
            <w:r>
              <w:t>Classe entière</w:t>
            </w:r>
          </w:p>
          <w:p w:rsidR="000D2949" w:rsidRDefault="000D2949" w:rsidP="00510017">
            <w:pPr>
              <w:jc w:val="center"/>
            </w:pPr>
          </w:p>
          <w:p w:rsidR="000D2949" w:rsidRDefault="000D2949" w:rsidP="00510017">
            <w:pPr>
              <w:jc w:val="center"/>
            </w:pPr>
          </w:p>
          <w:p w:rsidR="000D2949" w:rsidRDefault="000D2949" w:rsidP="00510017">
            <w:pPr>
              <w:jc w:val="center"/>
            </w:pPr>
          </w:p>
          <w:p w:rsidR="000D2949" w:rsidRDefault="000D2949" w:rsidP="00510017">
            <w:pPr>
              <w:jc w:val="center"/>
            </w:pPr>
          </w:p>
          <w:p w:rsidR="000D2949" w:rsidRDefault="000D2949" w:rsidP="00510017">
            <w:pPr>
              <w:jc w:val="center"/>
            </w:pPr>
            <w:r>
              <w:t>Groupe de 3</w:t>
            </w:r>
          </w:p>
          <w:p w:rsidR="000D2949" w:rsidRDefault="000D2949" w:rsidP="00510017">
            <w:pPr>
              <w:jc w:val="center"/>
            </w:pPr>
          </w:p>
          <w:p w:rsidR="000D2949" w:rsidRDefault="000D2949" w:rsidP="00510017">
            <w:pPr>
              <w:jc w:val="center"/>
            </w:pPr>
          </w:p>
          <w:p w:rsidR="000D2949" w:rsidRDefault="000D2949" w:rsidP="00510017">
            <w:pPr>
              <w:jc w:val="center"/>
            </w:pPr>
            <w:r>
              <w:t>Classe entière</w:t>
            </w:r>
          </w:p>
          <w:p w:rsidR="000D2949" w:rsidRDefault="000D2949" w:rsidP="00510017">
            <w:pPr>
              <w:jc w:val="center"/>
            </w:pPr>
          </w:p>
          <w:p w:rsidR="000D2949" w:rsidRDefault="000D2949" w:rsidP="00510017">
            <w:pPr>
              <w:jc w:val="center"/>
            </w:pPr>
          </w:p>
          <w:p w:rsidR="000D2949" w:rsidRDefault="000D2949" w:rsidP="00510017">
            <w:pPr>
              <w:jc w:val="center"/>
            </w:pPr>
          </w:p>
          <w:p w:rsidR="000D2949" w:rsidRDefault="000D2949" w:rsidP="00510017">
            <w:pPr>
              <w:jc w:val="center"/>
            </w:pPr>
            <w:r>
              <w:t>Classe entière</w:t>
            </w:r>
          </w:p>
          <w:p w:rsidR="000D2949" w:rsidRDefault="000D2949" w:rsidP="00510017">
            <w:pPr>
              <w:jc w:val="center"/>
            </w:pPr>
          </w:p>
          <w:p w:rsidR="000D2949" w:rsidRDefault="000D2949" w:rsidP="00510017">
            <w:pPr>
              <w:jc w:val="center"/>
            </w:pPr>
          </w:p>
          <w:p w:rsidR="000D2949" w:rsidRDefault="000D2949" w:rsidP="00510017">
            <w:pPr>
              <w:jc w:val="center"/>
            </w:pPr>
            <w:r>
              <w:t>Individuel</w:t>
            </w:r>
          </w:p>
        </w:tc>
      </w:tr>
    </w:tbl>
    <w:p w:rsidR="008A0497" w:rsidRDefault="008A0497"/>
    <w:p w:rsidR="004117FB" w:rsidRDefault="000D2949">
      <w:proofErr w:type="gramStart"/>
      <w:r>
        <w:t>Remarque</w:t>
      </w:r>
      <w:r w:rsidR="001A0A59">
        <w:t>s</w:t>
      </w:r>
      <w:proofErr w:type="gramEnd"/>
      <w:r>
        <w:t xml:space="preserve"> : </w:t>
      </w:r>
      <w:r w:rsidR="004117FB">
        <w:br w:type="page"/>
      </w:r>
    </w:p>
    <w:tbl>
      <w:tblPr>
        <w:tblStyle w:val="Grilledutableau"/>
        <w:tblW w:w="0" w:type="auto"/>
        <w:tblLook w:val="04A0" w:firstRow="1" w:lastRow="0" w:firstColumn="1" w:lastColumn="0" w:noHBand="0" w:noVBand="1"/>
      </w:tblPr>
      <w:tblGrid>
        <w:gridCol w:w="3535"/>
        <w:gridCol w:w="3535"/>
        <w:gridCol w:w="1768"/>
        <w:gridCol w:w="1768"/>
      </w:tblGrid>
      <w:tr w:rsidR="004117FB" w:rsidTr="00510017">
        <w:tc>
          <w:tcPr>
            <w:tcW w:w="10606" w:type="dxa"/>
            <w:gridSpan w:val="4"/>
            <w:shd w:val="clear" w:color="auto" w:fill="FDE9D9" w:themeFill="accent6" w:themeFillTint="33"/>
          </w:tcPr>
          <w:p w:rsidR="004117FB" w:rsidRPr="00077800" w:rsidRDefault="004117FB" w:rsidP="004117FB">
            <w:pPr>
              <w:pStyle w:val="Titre2"/>
              <w:outlineLvl w:val="1"/>
            </w:pPr>
            <w:bookmarkStart w:id="6" w:name="_Toc493851818"/>
            <w:r w:rsidRPr="00710230">
              <w:lastRenderedPageBreak/>
              <w:t xml:space="preserve">Séance </w:t>
            </w:r>
            <w:r>
              <w:t>6</w:t>
            </w:r>
            <w:r w:rsidRPr="00710230">
              <w:t>/20</w:t>
            </w:r>
            <w:r>
              <w:t xml:space="preserve"> - Le débat</w:t>
            </w:r>
            <w:r w:rsidRPr="00077800">
              <w:t xml:space="preserve"> : </w:t>
            </w:r>
            <w:r w:rsidRPr="004117FB">
              <w:t>L'argumentation</w:t>
            </w:r>
            <w:r w:rsidR="00C90CA0">
              <w:t xml:space="preserve"> (épisode 5)</w:t>
            </w:r>
            <w:bookmarkEnd w:id="6"/>
          </w:p>
        </w:tc>
      </w:tr>
      <w:tr w:rsidR="004117FB" w:rsidTr="00510017">
        <w:tc>
          <w:tcPr>
            <w:tcW w:w="3535" w:type="dxa"/>
            <w:shd w:val="clear" w:color="auto" w:fill="DAEEF3" w:themeFill="accent5" w:themeFillTint="33"/>
          </w:tcPr>
          <w:p w:rsidR="004117FB" w:rsidRDefault="004117FB" w:rsidP="00510017">
            <w:r>
              <w:t>Séances dédiées au débat :</w:t>
            </w:r>
          </w:p>
        </w:tc>
        <w:tc>
          <w:tcPr>
            <w:tcW w:w="7071" w:type="dxa"/>
            <w:gridSpan w:val="3"/>
            <w:shd w:val="clear" w:color="auto" w:fill="DAEEF3" w:themeFill="accent5" w:themeFillTint="33"/>
          </w:tcPr>
          <w:p w:rsidR="004117FB" w:rsidRPr="00510017" w:rsidRDefault="004117FB" w:rsidP="00510017">
            <w:pPr>
              <w:rPr>
                <w:i/>
                <w:color w:val="808080" w:themeColor="background1" w:themeShade="80"/>
                <w:sz w:val="18"/>
                <w:szCs w:val="18"/>
              </w:rPr>
            </w:pPr>
            <w:r w:rsidRPr="00510017">
              <w:rPr>
                <w:i/>
                <w:color w:val="808080" w:themeColor="background1" w:themeShade="80"/>
                <w:sz w:val="18"/>
                <w:szCs w:val="18"/>
              </w:rPr>
              <w:t>3    Débat</w:t>
            </w:r>
            <w:r w:rsidRPr="00510017">
              <w:rPr>
                <w:i/>
                <w:color w:val="808080" w:themeColor="background1" w:themeShade="80"/>
                <w:sz w:val="18"/>
                <w:szCs w:val="18"/>
              </w:rPr>
              <w:tab/>
              <w:t xml:space="preserve">                              épisode 3</w:t>
            </w:r>
            <w:r w:rsidRPr="00510017">
              <w:rPr>
                <w:i/>
                <w:color w:val="808080" w:themeColor="background1" w:themeShade="80"/>
                <w:sz w:val="18"/>
                <w:szCs w:val="18"/>
              </w:rPr>
              <w:tab/>
              <w:t xml:space="preserve">     Règles de base du débat oral </w:t>
            </w:r>
          </w:p>
          <w:p w:rsidR="004117FB" w:rsidRPr="00510017" w:rsidRDefault="004117FB" w:rsidP="00510017">
            <w:pPr>
              <w:rPr>
                <w:b/>
                <w:i/>
                <w:sz w:val="18"/>
                <w:szCs w:val="18"/>
              </w:rPr>
            </w:pPr>
            <w:r w:rsidRPr="00510017">
              <w:rPr>
                <w:b/>
                <w:i/>
                <w:sz w:val="18"/>
                <w:szCs w:val="18"/>
              </w:rPr>
              <w:t>6    Débat</w:t>
            </w:r>
            <w:r w:rsidRPr="00510017">
              <w:rPr>
                <w:b/>
                <w:i/>
                <w:sz w:val="18"/>
                <w:szCs w:val="18"/>
              </w:rPr>
              <w:tab/>
              <w:t xml:space="preserve">            épisode 5</w:t>
            </w:r>
            <w:r w:rsidRPr="00510017">
              <w:rPr>
                <w:b/>
                <w:i/>
                <w:sz w:val="18"/>
                <w:szCs w:val="18"/>
              </w:rPr>
              <w:tab/>
              <w:t xml:space="preserve">     L'argumentation </w:t>
            </w:r>
          </w:p>
          <w:p w:rsidR="004117FB" w:rsidRDefault="004117FB" w:rsidP="00510017">
            <w:pPr>
              <w:rPr>
                <w:i/>
                <w:color w:val="808080" w:themeColor="background1" w:themeShade="80"/>
                <w:sz w:val="18"/>
                <w:szCs w:val="18"/>
              </w:rPr>
            </w:pPr>
            <w:r w:rsidRPr="00FE5958">
              <w:rPr>
                <w:i/>
                <w:color w:val="808080" w:themeColor="background1" w:themeShade="80"/>
                <w:sz w:val="18"/>
                <w:szCs w:val="18"/>
              </w:rPr>
              <w:t>10</w:t>
            </w:r>
            <w:r>
              <w:rPr>
                <w:i/>
                <w:color w:val="808080" w:themeColor="background1" w:themeShade="80"/>
                <w:sz w:val="18"/>
                <w:szCs w:val="18"/>
              </w:rPr>
              <w:t xml:space="preserve"> </w:t>
            </w:r>
            <w:r w:rsidRPr="00FE5958">
              <w:rPr>
                <w:i/>
                <w:color w:val="808080" w:themeColor="background1" w:themeShade="80"/>
                <w:sz w:val="18"/>
                <w:szCs w:val="18"/>
              </w:rPr>
              <w:t>Débat</w:t>
            </w:r>
            <w:r w:rsidRPr="00FE5958">
              <w:rPr>
                <w:i/>
                <w:color w:val="808080" w:themeColor="background1" w:themeShade="80"/>
                <w:sz w:val="18"/>
                <w:szCs w:val="18"/>
              </w:rPr>
              <w:tab/>
            </w:r>
            <w:r>
              <w:rPr>
                <w:i/>
                <w:color w:val="808080" w:themeColor="background1" w:themeShade="80"/>
                <w:sz w:val="18"/>
                <w:szCs w:val="18"/>
              </w:rPr>
              <w:t xml:space="preserve">                              </w:t>
            </w:r>
            <w:r w:rsidRPr="00FE5958">
              <w:rPr>
                <w:i/>
                <w:color w:val="808080" w:themeColor="background1" w:themeShade="80"/>
                <w:sz w:val="18"/>
                <w:szCs w:val="18"/>
              </w:rPr>
              <w:t>épisode 8</w:t>
            </w:r>
            <w:r w:rsidRPr="00FE5958">
              <w:rPr>
                <w:i/>
                <w:color w:val="808080" w:themeColor="background1" w:themeShade="80"/>
                <w:sz w:val="18"/>
                <w:szCs w:val="18"/>
              </w:rPr>
              <w:tab/>
            </w:r>
            <w:r>
              <w:rPr>
                <w:i/>
                <w:color w:val="808080" w:themeColor="background1" w:themeShade="80"/>
                <w:sz w:val="18"/>
                <w:szCs w:val="18"/>
              </w:rPr>
              <w:t xml:space="preserve">     Défendre son opinion </w:t>
            </w:r>
          </w:p>
          <w:p w:rsidR="004117FB" w:rsidRDefault="004117FB" w:rsidP="00510017">
            <w:pPr>
              <w:rPr>
                <w:i/>
                <w:color w:val="808080" w:themeColor="background1" w:themeShade="80"/>
                <w:sz w:val="18"/>
                <w:szCs w:val="18"/>
              </w:rPr>
            </w:pPr>
            <w:r w:rsidRPr="00FE5958">
              <w:rPr>
                <w:i/>
                <w:color w:val="808080" w:themeColor="background1" w:themeShade="80"/>
                <w:sz w:val="18"/>
                <w:szCs w:val="18"/>
              </w:rPr>
              <w:t>11</w:t>
            </w:r>
            <w:r>
              <w:rPr>
                <w:i/>
                <w:color w:val="808080" w:themeColor="background1" w:themeShade="80"/>
                <w:sz w:val="18"/>
                <w:szCs w:val="18"/>
              </w:rPr>
              <w:t xml:space="preserve"> </w:t>
            </w:r>
            <w:r w:rsidRPr="00FE5958">
              <w:rPr>
                <w:i/>
                <w:color w:val="808080" w:themeColor="background1" w:themeShade="80"/>
                <w:sz w:val="18"/>
                <w:szCs w:val="18"/>
              </w:rPr>
              <w:t>Débat</w:t>
            </w:r>
            <w:r w:rsidRPr="00FE5958">
              <w:rPr>
                <w:i/>
                <w:color w:val="808080" w:themeColor="background1" w:themeShade="80"/>
                <w:sz w:val="18"/>
                <w:szCs w:val="18"/>
              </w:rPr>
              <w:tab/>
            </w:r>
            <w:r>
              <w:rPr>
                <w:i/>
                <w:color w:val="808080" w:themeColor="background1" w:themeShade="80"/>
                <w:sz w:val="18"/>
                <w:szCs w:val="18"/>
              </w:rPr>
              <w:t xml:space="preserve">                              </w:t>
            </w:r>
            <w:r w:rsidRPr="00FE5958">
              <w:rPr>
                <w:i/>
                <w:color w:val="808080" w:themeColor="background1" w:themeShade="80"/>
                <w:sz w:val="18"/>
                <w:szCs w:val="18"/>
              </w:rPr>
              <w:t>épisode 11</w:t>
            </w:r>
            <w:r w:rsidRPr="00FE5958">
              <w:rPr>
                <w:i/>
                <w:color w:val="808080" w:themeColor="background1" w:themeShade="80"/>
                <w:sz w:val="18"/>
                <w:szCs w:val="18"/>
              </w:rPr>
              <w:tab/>
            </w:r>
            <w:r>
              <w:rPr>
                <w:i/>
                <w:color w:val="808080" w:themeColor="background1" w:themeShade="80"/>
                <w:sz w:val="18"/>
                <w:szCs w:val="18"/>
              </w:rPr>
              <w:t xml:space="preserve">     Assumer l’opinion d’un groupe</w:t>
            </w:r>
          </w:p>
          <w:p w:rsidR="004117FB" w:rsidRDefault="004117FB" w:rsidP="00510017">
            <w:pPr>
              <w:rPr>
                <w:i/>
                <w:color w:val="808080" w:themeColor="background1" w:themeShade="80"/>
                <w:sz w:val="18"/>
                <w:szCs w:val="18"/>
              </w:rPr>
            </w:pPr>
            <w:r w:rsidRPr="00FE5958">
              <w:rPr>
                <w:i/>
                <w:color w:val="808080" w:themeColor="background1" w:themeShade="80"/>
                <w:sz w:val="18"/>
                <w:szCs w:val="18"/>
              </w:rPr>
              <w:t>14</w:t>
            </w:r>
            <w:r>
              <w:rPr>
                <w:i/>
                <w:color w:val="808080" w:themeColor="background1" w:themeShade="80"/>
                <w:sz w:val="18"/>
                <w:szCs w:val="18"/>
              </w:rPr>
              <w:t xml:space="preserve"> </w:t>
            </w:r>
            <w:r w:rsidRPr="00FE5958">
              <w:rPr>
                <w:i/>
                <w:color w:val="808080" w:themeColor="background1" w:themeShade="80"/>
                <w:sz w:val="18"/>
                <w:szCs w:val="18"/>
              </w:rPr>
              <w:t>Débat</w:t>
            </w:r>
            <w:r w:rsidRPr="00FE5958">
              <w:rPr>
                <w:i/>
                <w:color w:val="808080" w:themeColor="background1" w:themeShade="80"/>
                <w:sz w:val="18"/>
                <w:szCs w:val="18"/>
              </w:rPr>
              <w:tab/>
            </w:r>
            <w:r>
              <w:rPr>
                <w:i/>
                <w:color w:val="808080" w:themeColor="background1" w:themeShade="80"/>
                <w:sz w:val="18"/>
                <w:szCs w:val="18"/>
              </w:rPr>
              <w:t xml:space="preserve">                              </w:t>
            </w:r>
            <w:r w:rsidRPr="00FE5958">
              <w:rPr>
                <w:i/>
                <w:color w:val="808080" w:themeColor="background1" w:themeShade="80"/>
                <w:sz w:val="18"/>
                <w:szCs w:val="18"/>
              </w:rPr>
              <w:t>épisode 15</w:t>
            </w:r>
            <w:r w:rsidRPr="00FE5958">
              <w:rPr>
                <w:i/>
                <w:color w:val="808080" w:themeColor="background1" w:themeShade="80"/>
                <w:sz w:val="18"/>
                <w:szCs w:val="18"/>
              </w:rPr>
              <w:tab/>
            </w:r>
            <w:r>
              <w:rPr>
                <w:i/>
                <w:color w:val="808080" w:themeColor="background1" w:themeShade="80"/>
                <w:sz w:val="18"/>
                <w:szCs w:val="18"/>
              </w:rPr>
              <w:t xml:space="preserve">     </w:t>
            </w:r>
            <w:r w:rsidRPr="00FE5958">
              <w:rPr>
                <w:i/>
                <w:color w:val="808080" w:themeColor="background1" w:themeShade="80"/>
                <w:sz w:val="18"/>
                <w:szCs w:val="18"/>
              </w:rPr>
              <w:t>Argumenter même si on ne le pense pas</w:t>
            </w:r>
          </w:p>
          <w:p w:rsidR="004117FB" w:rsidRPr="00FE5958" w:rsidRDefault="004117FB" w:rsidP="00510017">
            <w:pPr>
              <w:rPr>
                <w:i/>
                <w:color w:val="808080" w:themeColor="background1" w:themeShade="80"/>
                <w:sz w:val="18"/>
                <w:szCs w:val="18"/>
              </w:rPr>
            </w:pPr>
            <w:r w:rsidRPr="00FE5958">
              <w:rPr>
                <w:i/>
                <w:color w:val="808080" w:themeColor="background1" w:themeShade="80"/>
                <w:sz w:val="18"/>
                <w:szCs w:val="18"/>
              </w:rPr>
              <w:t>18</w:t>
            </w:r>
            <w:r>
              <w:rPr>
                <w:i/>
                <w:color w:val="808080" w:themeColor="background1" w:themeShade="80"/>
                <w:sz w:val="18"/>
                <w:szCs w:val="18"/>
              </w:rPr>
              <w:t xml:space="preserve"> </w:t>
            </w:r>
            <w:r w:rsidRPr="00FE5958">
              <w:rPr>
                <w:i/>
                <w:color w:val="808080" w:themeColor="background1" w:themeShade="80"/>
                <w:sz w:val="18"/>
                <w:szCs w:val="18"/>
              </w:rPr>
              <w:t>Débat</w:t>
            </w:r>
            <w:r w:rsidRPr="00FE5958">
              <w:rPr>
                <w:i/>
                <w:color w:val="808080" w:themeColor="background1" w:themeShade="80"/>
                <w:sz w:val="18"/>
                <w:szCs w:val="18"/>
              </w:rPr>
              <w:tab/>
            </w:r>
            <w:r>
              <w:rPr>
                <w:i/>
                <w:color w:val="808080" w:themeColor="background1" w:themeShade="80"/>
                <w:sz w:val="18"/>
                <w:szCs w:val="18"/>
              </w:rPr>
              <w:t xml:space="preserve">                              </w:t>
            </w:r>
            <w:r w:rsidRPr="00FE5958">
              <w:rPr>
                <w:i/>
                <w:color w:val="808080" w:themeColor="background1" w:themeShade="80"/>
                <w:sz w:val="18"/>
                <w:szCs w:val="18"/>
              </w:rPr>
              <w:t>épisode 38</w:t>
            </w:r>
            <w:r w:rsidRPr="00FE5958">
              <w:rPr>
                <w:i/>
                <w:color w:val="808080" w:themeColor="background1" w:themeShade="80"/>
                <w:sz w:val="18"/>
                <w:szCs w:val="18"/>
              </w:rPr>
              <w:tab/>
            </w:r>
            <w:r>
              <w:rPr>
                <w:i/>
                <w:color w:val="808080" w:themeColor="background1" w:themeShade="80"/>
                <w:sz w:val="18"/>
                <w:szCs w:val="18"/>
              </w:rPr>
              <w:t xml:space="preserve">     Argumenter à l’écrit.</w:t>
            </w:r>
          </w:p>
          <w:p w:rsidR="004117FB" w:rsidRDefault="004117FB" w:rsidP="00510017">
            <w:pPr>
              <w:rPr>
                <w:i/>
                <w:color w:val="808080" w:themeColor="background1" w:themeShade="80"/>
                <w:sz w:val="18"/>
                <w:szCs w:val="18"/>
              </w:rPr>
            </w:pPr>
            <w:r w:rsidRPr="00FE5958">
              <w:rPr>
                <w:i/>
                <w:color w:val="808080" w:themeColor="background1" w:themeShade="80"/>
                <w:sz w:val="18"/>
                <w:szCs w:val="18"/>
              </w:rPr>
              <w:t>19</w:t>
            </w:r>
            <w:r>
              <w:rPr>
                <w:i/>
                <w:color w:val="808080" w:themeColor="background1" w:themeShade="80"/>
                <w:sz w:val="18"/>
                <w:szCs w:val="18"/>
              </w:rPr>
              <w:t xml:space="preserve"> </w:t>
            </w:r>
            <w:r w:rsidRPr="00FE5958">
              <w:rPr>
                <w:i/>
                <w:color w:val="808080" w:themeColor="background1" w:themeShade="80"/>
                <w:sz w:val="18"/>
                <w:szCs w:val="18"/>
              </w:rPr>
              <w:t>Débat</w:t>
            </w:r>
            <w:r w:rsidRPr="00FE5958">
              <w:rPr>
                <w:i/>
                <w:color w:val="808080" w:themeColor="background1" w:themeShade="80"/>
                <w:sz w:val="18"/>
                <w:szCs w:val="18"/>
              </w:rPr>
              <w:tab/>
            </w:r>
            <w:r>
              <w:rPr>
                <w:i/>
                <w:color w:val="808080" w:themeColor="background1" w:themeShade="80"/>
                <w:sz w:val="18"/>
                <w:szCs w:val="18"/>
              </w:rPr>
              <w:t xml:space="preserve">                              </w:t>
            </w:r>
            <w:r w:rsidRPr="00FE5958">
              <w:rPr>
                <w:i/>
                <w:color w:val="808080" w:themeColor="background1" w:themeShade="80"/>
                <w:sz w:val="18"/>
                <w:szCs w:val="18"/>
              </w:rPr>
              <w:t>épisode 45</w:t>
            </w:r>
            <w:r w:rsidRPr="00FE5958">
              <w:rPr>
                <w:i/>
                <w:color w:val="808080" w:themeColor="background1" w:themeShade="80"/>
                <w:sz w:val="18"/>
                <w:szCs w:val="18"/>
              </w:rPr>
              <w:tab/>
            </w:r>
            <w:r>
              <w:rPr>
                <w:i/>
                <w:color w:val="808080" w:themeColor="background1" w:themeShade="80"/>
                <w:sz w:val="18"/>
                <w:szCs w:val="18"/>
              </w:rPr>
              <w:t xml:space="preserve">     </w:t>
            </w:r>
            <w:r w:rsidRPr="00FE5958">
              <w:rPr>
                <w:i/>
                <w:color w:val="808080" w:themeColor="background1" w:themeShade="80"/>
                <w:sz w:val="18"/>
                <w:szCs w:val="18"/>
              </w:rPr>
              <w:t>Evaluation bilan</w:t>
            </w:r>
          </w:p>
          <w:p w:rsidR="004117FB" w:rsidRDefault="004117FB" w:rsidP="00510017"/>
        </w:tc>
      </w:tr>
      <w:tr w:rsidR="004117FB" w:rsidTr="00510017">
        <w:tc>
          <w:tcPr>
            <w:tcW w:w="3535" w:type="dxa"/>
            <w:shd w:val="clear" w:color="auto" w:fill="E5DFEC" w:themeFill="accent4" w:themeFillTint="33"/>
          </w:tcPr>
          <w:p w:rsidR="004117FB" w:rsidRDefault="004117FB" w:rsidP="00510017">
            <w:r w:rsidRPr="00710230">
              <w:t>Programme de 6</w:t>
            </w:r>
            <w:r w:rsidRPr="00710230">
              <w:rPr>
                <w:vertAlign w:val="superscript"/>
              </w:rPr>
              <w:t>ème</w:t>
            </w:r>
            <w:r>
              <w:t> :</w:t>
            </w:r>
          </w:p>
          <w:p w:rsidR="004117FB" w:rsidRDefault="004117FB" w:rsidP="00510017"/>
          <w:p w:rsidR="00DE353E" w:rsidRDefault="00DE353E" w:rsidP="00510017"/>
          <w:p w:rsidR="004117FB" w:rsidRDefault="004117FB" w:rsidP="00510017">
            <w:r w:rsidRPr="00710230">
              <w:t>Compétences du socle (palier 2)</w:t>
            </w:r>
            <w:r>
              <w:t> :</w:t>
            </w:r>
          </w:p>
          <w:p w:rsidR="004117FB" w:rsidRDefault="004117FB" w:rsidP="00510017"/>
        </w:tc>
        <w:tc>
          <w:tcPr>
            <w:tcW w:w="7071" w:type="dxa"/>
            <w:gridSpan w:val="3"/>
            <w:shd w:val="clear" w:color="auto" w:fill="E5DFEC" w:themeFill="accent4" w:themeFillTint="33"/>
          </w:tcPr>
          <w:p w:rsidR="004117FB" w:rsidRPr="00044999" w:rsidRDefault="004117FB" w:rsidP="00510017">
            <w:pPr>
              <w:rPr>
                <w:sz w:val="18"/>
                <w:szCs w:val="18"/>
              </w:rPr>
            </w:pPr>
            <w:r w:rsidRPr="00044999">
              <w:rPr>
                <w:sz w:val="18"/>
                <w:szCs w:val="18"/>
              </w:rPr>
              <w:t>S'exprimer de façon audible et compréhensible</w:t>
            </w:r>
            <w:r w:rsidRPr="00044999">
              <w:rPr>
                <w:sz w:val="18"/>
                <w:szCs w:val="18"/>
              </w:rPr>
              <w:tab/>
            </w:r>
          </w:p>
          <w:p w:rsidR="004117FB" w:rsidRPr="00DE353E" w:rsidRDefault="004117FB" w:rsidP="00510017">
            <w:pPr>
              <w:rPr>
                <w:b/>
                <w:sz w:val="18"/>
                <w:szCs w:val="18"/>
              </w:rPr>
            </w:pPr>
            <w:r w:rsidRPr="00DE353E">
              <w:rPr>
                <w:b/>
                <w:sz w:val="18"/>
                <w:szCs w:val="18"/>
              </w:rPr>
              <w:t>Ecouter et prendre en compte la parole d'autrui</w:t>
            </w:r>
          </w:p>
          <w:p w:rsidR="00DE353E" w:rsidRDefault="00DE353E" w:rsidP="00510017">
            <w:pPr>
              <w:rPr>
                <w:sz w:val="18"/>
                <w:szCs w:val="18"/>
              </w:rPr>
            </w:pPr>
            <w:r w:rsidRPr="00DE353E">
              <w:rPr>
                <w:sz w:val="18"/>
                <w:szCs w:val="18"/>
              </w:rPr>
              <w:t>Exprimer sa propre appréciation, ses émotions et ses sensations</w:t>
            </w:r>
          </w:p>
          <w:p w:rsidR="004117FB" w:rsidRDefault="004117FB" w:rsidP="00510017">
            <w:pPr>
              <w:rPr>
                <w:sz w:val="18"/>
                <w:szCs w:val="18"/>
              </w:rPr>
            </w:pPr>
          </w:p>
          <w:p w:rsidR="004117FB" w:rsidRPr="00DE353E" w:rsidRDefault="004117FB" w:rsidP="00510017">
            <w:pPr>
              <w:rPr>
                <w:b/>
                <w:sz w:val="18"/>
                <w:szCs w:val="18"/>
              </w:rPr>
            </w:pPr>
            <w:r w:rsidRPr="00DE353E">
              <w:rPr>
                <w:b/>
                <w:sz w:val="18"/>
                <w:szCs w:val="18"/>
              </w:rPr>
              <w:t>Prendre la parole devant les autres, écouter autrui, formuler et justifier un point de vue</w:t>
            </w:r>
          </w:p>
          <w:p w:rsidR="004117FB" w:rsidRPr="00D028DD" w:rsidRDefault="004117FB" w:rsidP="00510017">
            <w:pPr>
              <w:rPr>
                <w:sz w:val="20"/>
                <w:szCs w:val="20"/>
              </w:rPr>
            </w:pPr>
            <w:r w:rsidRPr="00DE353E">
              <w:rPr>
                <w:b/>
                <w:sz w:val="18"/>
                <w:szCs w:val="18"/>
              </w:rPr>
              <w:t>Respecter les règles de la vie collective</w:t>
            </w:r>
          </w:p>
        </w:tc>
      </w:tr>
      <w:tr w:rsidR="004117FB" w:rsidTr="00510017">
        <w:trPr>
          <w:trHeight w:val="94"/>
        </w:trPr>
        <w:tc>
          <w:tcPr>
            <w:tcW w:w="10606" w:type="dxa"/>
            <w:gridSpan w:val="4"/>
            <w:shd w:val="clear" w:color="auto" w:fill="EAF1DD" w:themeFill="accent3" w:themeFillTint="33"/>
          </w:tcPr>
          <w:p w:rsidR="004117FB" w:rsidRDefault="004117FB" w:rsidP="00510017">
            <w:r>
              <w:t>Objectif opérationnel :</w:t>
            </w:r>
            <w:r w:rsidR="00DE353E">
              <w:t xml:space="preserve"> argumenter pour défendre son point de vue sur le sujet</w:t>
            </w:r>
          </w:p>
        </w:tc>
      </w:tr>
      <w:tr w:rsidR="004117FB" w:rsidTr="00510017">
        <w:tc>
          <w:tcPr>
            <w:tcW w:w="7070" w:type="dxa"/>
            <w:gridSpan w:val="2"/>
          </w:tcPr>
          <w:p w:rsidR="004117FB" w:rsidRDefault="004117FB" w:rsidP="00510017">
            <w:pPr>
              <w:jc w:val="center"/>
              <w:rPr>
                <w:u w:val="single"/>
              </w:rPr>
            </w:pPr>
            <w:r w:rsidRPr="00080AB6">
              <w:rPr>
                <w:u w:val="single"/>
              </w:rPr>
              <w:t>Déroulement</w:t>
            </w:r>
          </w:p>
          <w:p w:rsidR="004117FB" w:rsidRDefault="004117FB" w:rsidP="00510017">
            <w:pPr>
              <w:jc w:val="center"/>
              <w:rPr>
                <w:u w:val="single"/>
              </w:rPr>
            </w:pPr>
          </w:p>
          <w:p w:rsidR="00666742" w:rsidRPr="00666742" w:rsidRDefault="00666742" w:rsidP="00510017">
            <w:pPr>
              <w:jc w:val="center"/>
            </w:pPr>
            <w:r w:rsidRPr="00666742">
              <w:t>Rappel par les élèves des règles du débat choisies par la classe (montrer l’affichage).</w:t>
            </w:r>
          </w:p>
          <w:p w:rsidR="00666742" w:rsidRPr="00666742" w:rsidRDefault="00666742" w:rsidP="00510017">
            <w:pPr>
              <w:jc w:val="center"/>
            </w:pPr>
            <w:r w:rsidRPr="00666742">
              <w:t>Rappel des épisodes précédents par les élèves.</w:t>
            </w:r>
          </w:p>
          <w:p w:rsidR="00666742" w:rsidRPr="00666742" w:rsidRDefault="00666742" w:rsidP="00510017">
            <w:pPr>
              <w:jc w:val="center"/>
            </w:pPr>
            <w:r w:rsidRPr="00666742">
              <w:t>Annonce de l’objectif du jour : être capable d’argumenter pour défendre une idée (ne pas se contenter de donner son avis mais le justifier).</w:t>
            </w:r>
          </w:p>
          <w:p w:rsidR="00666742" w:rsidRDefault="00666742" w:rsidP="00510017">
            <w:pPr>
              <w:jc w:val="center"/>
              <w:rPr>
                <w:u w:val="single"/>
              </w:rPr>
            </w:pPr>
          </w:p>
          <w:p w:rsidR="00666742" w:rsidRPr="00666742" w:rsidRDefault="00666742" w:rsidP="00510017">
            <w:pPr>
              <w:jc w:val="center"/>
            </w:pPr>
            <w:r w:rsidRPr="00666742">
              <w:t>Distribution du texte et temps de lecture laissé pour préparer une lecture individuelle.</w:t>
            </w:r>
          </w:p>
          <w:p w:rsidR="00666742" w:rsidRDefault="00666742" w:rsidP="00510017">
            <w:pPr>
              <w:jc w:val="center"/>
            </w:pPr>
          </w:p>
          <w:p w:rsidR="00666742" w:rsidRDefault="00666742" w:rsidP="00666742">
            <w:pPr>
              <w:jc w:val="center"/>
            </w:pPr>
            <w:r>
              <w:t>Lecture relai : chaque élève est libre de choisir la quantité de texte qu’il lira (d’une seule phrase à tout le texte).</w:t>
            </w:r>
          </w:p>
          <w:p w:rsidR="00666742" w:rsidRDefault="00120681" w:rsidP="00666742">
            <w:pPr>
              <w:jc w:val="center"/>
            </w:pPr>
            <w:r>
              <w:t>Echange sur la compréhension (en respectant nos règles).</w:t>
            </w:r>
          </w:p>
          <w:p w:rsidR="00120681" w:rsidRDefault="00120681" w:rsidP="00666742">
            <w:pPr>
              <w:jc w:val="center"/>
            </w:pPr>
          </w:p>
          <w:p w:rsidR="00120681" w:rsidRDefault="00120681" w:rsidP="00666742">
            <w:pPr>
              <w:jc w:val="center"/>
            </w:pPr>
          </w:p>
          <w:p w:rsidR="00120681" w:rsidRDefault="00120681" w:rsidP="00666742">
            <w:pPr>
              <w:jc w:val="center"/>
            </w:pPr>
            <w:r>
              <w:t>La question du débat du jour est notée au tableau : les élèves recherchent des arguments et les notent sur un brouillon. (L’enseignant passe voir les groupes pour les accompagner dans un exercice peu habituel pour eux).</w:t>
            </w:r>
          </w:p>
          <w:p w:rsidR="00120681" w:rsidRDefault="00120681" w:rsidP="00666742">
            <w:pPr>
              <w:jc w:val="center"/>
            </w:pPr>
          </w:p>
          <w:p w:rsidR="00120681" w:rsidRDefault="00120681" w:rsidP="00666742">
            <w:pPr>
              <w:jc w:val="center"/>
            </w:pPr>
            <w:r>
              <w:t>L’enseignant lance le débat (et en fonction des interventions des élèves il note au tableau des stratégies, des phrases types données). Rôle de régulateur de l’enseignant (rester dans le cadre, le thème du débat et si besoin le relancer par son intervention)</w:t>
            </w:r>
          </w:p>
          <w:p w:rsidR="00120681" w:rsidRDefault="00120681" w:rsidP="00666742">
            <w:pPr>
              <w:jc w:val="center"/>
            </w:pPr>
          </w:p>
          <w:p w:rsidR="00120681" w:rsidRPr="00666742" w:rsidRDefault="00120681" w:rsidP="008A08E5">
            <w:pPr>
              <w:jc w:val="center"/>
            </w:pPr>
            <w:r>
              <w:t>Trace écrite simple</w:t>
            </w:r>
            <w:r w:rsidR="008A08E5">
              <w:t> : stratégies tournures de phrase pour argumenter.</w:t>
            </w:r>
          </w:p>
        </w:tc>
        <w:tc>
          <w:tcPr>
            <w:tcW w:w="1768" w:type="dxa"/>
          </w:tcPr>
          <w:p w:rsidR="004117FB" w:rsidRDefault="004117FB" w:rsidP="00510017">
            <w:pPr>
              <w:jc w:val="center"/>
            </w:pPr>
            <w:r>
              <w:t>Durée</w:t>
            </w:r>
          </w:p>
          <w:p w:rsidR="00120681" w:rsidRDefault="00120681" w:rsidP="00510017">
            <w:pPr>
              <w:jc w:val="center"/>
            </w:pPr>
          </w:p>
          <w:p w:rsidR="00120681" w:rsidRDefault="00120681" w:rsidP="00510017">
            <w:pPr>
              <w:jc w:val="center"/>
            </w:pPr>
            <w:r>
              <w:t>5 min</w:t>
            </w:r>
          </w:p>
          <w:p w:rsidR="00120681" w:rsidRDefault="00120681" w:rsidP="00510017">
            <w:pPr>
              <w:jc w:val="center"/>
            </w:pPr>
          </w:p>
          <w:p w:rsidR="00120681" w:rsidRDefault="00120681" w:rsidP="00510017">
            <w:pPr>
              <w:jc w:val="center"/>
            </w:pPr>
          </w:p>
          <w:p w:rsidR="00120681" w:rsidRDefault="00120681" w:rsidP="00510017">
            <w:pPr>
              <w:jc w:val="center"/>
            </w:pPr>
          </w:p>
          <w:p w:rsidR="00120681" w:rsidRDefault="00120681" w:rsidP="00510017">
            <w:pPr>
              <w:jc w:val="center"/>
            </w:pPr>
          </w:p>
          <w:p w:rsidR="00120681" w:rsidRDefault="00120681" w:rsidP="00510017">
            <w:pPr>
              <w:jc w:val="center"/>
            </w:pPr>
          </w:p>
          <w:p w:rsidR="00120681" w:rsidRDefault="00120681" w:rsidP="00510017">
            <w:pPr>
              <w:jc w:val="center"/>
            </w:pPr>
            <w:r>
              <w:t>10 min</w:t>
            </w:r>
          </w:p>
          <w:p w:rsidR="00120681" w:rsidRDefault="00120681" w:rsidP="00510017">
            <w:pPr>
              <w:jc w:val="center"/>
            </w:pPr>
          </w:p>
          <w:p w:rsidR="00120681" w:rsidRDefault="00120681" w:rsidP="00510017">
            <w:pPr>
              <w:jc w:val="center"/>
            </w:pPr>
          </w:p>
          <w:p w:rsidR="00120681" w:rsidRDefault="00120681" w:rsidP="00510017">
            <w:pPr>
              <w:jc w:val="center"/>
            </w:pPr>
          </w:p>
          <w:p w:rsidR="00120681" w:rsidRDefault="00120681" w:rsidP="00510017">
            <w:pPr>
              <w:jc w:val="center"/>
            </w:pPr>
            <w:r>
              <w:t>10 min</w:t>
            </w:r>
          </w:p>
          <w:p w:rsidR="00120681" w:rsidRDefault="00120681" w:rsidP="00510017">
            <w:pPr>
              <w:jc w:val="center"/>
            </w:pPr>
          </w:p>
          <w:p w:rsidR="00120681" w:rsidRDefault="00120681" w:rsidP="00510017">
            <w:pPr>
              <w:jc w:val="center"/>
            </w:pPr>
          </w:p>
          <w:p w:rsidR="00120681" w:rsidRDefault="00120681" w:rsidP="00510017">
            <w:pPr>
              <w:jc w:val="center"/>
            </w:pPr>
          </w:p>
          <w:p w:rsidR="00120681" w:rsidRDefault="00120681" w:rsidP="00510017">
            <w:pPr>
              <w:jc w:val="center"/>
            </w:pPr>
            <w:r>
              <w:t>5 min</w:t>
            </w:r>
          </w:p>
          <w:p w:rsidR="00120681" w:rsidRDefault="00120681" w:rsidP="00510017">
            <w:pPr>
              <w:jc w:val="center"/>
            </w:pPr>
          </w:p>
          <w:p w:rsidR="00120681" w:rsidRDefault="00120681" w:rsidP="00510017">
            <w:pPr>
              <w:jc w:val="center"/>
            </w:pPr>
          </w:p>
          <w:p w:rsidR="00120681" w:rsidRDefault="00120681" w:rsidP="00510017">
            <w:pPr>
              <w:jc w:val="center"/>
            </w:pPr>
          </w:p>
          <w:p w:rsidR="00120681" w:rsidRDefault="00120681" w:rsidP="00510017">
            <w:pPr>
              <w:jc w:val="center"/>
            </w:pPr>
          </w:p>
          <w:p w:rsidR="00120681" w:rsidRDefault="00120681" w:rsidP="00510017">
            <w:pPr>
              <w:jc w:val="center"/>
            </w:pPr>
            <w:r>
              <w:t>10 min</w:t>
            </w:r>
          </w:p>
          <w:p w:rsidR="008A08E5" w:rsidRDefault="008A08E5" w:rsidP="00510017">
            <w:pPr>
              <w:jc w:val="center"/>
            </w:pPr>
          </w:p>
          <w:p w:rsidR="008A08E5" w:rsidRDefault="008A08E5" w:rsidP="00510017">
            <w:pPr>
              <w:jc w:val="center"/>
            </w:pPr>
          </w:p>
          <w:p w:rsidR="008A08E5" w:rsidRDefault="008A08E5" w:rsidP="00510017">
            <w:pPr>
              <w:jc w:val="center"/>
            </w:pPr>
          </w:p>
          <w:p w:rsidR="008A08E5" w:rsidRDefault="008A08E5" w:rsidP="00510017">
            <w:pPr>
              <w:jc w:val="center"/>
            </w:pPr>
          </w:p>
          <w:p w:rsidR="008A08E5" w:rsidRDefault="008A08E5" w:rsidP="00510017">
            <w:pPr>
              <w:jc w:val="center"/>
            </w:pPr>
            <w:r>
              <w:t>5 min</w:t>
            </w:r>
          </w:p>
        </w:tc>
        <w:tc>
          <w:tcPr>
            <w:tcW w:w="1768" w:type="dxa"/>
          </w:tcPr>
          <w:p w:rsidR="004117FB" w:rsidRDefault="004117FB" w:rsidP="00510017">
            <w:pPr>
              <w:jc w:val="center"/>
            </w:pPr>
            <w:r>
              <w:t>Dispositif</w:t>
            </w:r>
          </w:p>
          <w:p w:rsidR="00120681" w:rsidRDefault="00120681" w:rsidP="00510017">
            <w:pPr>
              <w:jc w:val="center"/>
            </w:pPr>
          </w:p>
          <w:p w:rsidR="00120681" w:rsidRDefault="00120681" w:rsidP="00510017">
            <w:pPr>
              <w:jc w:val="center"/>
            </w:pPr>
            <w:r>
              <w:t>Classe entière</w:t>
            </w:r>
          </w:p>
          <w:p w:rsidR="00120681" w:rsidRDefault="00120681" w:rsidP="00510017">
            <w:pPr>
              <w:jc w:val="center"/>
            </w:pPr>
          </w:p>
          <w:p w:rsidR="00120681" w:rsidRDefault="00120681" w:rsidP="00510017">
            <w:pPr>
              <w:jc w:val="center"/>
            </w:pPr>
          </w:p>
          <w:p w:rsidR="00120681" w:rsidRDefault="00120681" w:rsidP="00510017">
            <w:pPr>
              <w:jc w:val="center"/>
            </w:pPr>
          </w:p>
          <w:p w:rsidR="00120681" w:rsidRDefault="00120681" w:rsidP="00510017">
            <w:pPr>
              <w:jc w:val="center"/>
            </w:pPr>
          </w:p>
          <w:p w:rsidR="00120681" w:rsidRDefault="00120681" w:rsidP="00510017">
            <w:pPr>
              <w:jc w:val="center"/>
            </w:pPr>
          </w:p>
          <w:p w:rsidR="00120681" w:rsidRDefault="00120681" w:rsidP="00510017">
            <w:pPr>
              <w:jc w:val="center"/>
            </w:pPr>
            <w:r>
              <w:t>Individuel</w:t>
            </w:r>
          </w:p>
          <w:p w:rsidR="00120681" w:rsidRDefault="00120681" w:rsidP="00510017">
            <w:pPr>
              <w:jc w:val="center"/>
            </w:pPr>
          </w:p>
          <w:p w:rsidR="00120681" w:rsidRDefault="00120681" w:rsidP="00510017">
            <w:pPr>
              <w:jc w:val="center"/>
            </w:pPr>
          </w:p>
          <w:p w:rsidR="00120681" w:rsidRDefault="00120681" w:rsidP="00510017">
            <w:pPr>
              <w:jc w:val="center"/>
            </w:pPr>
          </w:p>
          <w:p w:rsidR="00120681" w:rsidRDefault="00120681" w:rsidP="00510017">
            <w:pPr>
              <w:jc w:val="center"/>
            </w:pPr>
            <w:r>
              <w:t>Classe entière</w:t>
            </w:r>
          </w:p>
          <w:p w:rsidR="00120681" w:rsidRDefault="00120681" w:rsidP="00510017">
            <w:pPr>
              <w:jc w:val="center"/>
            </w:pPr>
          </w:p>
          <w:p w:rsidR="00120681" w:rsidRDefault="00120681" w:rsidP="00510017">
            <w:pPr>
              <w:jc w:val="center"/>
            </w:pPr>
          </w:p>
          <w:p w:rsidR="00120681" w:rsidRDefault="00120681" w:rsidP="00510017">
            <w:pPr>
              <w:jc w:val="center"/>
            </w:pPr>
          </w:p>
          <w:p w:rsidR="00120681" w:rsidRDefault="00120681" w:rsidP="00510017">
            <w:pPr>
              <w:jc w:val="center"/>
            </w:pPr>
            <w:r>
              <w:t>Binôme</w:t>
            </w:r>
          </w:p>
          <w:p w:rsidR="00120681" w:rsidRDefault="00120681" w:rsidP="00510017">
            <w:pPr>
              <w:jc w:val="center"/>
            </w:pPr>
          </w:p>
          <w:p w:rsidR="00120681" w:rsidRDefault="00120681" w:rsidP="00510017">
            <w:pPr>
              <w:jc w:val="center"/>
            </w:pPr>
          </w:p>
          <w:p w:rsidR="00120681" w:rsidRDefault="00120681" w:rsidP="00510017">
            <w:pPr>
              <w:jc w:val="center"/>
            </w:pPr>
          </w:p>
          <w:p w:rsidR="00120681" w:rsidRDefault="00120681" w:rsidP="00510017">
            <w:pPr>
              <w:jc w:val="center"/>
            </w:pPr>
          </w:p>
          <w:p w:rsidR="00120681" w:rsidRDefault="00120681" w:rsidP="00510017">
            <w:pPr>
              <w:jc w:val="center"/>
            </w:pPr>
            <w:r>
              <w:t>Groupe classe</w:t>
            </w:r>
          </w:p>
          <w:p w:rsidR="008A08E5" w:rsidRDefault="008A08E5" w:rsidP="00510017">
            <w:pPr>
              <w:jc w:val="center"/>
            </w:pPr>
          </w:p>
          <w:p w:rsidR="008A08E5" w:rsidRDefault="008A08E5" w:rsidP="00510017">
            <w:pPr>
              <w:jc w:val="center"/>
            </w:pPr>
          </w:p>
          <w:p w:rsidR="008A08E5" w:rsidRDefault="008A08E5" w:rsidP="00510017">
            <w:pPr>
              <w:jc w:val="center"/>
            </w:pPr>
          </w:p>
          <w:p w:rsidR="008A08E5" w:rsidRDefault="008A08E5" w:rsidP="00510017">
            <w:pPr>
              <w:jc w:val="center"/>
            </w:pPr>
          </w:p>
          <w:p w:rsidR="008A08E5" w:rsidRDefault="008A08E5" w:rsidP="00510017">
            <w:pPr>
              <w:jc w:val="center"/>
            </w:pPr>
            <w:r>
              <w:t>Groupe classe</w:t>
            </w:r>
          </w:p>
        </w:tc>
      </w:tr>
    </w:tbl>
    <w:p w:rsidR="004117FB" w:rsidRDefault="004117FB"/>
    <w:p w:rsidR="004117FB" w:rsidRDefault="004117FB">
      <w:r>
        <w:br w:type="page"/>
      </w:r>
    </w:p>
    <w:tbl>
      <w:tblPr>
        <w:tblStyle w:val="Grilledutableau"/>
        <w:tblW w:w="0" w:type="auto"/>
        <w:tblLook w:val="04A0" w:firstRow="1" w:lastRow="0" w:firstColumn="1" w:lastColumn="0" w:noHBand="0" w:noVBand="1"/>
      </w:tblPr>
      <w:tblGrid>
        <w:gridCol w:w="3535"/>
        <w:gridCol w:w="3535"/>
        <w:gridCol w:w="1768"/>
        <w:gridCol w:w="1768"/>
      </w:tblGrid>
      <w:tr w:rsidR="004117FB" w:rsidTr="00510017">
        <w:tc>
          <w:tcPr>
            <w:tcW w:w="10606" w:type="dxa"/>
            <w:gridSpan w:val="4"/>
            <w:shd w:val="clear" w:color="auto" w:fill="FDE9D9" w:themeFill="accent6" w:themeFillTint="33"/>
          </w:tcPr>
          <w:p w:rsidR="004117FB" w:rsidRPr="00077800" w:rsidRDefault="004117FB" w:rsidP="004117FB">
            <w:pPr>
              <w:pStyle w:val="Titre2"/>
              <w:outlineLvl w:val="1"/>
            </w:pPr>
            <w:r>
              <w:lastRenderedPageBreak/>
              <w:br w:type="page"/>
            </w:r>
            <w:r>
              <w:br w:type="page"/>
            </w:r>
            <w:bookmarkStart w:id="7" w:name="_Toc493851819"/>
            <w:r w:rsidRPr="00710230">
              <w:t xml:space="preserve">Séance </w:t>
            </w:r>
            <w:r>
              <w:t>7</w:t>
            </w:r>
            <w:r w:rsidRPr="00710230">
              <w:t>/20</w:t>
            </w:r>
            <w:r>
              <w:t xml:space="preserve"> -  </w:t>
            </w:r>
            <w:r w:rsidRPr="00077800">
              <w:t xml:space="preserve">Lecture : </w:t>
            </w:r>
            <w:r w:rsidRPr="004117FB">
              <w:t>Les substituts</w:t>
            </w:r>
            <w:r w:rsidR="00C90CA0">
              <w:t xml:space="preserve"> (épisode 6).</w:t>
            </w:r>
            <w:bookmarkEnd w:id="7"/>
          </w:p>
        </w:tc>
      </w:tr>
      <w:tr w:rsidR="004117FB" w:rsidTr="00510017">
        <w:tc>
          <w:tcPr>
            <w:tcW w:w="3535" w:type="dxa"/>
            <w:shd w:val="clear" w:color="auto" w:fill="DAEEF3" w:themeFill="accent5" w:themeFillTint="33"/>
          </w:tcPr>
          <w:p w:rsidR="004117FB" w:rsidRDefault="004117FB" w:rsidP="00510017">
            <w:r>
              <w:t>Séances dédiées à la lecture :</w:t>
            </w:r>
          </w:p>
        </w:tc>
        <w:tc>
          <w:tcPr>
            <w:tcW w:w="7071" w:type="dxa"/>
            <w:gridSpan w:val="3"/>
            <w:shd w:val="clear" w:color="auto" w:fill="DAEEF3" w:themeFill="accent5" w:themeFillTint="33"/>
          </w:tcPr>
          <w:p w:rsidR="004117FB" w:rsidRPr="004117FB" w:rsidRDefault="004117FB" w:rsidP="00510017">
            <w:pPr>
              <w:rPr>
                <w:i/>
                <w:sz w:val="18"/>
                <w:szCs w:val="18"/>
              </w:rPr>
            </w:pPr>
            <w:r w:rsidRPr="004117FB">
              <w:rPr>
                <w:i/>
                <w:color w:val="808080" w:themeColor="background1" w:themeShade="80"/>
                <w:sz w:val="18"/>
                <w:szCs w:val="18"/>
              </w:rPr>
              <w:t>1   Lecture</w:t>
            </w:r>
            <w:r w:rsidRPr="004117FB">
              <w:rPr>
                <w:i/>
                <w:color w:val="808080" w:themeColor="background1" w:themeShade="80"/>
                <w:sz w:val="18"/>
                <w:szCs w:val="18"/>
              </w:rPr>
              <w:tab/>
              <w:t xml:space="preserve">              épisode 1</w:t>
            </w:r>
            <w:r w:rsidRPr="004117FB">
              <w:rPr>
                <w:i/>
                <w:color w:val="808080" w:themeColor="background1" w:themeShade="80"/>
                <w:sz w:val="18"/>
                <w:szCs w:val="18"/>
              </w:rPr>
              <w:tab/>
              <w:t xml:space="preserve">     Présentation de l'œuvre</w:t>
            </w:r>
          </w:p>
          <w:p w:rsidR="004117FB" w:rsidRPr="00710230" w:rsidRDefault="004117FB" w:rsidP="00510017">
            <w:pPr>
              <w:rPr>
                <w:i/>
                <w:color w:val="808080" w:themeColor="background1" w:themeShade="80"/>
                <w:sz w:val="18"/>
                <w:szCs w:val="18"/>
              </w:rPr>
            </w:pPr>
            <w:r w:rsidRPr="00710230">
              <w:rPr>
                <w:i/>
                <w:color w:val="808080" w:themeColor="background1" w:themeShade="80"/>
                <w:sz w:val="18"/>
                <w:szCs w:val="18"/>
              </w:rPr>
              <w:t xml:space="preserve">2   Lecture  </w:t>
            </w:r>
            <w:r w:rsidRPr="00710230">
              <w:rPr>
                <w:i/>
                <w:color w:val="808080" w:themeColor="background1" w:themeShade="80"/>
                <w:sz w:val="18"/>
                <w:szCs w:val="18"/>
              </w:rPr>
              <w:tab/>
              <w:t xml:space="preserve">              épisode 2</w:t>
            </w:r>
            <w:r w:rsidRPr="00710230">
              <w:rPr>
                <w:i/>
                <w:color w:val="808080" w:themeColor="background1" w:themeShade="80"/>
                <w:sz w:val="18"/>
                <w:szCs w:val="18"/>
              </w:rPr>
              <w:tab/>
              <w:t xml:space="preserve">     Evaluation diagnostique</w:t>
            </w:r>
          </w:p>
          <w:p w:rsidR="004117FB" w:rsidRPr="00510017" w:rsidRDefault="004117FB" w:rsidP="00510017">
            <w:pPr>
              <w:rPr>
                <w:i/>
                <w:color w:val="808080" w:themeColor="background1" w:themeShade="80"/>
                <w:sz w:val="18"/>
                <w:szCs w:val="18"/>
              </w:rPr>
            </w:pPr>
            <w:r w:rsidRPr="00510017">
              <w:rPr>
                <w:i/>
                <w:color w:val="808080" w:themeColor="background1" w:themeShade="80"/>
                <w:sz w:val="18"/>
                <w:szCs w:val="18"/>
              </w:rPr>
              <w:t>4   Lecture</w:t>
            </w:r>
            <w:r w:rsidRPr="00510017">
              <w:rPr>
                <w:i/>
                <w:color w:val="808080" w:themeColor="background1" w:themeShade="80"/>
                <w:sz w:val="18"/>
                <w:szCs w:val="18"/>
              </w:rPr>
              <w:tab/>
              <w:t xml:space="preserve">              épisode 4</w:t>
            </w:r>
            <w:r w:rsidRPr="00510017">
              <w:rPr>
                <w:i/>
                <w:color w:val="808080" w:themeColor="background1" w:themeShade="80"/>
                <w:sz w:val="18"/>
                <w:szCs w:val="18"/>
              </w:rPr>
              <w:tab/>
              <w:t xml:space="preserve">     Les connecteurs</w:t>
            </w:r>
          </w:p>
          <w:p w:rsidR="004117FB" w:rsidRPr="00510017" w:rsidRDefault="004117FB" w:rsidP="00510017">
            <w:pPr>
              <w:rPr>
                <w:b/>
                <w:i/>
                <w:sz w:val="18"/>
                <w:szCs w:val="18"/>
              </w:rPr>
            </w:pPr>
            <w:r w:rsidRPr="00510017">
              <w:rPr>
                <w:b/>
                <w:i/>
                <w:sz w:val="18"/>
                <w:szCs w:val="18"/>
              </w:rPr>
              <w:t>7   Lecture</w:t>
            </w:r>
            <w:r w:rsidRPr="00510017">
              <w:rPr>
                <w:b/>
                <w:i/>
                <w:sz w:val="18"/>
                <w:szCs w:val="18"/>
              </w:rPr>
              <w:tab/>
              <w:t xml:space="preserve">              épisode 6</w:t>
            </w:r>
            <w:r w:rsidRPr="00510017">
              <w:rPr>
                <w:b/>
                <w:i/>
                <w:sz w:val="18"/>
                <w:szCs w:val="18"/>
              </w:rPr>
              <w:tab/>
              <w:t xml:space="preserve">     Les substituts</w:t>
            </w:r>
          </w:p>
          <w:p w:rsidR="004117FB" w:rsidRPr="00710230" w:rsidRDefault="004117FB" w:rsidP="00510017">
            <w:pPr>
              <w:rPr>
                <w:i/>
                <w:color w:val="808080" w:themeColor="background1" w:themeShade="80"/>
                <w:sz w:val="18"/>
                <w:szCs w:val="18"/>
              </w:rPr>
            </w:pPr>
            <w:r w:rsidRPr="00710230">
              <w:rPr>
                <w:i/>
                <w:color w:val="808080" w:themeColor="background1" w:themeShade="80"/>
                <w:sz w:val="18"/>
                <w:szCs w:val="18"/>
              </w:rPr>
              <w:t>9   Lecture</w:t>
            </w:r>
            <w:r w:rsidRPr="00710230">
              <w:rPr>
                <w:i/>
                <w:color w:val="808080" w:themeColor="background1" w:themeShade="80"/>
                <w:sz w:val="18"/>
                <w:szCs w:val="18"/>
              </w:rPr>
              <w:tab/>
              <w:t xml:space="preserve">              épisode 7</w:t>
            </w:r>
            <w:r w:rsidRPr="00710230">
              <w:rPr>
                <w:i/>
                <w:color w:val="808080" w:themeColor="background1" w:themeShade="80"/>
                <w:sz w:val="18"/>
                <w:szCs w:val="18"/>
              </w:rPr>
              <w:tab/>
              <w:t xml:space="preserve">     </w:t>
            </w:r>
            <w:r>
              <w:rPr>
                <w:i/>
                <w:color w:val="808080" w:themeColor="background1" w:themeShade="80"/>
                <w:sz w:val="18"/>
                <w:szCs w:val="18"/>
              </w:rPr>
              <w:t>Dictée artistique</w:t>
            </w:r>
          </w:p>
          <w:p w:rsidR="004117FB" w:rsidRPr="00710230" w:rsidRDefault="004117FB" w:rsidP="00510017">
            <w:pPr>
              <w:rPr>
                <w:i/>
                <w:color w:val="808080" w:themeColor="background1" w:themeShade="80"/>
                <w:sz w:val="18"/>
                <w:szCs w:val="18"/>
              </w:rPr>
            </w:pPr>
            <w:r w:rsidRPr="00710230">
              <w:rPr>
                <w:i/>
                <w:color w:val="808080" w:themeColor="background1" w:themeShade="80"/>
                <w:sz w:val="18"/>
                <w:szCs w:val="18"/>
              </w:rPr>
              <w:t>12 Lecture</w:t>
            </w:r>
            <w:r w:rsidRPr="00710230">
              <w:rPr>
                <w:i/>
                <w:color w:val="808080" w:themeColor="background1" w:themeShade="80"/>
                <w:sz w:val="18"/>
                <w:szCs w:val="18"/>
              </w:rPr>
              <w:tab/>
              <w:t xml:space="preserve">              épisode 12</w:t>
            </w:r>
            <w:r w:rsidRPr="00710230">
              <w:rPr>
                <w:i/>
                <w:color w:val="808080" w:themeColor="background1" w:themeShade="80"/>
                <w:sz w:val="18"/>
                <w:szCs w:val="18"/>
              </w:rPr>
              <w:tab/>
              <w:t xml:space="preserve">     Les marques morphosyntaxiques</w:t>
            </w:r>
          </w:p>
          <w:p w:rsidR="004117FB" w:rsidRPr="00710230" w:rsidRDefault="004117FB" w:rsidP="00510017">
            <w:pPr>
              <w:rPr>
                <w:i/>
                <w:color w:val="808080" w:themeColor="background1" w:themeShade="80"/>
                <w:sz w:val="18"/>
                <w:szCs w:val="18"/>
              </w:rPr>
            </w:pPr>
            <w:r w:rsidRPr="00710230">
              <w:rPr>
                <w:i/>
                <w:color w:val="808080" w:themeColor="background1" w:themeShade="80"/>
                <w:sz w:val="18"/>
                <w:szCs w:val="18"/>
              </w:rPr>
              <w:t>15 Lecture</w:t>
            </w:r>
            <w:r w:rsidRPr="00710230">
              <w:rPr>
                <w:i/>
                <w:color w:val="808080" w:themeColor="background1" w:themeShade="80"/>
                <w:sz w:val="18"/>
                <w:szCs w:val="18"/>
              </w:rPr>
              <w:tab/>
              <w:t xml:space="preserve">              épisode 20</w:t>
            </w:r>
            <w:r w:rsidRPr="00710230">
              <w:rPr>
                <w:i/>
                <w:color w:val="808080" w:themeColor="background1" w:themeShade="80"/>
                <w:sz w:val="18"/>
                <w:szCs w:val="18"/>
              </w:rPr>
              <w:tab/>
              <w:t xml:space="preserve">     Les inférences</w:t>
            </w:r>
          </w:p>
          <w:p w:rsidR="004117FB" w:rsidRPr="00710230" w:rsidRDefault="004117FB" w:rsidP="00510017">
            <w:pPr>
              <w:rPr>
                <w:i/>
                <w:color w:val="808080" w:themeColor="background1" w:themeShade="80"/>
                <w:sz w:val="18"/>
                <w:szCs w:val="18"/>
              </w:rPr>
            </w:pPr>
            <w:r w:rsidRPr="00710230">
              <w:rPr>
                <w:i/>
                <w:color w:val="808080" w:themeColor="background1" w:themeShade="80"/>
                <w:sz w:val="18"/>
                <w:szCs w:val="18"/>
              </w:rPr>
              <w:t>17 Lecture</w:t>
            </w:r>
            <w:r w:rsidRPr="00710230">
              <w:rPr>
                <w:i/>
                <w:color w:val="808080" w:themeColor="background1" w:themeShade="80"/>
                <w:sz w:val="18"/>
                <w:szCs w:val="18"/>
              </w:rPr>
              <w:tab/>
              <w:t xml:space="preserve">              épisode 29</w:t>
            </w:r>
            <w:r w:rsidRPr="00710230">
              <w:rPr>
                <w:i/>
                <w:color w:val="808080" w:themeColor="background1" w:themeShade="80"/>
                <w:sz w:val="18"/>
                <w:szCs w:val="18"/>
              </w:rPr>
              <w:tab/>
              <w:t xml:space="preserve">     Lecture offerte</w:t>
            </w:r>
          </w:p>
          <w:p w:rsidR="004117FB" w:rsidRDefault="004117FB" w:rsidP="00510017">
            <w:r w:rsidRPr="00710230">
              <w:rPr>
                <w:i/>
                <w:color w:val="808080" w:themeColor="background1" w:themeShade="80"/>
                <w:sz w:val="18"/>
                <w:szCs w:val="18"/>
              </w:rPr>
              <w:t xml:space="preserve">20 Lecture </w:t>
            </w:r>
            <w:r w:rsidRPr="00710230">
              <w:rPr>
                <w:i/>
                <w:color w:val="808080" w:themeColor="background1" w:themeShade="80"/>
                <w:sz w:val="18"/>
                <w:szCs w:val="18"/>
              </w:rPr>
              <w:tab/>
              <w:t xml:space="preserve">              épisode 50</w:t>
            </w:r>
            <w:r w:rsidRPr="00710230">
              <w:rPr>
                <w:i/>
                <w:color w:val="808080" w:themeColor="background1" w:themeShade="80"/>
                <w:sz w:val="18"/>
                <w:szCs w:val="18"/>
              </w:rPr>
              <w:tab/>
              <w:t xml:space="preserve">     Evaluation bilan</w:t>
            </w:r>
          </w:p>
        </w:tc>
      </w:tr>
      <w:tr w:rsidR="004117FB" w:rsidTr="00510017">
        <w:tc>
          <w:tcPr>
            <w:tcW w:w="3535" w:type="dxa"/>
            <w:shd w:val="clear" w:color="auto" w:fill="E5DFEC" w:themeFill="accent4" w:themeFillTint="33"/>
          </w:tcPr>
          <w:p w:rsidR="004117FB" w:rsidRDefault="004117FB" w:rsidP="00510017">
            <w:r w:rsidRPr="00710230">
              <w:t>Programme de 6</w:t>
            </w:r>
            <w:r w:rsidRPr="00710230">
              <w:rPr>
                <w:vertAlign w:val="superscript"/>
              </w:rPr>
              <w:t>ème</w:t>
            </w:r>
            <w:r>
              <w:t> :</w:t>
            </w:r>
          </w:p>
          <w:p w:rsidR="004117FB" w:rsidRDefault="004117FB" w:rsidP="00510017"/>
          <w:p w:rsidR="004117FB" w:rsidRDefault="004117FB" w:rsidP="00510017"/>
          <w:p w:rsidR="00DE353E" w:rsidRDefault="00DE353E" w:rsidP="00510017"/>
          <w:p w:rsidR="004117FB" w:rsidRDefault="004117FB" w:rsidP="00510017">
            <w:r w:rsidRPr="00710230">
              <w:t>Compétences du socle (palier 2)</w:t>
            </w:r>
            <w:r>
              <w:t> :</w:t>
            </w:r>
          </w:p>
          <w:p w:rsidR="004117FB" w:rsidRDefault="004117FB" w:rsidP="00510017"/>
        </w:tc>
        <w:tc>
          <w:tcPr>
            <w:tcW w:w="7071" w:type="dxa"/>
            <w:gridSpan w:val="3"/>
            <w:shd w:val="clear" w:color="auto" w:fill="E5DFEC" w:themeFill="accent4" w:themeFillTint="33"/>
          </w:tcPr>
          <w:p w:rsidR="004117FB" w:rsidRPr="00D028DD" w:rsidRDefault="004117FB" w:rsidP="00510017">
            <w:pPr>
              <w:rPr>
                <w:sz w:val="18"/>
                <w:szCs w:val="18"/>
              </w:rPr>
            </w:pPr>
            <w:r w:rsidRPr="00D028DD">
              <w:rPr>
                <w:sz w:val="18"/>
                <w:szCs w:val="18"/>
              </w:rPr>
              <w:t>Lire des textes de l'antiquité</w:t>
            </w:r>
          </w:p>
          <w:p w:rsidR="004117FB" w:rsidRDefault="004117FB" w:rsidP="00510017">
            <w:pPr>
              <w:rPr>
                <w:sz w:val="18"/>
                <w:szCs w:val="18"/>
              </w:rPr>
            </w:pPr>
            <w:r w:rsidRPr="00D028DD">
              <w:rPr>
                <w:sz w:val="18"/>
                <w:szCs w:val="18"/>
              </w:rPr>
              <w:t>S'exprimer de façon audible et compréhensible</w:t>
            </w:r>
          </w:p>
          <w:p w:rsidR="00DE353E" w:rsidRPr="00DE353E" w:rsidRDefault="00DE353E" w:rsidP="00510017">
            <w:pPr>
              <w:rPr>
                <w:b/>
                <w:sz w:val="18"/>
                <w:szCs w:val="18"/>
              </w:rPr>
            </w:pPr>
            <w:r w:rsidRPr="00DE353E">
              <w:rPr>
                <w:b/>
                <w:sz w:val="18"/>
                <w:szCs w:val="18"/>
              </w:rPr>
              <w:t>Les substituts</w:t>
            </w:r>
          </w:p>
          <w:p w:rsidR="004117FB" w:rsidRPr="00D028DD" w:rsidRDefault="004117FB" w:rsidP="00510017">
            <w:pPr>
              <w:rPr>
                <w:sz w:val="18"/>
                <w:szCs w:val="18"/>
              </w:rPr>
            </w:pPr>
          </w:p>
          <w:p w:rsidR="004117FB" w:rsidRPr="00D028DD" w:rsidRDefault="004117FB" w:rsidP="00510017">
            <w:pPr>
              <w:rPr>
                <w:sz w:val="18"/>
                <w:szCs w:val="18"/>
              </w:rPr>
            </w:pPr>
            <w:r w:rsidRPr="00D028DD">
              <w:rPr>
                <w:sz w:val="18"/>
                <w:szCs w:val="18"/>
              </w:rPr>
              <w:t>Prendre la parole devant les autres, écouter autrui, formuler et justifier un point de vue</w:t>
            </w:r>
          </w:p>
          <w:p w:rsidR="00DE353E" w:rsidRPr="00DE353E" w:rsidRDefault="00DE353E" w:rsidP="00510017">
            <w:pPr>
              <w:rPr>
                <w:b/>
                <w:sz w:val="18"/>
                <w:szCs w:val="18"/>
              </w:rPr>
            </w:pPr>
            <w:r w:rsidRPr="00DE353E">
              <w:rPr>
                <w:b/>
                <w:sz w:val="18"/>
                <w:szCs w:val="18"/>
              </w:rPr>
              <w:t>Maîtriser quelques relations de sens entre les mots</w:t>
            </w:r>
          </w:p>
          <w:p w:rsidR="00DE353E" w:rsidRPr="00DE353E" w:rsidRDefault="00DE353E" w:rsidP="00510017">
            <w:pPr>
              <w:rPr>
                <w:b/>
                <w:sz w:val="18"/>
                <w:szCs w:val="18"/>
              </w:rPr>
            </w:pPr>
            <w:r w:rsidRPr="00DE353E">
              <w:rPr>
                <w:b/>
                <w:sz w:val="18"/>
                <w:szCs w:val="18"/>
              </w:rPr>
              <w:t>Identifier les fonctions des mots dans la phrase</w:t>
            </w:r>
          </w:p>
          <w:p w:rsidR="004117FB" w:rsidRPr="00D028DD" w:rsidRDefault="004117FB" w:rsidP="00510017">
            <w:pPr>
              <w:rPr>
                <w:sz w:val="18"/>
                <w:szCs w:val="18"/>
              </w:rPr>
            </w:pPr>
            <w:r w:rsidRPr="00D028DD">
              <w:rPr>
                <w:sz w:val="18"/>
                <w:szCs w:val="18"/>
              </w:rPr>
              <w:t>Dégager le thème d’un texte</w:t>
            </w:r>
          </w:p>
          <w:p w:rsidR="004117FB" w:rsidRPr="00D028DD" w:rsidRDefault="004117FB" w:rsidP="00510017">
            <w:pPr>
              <w:rPr>
                <w:sz w:val="18"/>
                <w:szCs w:val="18"/>
              </w:rPr>
            </w:pPr>
            <w:r w:rsidRPr="00D028DD">
              <w:rPr>
                <w:sz w:val="18"/>
                <w:szCs w:val="18"/>
              </w:rPr>
              <w:t>Repérer dans un texte des informations explicites</w:t>
            </w:r>
          </w:p>
          <w:p w:rsidR="004117FB" w:rsidRPr="00D028DD" w:rsidRDefault="004117FB" w:rsidP="00510017">
            <w:pPr>
              <w:rPr>
                <w:sz w:val="20"/>
                <w:szCs w:val="20"/>
              </w:rPr>
            </w:pPr>
            <w:r w:rsidRPr="00D028DD">
              <w:rPr>
                <w:sz w:val="18"/>
                <w:szCs w:val="18"/>
              </w:rPr>
              <w:t>Inférer des informations nouvelles (implicites)</w:t>
            </w:r>
          </w:p>
        </w:tc>
      </w:tr>
      <w:tr w:rsidR="004117FB" w:rsidTr="00510017">
        <w:trPr>
          <w:trHeight w:val="94"/>
        </w:trPr>
        <w:tc>
          <w:tcPr>
            <w:tcW w:w="10606" w:type="dxa"/>
            <w:gridSpan w:val="4"/>
            <w:shd w:val="clear" w:color="auto" w:fill="EAF1DD" w:themeFill="accent3" w:themeFillTint="33"/>
          </w:tcPr>
          <w:p w:rsidR="004117FB" w:rsidRDefault="004117FB" w:rsidP="00510017">
            <w:r>
              <w:t>Objectif opérationnel :</w:t>
            </w:r>
          </w:p>
        </w:tc>
      </w:tr>
      <w:tr w:rsidR="004117FB" w:rsidTr="00510017">
        <w:tc>
          <w:tcPr>
            <w:tcW w:w="7070" w:type="dxa"/>
            <w:gridSpan w:val="2"/>
          </w:tcPr>
          <w:p w:rsidR="004117FB" w:rsidRPr="000465BC" w:rsidRDefault="004117FB" w:rsidP="00510017">
            <w:pPr>
              <w:jc w:val="center"/>
              <w:rPr>
                <w:color w:val="808080" w:themeColor="background1" w:themeShade="80"/>
                <w:u w:val="single"/>
              </w:rPr>
            </w:pPr>
            <w:r w:rsidRPr="000465BC">
              <w:rPr>
                <w:color w:val="808080" w:themeColor="background1" w:themeShade="80"/>
                <w:u w:val="single"/>
              </w:rPr>
              <w:t>Déroulement</w:t>
            </w:r>
            <w:r w:rsidR="000465BC" w:rsidRPr="000465BC">
              <w:rPr>
                <w:color w:val="808080" w:themeColor="background1" w:themeShade="80"/>
                <w:u w:val="single"/>
              </w:rPr>
              <w:t> : des pistes…</w:t>
            </w:r>
          </w:p>
          <w:p w:rsidR="004117FB" w:rsidRPr="000465BC" w:rsidRDefault="004117FB" w:rsidP="00510017">
            <w:pPr>
              <w:jc w:val="center"/>
              <w:rPr>
                <w:color w:val="808080" w:themeColor="background1" w:themeShade="80"/>
                <w:u w:val="single"/>
              </w:rPr>
            </w:pPr>
          </w:p>
          <w:p w:rsidR="000465BC" w:rsidRPr="000465BC" w:rsidRDefault="000465BC" w:rsidP="00510017">
            <w:pPr>
              <w:jc w:val="center"/>
              <w:rPr>
                <w:color w:val="808080" w:themeColor="background1" w:themeShade="80"/>
              </w:rPr>
            </w:pPr>
            <w:r w:rsidRPr="000465BC">
              <w:rPr>
                <w:color w:val="808080" w:themeColor="background1" w:themeShade="80"/>
              </w:rPr>
              <w:t>Rappel lecture</w:t>
            </w:r>
          </w:p>
          <w:p w:rsidR="000465BC" w:rsidRPr="000465BC" w:rsidRDefault="000465BC" w:rsidP="00510017">
            <w:pPr>
              <w:jc w:val="center"/>
              <w:rPr>
                <w:color w:val="808080" w:themeColor="background1" w:themeShade="80"/>
              </w:rPr>
            </w:pPr>
          </w:p>
          <w:p w:rsidR="000465BC" w:rsidRPr="000465BC" w:rsidRDefault="000465BC" w:rsidP="00510017">
            <w:pPr>
              <w:jc w:val="center"/>
              <w:rPr>
                <w:color w:val="808080" w:themeColor="background1" w:themeShade="80"/>
              </w:rPr>
            </w:pPr>
            <w:r w:rsidRPr="000465BC">
              <w:rPr>
                <w:color w:val="808080" w:themeColor="background1" w:themeShade="80"/>
              </w:rPr>
              <w:t>Lecture par l’enseignant (échange avec les élèves)</w:t>
            </w:r>
          </w:p>
          <w:p w:rsidR="000465BC" w:rsidRPr="000465BC" w:rsidRDefault="000465BC" w:rsidP="00510017">
            <w:pPr>
              <w:jc w:val="center"/>
              <w:rPr>
                <w:color w:val="808080" w:themeColor="background1" w:themeShade="80"/>
              </w:rPr>
            </w:pPr>
          </w:p>
          <w:p w:rsidR="000465BC" w:rsidRPr="000465BC" w:rsidRDefault="000465BC" w:rsidP="00510017">
            <w:pPr>
              <w:jc w:val="center"/>
              <w:rPr>
                <w:color w:val="808080" w:themeColor="background1" w:themeShade="80"/>
              </w:rPr>
            </w:pPr>
            <w:r w:rsidRPr="000465BC">
              <w:rPr>
                <w:color w:val="808080" w:themeColor="background1" w:themeShade="80"/>
              </w:rPr>
              <w:t>Distribution activité : exercice individuel. Lorsque c’est terminé comparer avec un pair pour se mettre d’accord.</w:t>
            </w:r>
          </w:p>
          <w:p w:rsidR="000465BC" w:rsidRPr="000465BC" w:rsidRDefault="000465BC" w:rsidP="00510017">
            <w:pPr>
              <w:jc w:val="center"/>
              <w:rPr>
                <w:color w:val="808080" w:themeColor="background1" w:themeShade="80"/>
              </w:rPr>
            </w:pPr>
          </w:p>
          <w:p w:rsidR="000465BC" w:rsidRPr="000465BC" w:rsidRDefault="000465BC" w:rsidP="00510017">
            <w:pPr>
              <w:jc w:val="center"/>
              <w:rPr>
                <w:color w:val="808080" w:themeColor="background1" w:themeShade="80"/>
              </w:rPr>
            </w:pPr>
            <w:r w:rsidRPr="000465BC">
              <w:rPr>
                <w:color w:val="808080" w:themeColor="background1" w:themeShade="80"/>
              </w:rPr>
              <w:t>Correction au tableau :</w:t>
            </w:r>
          </w:p>
          <w:p w:rsidR="000465BC" w:rsidRPr="000465BC" w:rsidRDefault="000465BC" w:rsidP="00510017">
            <w:pPr>
              <w:jc w:val="center"/>
              <w:rPr>
                <w:color w:val="808080" w:themeColor="background1" w:themeShade="80"/>
              </w:rPr>
            </w:pPr>
            <w:r w:rsidRPr="000465BC">
              <w:rPr>
                <w:color w:val="808080" w:themeColor="background1" w:themeShade="80"/>
              </w:rPr>
              <w:t>L’élève qui passe explique si avec son binôme, ils étaient d’accord ou non, et comment ils ont fait pour valider une réponse plutôt que l’autre.</w:t>
            </w:r>
          </w:p>
          <w:p w:rsidR="000465BC" w:rsidRPr="000465BC" w:rsidRDefault="000465BC" w:rsidP="00510017">
            <w:pPr>
              <w:jc w:val="center"/>
              <w:rPr>
                <w:color w:val="808080" w:themeColor="background1" w:themeShade="80"/>
              </w:rPr>
            </w:pPr>
          </w:p>
          <w:p w:rsidR="000465BC" w:rsidRPr="000465BC" w:rsidRDefault="000465BC" w:rsidP="00510017">
            <w:pPr>
              <w:jc w:val="center"/>
            </w:pPr>
            <w:r w:rsidRPr="000465BC">
              <w:rPr>
                <w:color w:val="808080" w:themeColor="background1" w:themeShade="80"/>
              </w:rPr>
              <w:t>Trace écrite rapide sur les substituts.</w:t>
            </w:r>
          </w:p>
        </w:tc>
        <w:tc>
          <w:tcPr>
            <w:tcW w:w="1768" w:type="dxa"/>
          </w:tcPr>
          <w:p w:rsidR="004117FB" w:rsidRDefault="004117FB" w:rsidP="00510017">
            <w:pPr>
              <w:jc w:val="center"/>
            </w:pPr>
            <w:r>
              <w:t>Durée</w:t>
            </w:r>
          </w:p>
        </w:tc>
        <w:tc>
          <w:tcPr>
            <w:tcW w:w="1768" w:type="dxa"/>
          </w:tcPr>
          <w:p w:rsidR="004117FB" w:rsidRDefault="004117FB" w:rsidP="00510017">
            <w:pPr>
              <w:jc w:val="center"/>
            </w:pPr>
            <w:r>
              <w:t>Dispositif</w:t>
            </w:r>
          </w:p>
        </w:tc>
      </w:tr>
    </w:tbl>
    <w:p w:rsidR="004117FB" w:rsidRDefault="004117FB"/>
    <w:p w:rsidR="00510017" w:rsidRDefault="00510017">
      <w:r>
        <w:br w:type="page"/>
      </w:r>
    </w:p>
    <w:tbl>
      <w:tblPr>
        <w:tblStyle w:val="Grilledutableau"/>
        <w:tblW w:w="0" w:type="auto"/>
        <w:tblLook w:val="04A0" w:firstRow="1" w:lastRow="0" w:firstColumn="1" w:lastColumn="0" w:noHBand="0" w:noVBand="1"/>
      </w:tblPr>
      <w:tblGrid>
        <w:gridCol w:w="3535"/>
        <w:gridCol w:w="3535"/>
        <w:gridCol w:w="1768"/>
        <w:gridCol w:w="1768"/>
      </w:tblGrid>
      <w:tr w:rsidR="00510017" w:rsidTr="00510017">
        <w:tc>
          <w:tcPr>
            <w:tcW w:w="10606" w:type="dxa"/>
            <w:gridSpan w:val="4"/>
            <w:shd w:val="clear" w:color="auto" w:fill="FDE9D9" w:themeFill="accent6" w:themeFillTint="33"/>
          </w:tcPr>
          <w:p w:rsidR="00510017" w:rsidRPr="005B3680" w:rsidRDefault="00510017" w:rsidP="00510017">
            <w:pPr>
              <w:pStyle w:val="Titre2"/>
              <w:outlineLvl w:val="1"/>
            </w:pPr>
            <w:bookmarkStart w:id="8" w:name="_Toc493851820"/>
            <w:r w:rsidRPr="005B3680">
              <w:lastRenderedPageBreak/>
              <w:t xml:space="preserve">Séance </w:t>
            </w:r>
            <w:r>
              <w:t>8</w:t>
            </w:r>
            <w:r w:rsidRPr="005B3680">
              <w:t xml:space="preserve">/20 - MDL : </w:t>
            </w:r>
            <w:r w:rsidRPr="00510017">
              <w:t>Genre et nombre dans le groupe sujet</w:t>
            </w:r>
            <w:r w:rsidR="00C90CA0">
              <w:t xml:space="preserve"> (épisode 6)</w:t>
            </w:r>
            <w:r>
              <w:t>.</w:t>
            </w:r>
            <w:bookmarkEnd w:id="8"/>
          </w:p>
        </w:tc>
      </w:tr>
      <w:tr w:rsidR="00510017" w:rsidTr="00510017">
        <w:tc>
          <w:tcPr>
            <w:tcW w:w="3535" w:type="dxa"/>
            <w:shd w:val="clear" w:color="auto" w:fill="DAEEF3" w:themeFill="accent5" w:themeFillTint="33"/>
          </w:tcPr>
          <w:p w:rsidR="00510017" w:rsidRDefault="00510017" w:rsidP="00510017">
            <w:r>
              <w:t>Séances dédiées à la MDL :</w:t>
            </w:r>
          </w:p>
        </w:tc>
        <w:tc>
          <w:tcPr>
            <w:tcW w:w="7071" w:type="dxa"/>
            <w:gridSpan w:val="3"/>
            <w:shd w:val="clear" w:color="auto" w:fill="DAEEF3" w:themeFill="accent5" w:themeFillTint="33"/>
          </w:tcPr>
          <w:p w:rsidR="00510017" w:rsidRPr="00710230" w:rsidRDefault="00510017" w:rsidP="00510017">
            <w:pPr>
              <w:rPr>
                <w:i/>
                <w:color w:val="808080" w:themeColor="background1" w:themeShade="80"/>
                <w:sz w:val="18"/>
                <w:szCs w:val="18"/>
              </w:rPr>
            </w:pPr>
            <w:r w:rsidRPr="00710230">
              <w:rPr>
                <w:i/>
                <w:color w:val="808080" w:themeColor="background1" w:themeShade="80"/>
                <w:sz w:val="18"/>
                <w:szCs w:val="18"/>
              </w:rPr>
              <w:t xml:space="preserve">2   </w:t>
            </w:r>
            <w:r>
              <w:rPr>
                <w:i/>
                <w:color w:val="808080" w:themeColor="background1" w:themeShade="80"/>
                <w:sz w:val="18"/>
                <w:szCs w:val="18"/>
              </w:rPr>
              <w:t>MDL</w:t>
            </w:r>
            <w:r w:rsidRPr="00710230">
              <w:rPr>
                <w:i/>
                <w:color w:val="808080" w:themeColor="background1" w:themeShade="80"/>
                <w:sz w:val="18"/>
                <w:szCs w:val="18"/>
              </w:rPr>
              <w:t xml:space="preserve">  </w:t>
            </w:r>
            <w:r w:rsidRPr="00710230">
              <w:rPr>
                <w:i/>
                <w:color w:val="808080" w:themeColor="background1" w:themeShade="80"/>
                <w:sz w:val="18"/>
                <w:szCs w:val="18"/>
              </w:rPr>
              <w:tab/>
              <w:t xml:space="preserve">              </w:t>
            </w:r>
            <w:r>
              <w:rPr>
                <w:i/>
                <w:color w:val="808080" w:themeColor="background1" w:themeShade="80"/>
                <w:sz w:val="18"/>
                <w:szCs w:val="18"/>
              </w:rPr>
              <w:t xml:space="preserve">                 </w:t>
            </w:r>
            <w:r w:rsidRPr="00710230">
              <w:rPr>
                <w:i/>
                <w:color w:val="808080" w:themeColor="background1" w:themeShade="80"/>
                <w:sz w:val="18"/>
                <w:szCs w:val="18"/>
              </w:rPr>
              <w:t>épisode 2</w:t>
            </w:r>
            <w:r w:rsidRPr="00710230">
              <w:rPr>
                <w:i/>
                <w:color w:val="808080" w:themeColor="background1" w:themeShade="80"/>
                <w:sz w:val="18"/>
                <w:szCs w:val="18"/>
              </w:rPr>
              <w:tab/>
              <w:t xml:space="preserve">     Evaluation diagnostique</w:t>
            </w:r>
          </w:p>
          <w:p w:rsidR="00510017" w:rsidRPr="00510017" w:rsidRDefault="00510017" w:rsidP="00510017">
            <w:pPr>
              <w:rPr>
                <w:i/>
                <w:color w:val="808080" w:themeColor="background1" w:themeShade="80"/>
                <w:sz w:val="18"/>
                <w:szCs w:val="18"/>
              </w:rPr>
            </w:pPr>
            <w:r w:rsidRPr="00510017">
              <w:rPr>
                <w:i/>
                <w:color w:val="808080" w:themeColor="background1" w:themeShade="80"/>
                <w:sz w:val="18"/>
                <w:szCs w:val="18"/>
              </w:rPr>
              <w:t>5   MDL</w:t>
            </w:r>
            <w:r w:rsidRPr="00510017">
              <w:rPr>
                <w:i/>
                <w:color w:val="808080" w:themeColor="background1" w:themeShade="80"/>
                <w:sz w:val="18"/>
                <w:szCs w:val="18"/>
              </w:rPr>
              <w:tab/>
              <w:t xml:space="preserve">                               épisode 4</w:t>
            </w:r>
            <w:r w:rsidRPr="00510017">
              <w:rPr>
                <w:i/>
                <w:color w:val="808080" w:themeColor="background1" w:themeShade="80"/>
                <w:sz w:val="18"/>
                <w:szCs w:val="18"/>
              </w:rPr>
              <w:tab/>
              <w:t xml:space="preserve">     Sujet/verbe/temps de l'indicatif</w:t>
            </w:r>
          </w:p>
          <w:p w:rsidR="00510017" w:rsidRPr="00510017" w:rsidRDefault="00510017" w:rsidP="00510017">
            <w:pPr>
              <w:rPr>
                <w:b/>
                <w:i/>
                <w:sz w:val="18"/>
                <w:szCs w:val="18"/>
              </w:rPr>
            </w:pPr>
            <w:r w:rsidRPr="00510017">
              <w:rPr>
                <w:b/>
                <w:i/>
                <w:sz w:val="18"/>
                <w:szCs w:val="18"/>
              </w:rPr>
              <w:t>8   MDL</w:t>
            </w:r>
            <w:r w:rsidRPr="00510017">
              <w:rPr>
                <w:b/>
                <w:i/>
                <w:sz w:val="18"/>
                <w:szCs w:val="18"/>
              </w:rPr>
              <w:tab/>
              <w:t xml:space="preserve">                               épisode 6</w:t>
            </w:r>
            <w:r w:rsidRPr="00510017">
              <w:rPr>
                <w:b/>
                <w:i/>
                <w:sz w:val="18"/>
                <w:szCs w:val="18"/>
              </w:rPr>
              <w:tab/>
              <w:t xml:space="preserve">     Genre et nombre dans le groupe sujet</w:t>
            </w:r>
          </w:p>
          <w:p w:rsidR="00510017" w:rsidRDefault="00510017" w:rsidP="00510017">
            <w:pPr>
              <w:rPr>
                <w:i/>
                <w:color w:val="808080" w:themeColor="background1" w:themeShade="80"/>
                <w:sz w:val="18"/>
                <w:szCs w:val="18"/>
              </w:rPr>
            </w:pPr>
            <w:r w:rsidRPr="00917BE9">
              <w:rPr>
                <w:i/>
                <w:color w:val="808080" w:themeColor="background1" w:themeShade="80"/>
                <w:sz w:val="18"/>
                <w:szCs w:val="18"/>
              </w:rPr>
              <w:t>13</w:t>
            </w:r>
            <w:r>
              <w:rPr>
                <w:i/>
                <w:color w:val="808080" w:themeColor="background1" w:themeShade="80"/>
                <w:sz w:val="18"/>
                <w:szCs w:val="18"/>
              </w:rPr>
              <w:t xml:space="preserve"> </w:t>
            </w:r>
            <w:r w:rsidRPr="00917BE9">
              <w:rPr>
                <w:i/>
                <w:color w:val="808080" w:themeColor="background1" w:themeShade="80"/>
                <w:sz w:val="18"/>
                <w:szCs w:val="18"/>
              </w:rPr>
              <w:t>MDL</w:t>
            </w:r>
            <w:r w:rsidRPr="00917BE9">
              <w:rPr>
                <w:i/>
                <w:color w:val="808080" w:themeColor="background1" w:themeShade="80"/>
                <w:sz w:val="18"/>
                <w:szCs w:val="18"/>
              </w:rPr>
              <w:tab/>
            </w:r>
            <w:r>
              <w:rPr>
                <w:i/>
                <w:color w:val="808080" w:themeColor="background1" w:themeShade="80"/>
                <w:sz w:val="18"/>
                <w:szCs w:val="18"/>
              </w:rPr>
              <w:t xml:space="preserve">                               </w:t>
            </w:r>
            <w:r w:rsidRPr="00917BE9">
              <w:rPr>
                <w:i/>
                <w:color w:val="808080" w:themeColor="background1" w:themeShade="80"/>
                <w:sz w:val="18"/>
                <w:szCs w:val="18"/>
              </w:rPr>
              <w:t>épisode 12</w:t>
            </w:r>
            <w:r w:rsidRPr="00917BE9">
              <w:rPr>
                <w:i/>
                <w:color w:val="808080" w:themeColor="background1" w:themeShade="80"/>
                <w:sz w:val="18"/>
                <w:szCs w:val="18"/>
              </w:rPr>
              <w:tab/>
            </w:r>
            <w:r>
              <w:rPr>
                <w:i/>
                <w:color w:val="808080" w:themeColor="background1" w:themeShade="80"/>
                <w:sz w:val="18"/>
                <w:szCs w:val="18"/>
              </w:rPr>
              <w:t xml:space="preserve">     </w:t>
            </w:r>
            <w:r w:rsidRPr="00917BE9">
              <w:rPr>
                <w:i/>
                <w:color w:val="808080" w:themeColor="background1" w:themeShade="80"/>
                <w:sz w:val="18"/>
                <w:szCs w:val="18"/>
              </w:rPr>
              <w:t>Synonymes et contraires</w:t>
            </w:r>
          </w:p>
          <w:p w:rsidR="00510017" w:rsidRDefault="00510017" w:rsidP="00510017">
            <w:pPr>
              <w:rPr>
                <w:i/>
                <w:color w:val="808080" w:themeColor="background1" w:themeShade="80"/>
                <w:sz w:val="18"/>
                <w:szCs w:val="18"/>
              </w:rPr>
            </w:pPr>
            <w:r w:rsidRPr="00917BE9">
              <w:rPr>
                <w:i/>
                <w:color w:val="808080" w:themeColor="background1" w:themeShade="80"/>
                <w:sz w:val="18"/>
                <w:szCs w:val="18"/>
              </w:rPr>
              <w:t>16</w:t>
            </w:r>
            <w:r>
              <w:rPr>
                <w:i/>
                <w:color w:val="808080" w:themeColor="background1" w:themeShade="80"/>
                <w:sz w:val="18"/>
                <w:szCs w:val="18"/>
              </w:rPr>
              <w:t xml:space="preserve"> </w:t>
            </w:r>
            <w:r w:rsidRPr="00917BE9">
              <w:rPr>
                <w:i/>
                <w:color w:val="808080" w:themeColor="background1" w:themeShade="80"/>
                <w:sz w:val="18"/>
                <w:szCs w:val="18"/>
              </w:rPr>
              <w:t>MDL</w:t>
            </w:r>
            <w:r w:rsidRPr="00917BE9">
              <w:rPr>
                <w:i/>
                <w:color w:val="808080" w:themeColor="background1" w:themeShade="80"/>
                <w:sz w:val="18"/>
                <w:szCs w:val="18"/>
              </w:rPr>
              <w:tab/>
            </w:r>
            <w:r>
              <w:rPr>
                <w:i/>
                <w:color w:val="808080" w:themeColor="background1" w:themeShade="80"/>
                <w:sz w:val="18"/>
                <w:szCs w:val="18"/>
              </w:rPr>
              <w:t xml:space="preserve">                               </w:t>
            </w:r>
            <w:r w:rsidRPr="00917BE9">
              <w:rPr>
                <w:i/>
                <w:color w:val="808080" w:themeColor="background1" w:themeShade="80"/>
                <w:sz w:val="18"/>
                <w:szCs w:val="18"/>
              </w:rPr>
              <w:t>épisode 20</w:t>
            </w:r>
            <w:r w:rsidRPr="00917BE9">
              <w:rPr>
                <w:i/>
                <w:color w:val="808080" w:themeColor="background1" w:themeShade="80"/>
                <w:sz w:val="18"/>
                <w:szCs w:val="18"/>
              </w:rPr>
              <w:tab/>
            </w:r>
            <w:r>
              <w:rPr>
                <w:i/>
                <w:color w:val="808080" w:themeColor="background1" w:themeShade="80"/>
                <w:sz w:val="18"/>
                <w:szCs w:val="18"/>
              </w:rPr>
              <w:t xml:space="preserve">     </w:t>
            </w:r>
            <w:r w:rsidRPr="00917BE9">
              <w:rPr>
                <w:i/>
                <w:color w:val="808080" w:themeColor="background1" w:themeShade="80"/>
                <w:sz w:val="18"/>
                <w:szCs w:val="18"/>
              </w:rPr>
              <w:t>Genre et nombre dans le groupe verbal</w:t>
            </w:r>
          </w:p>
          <w:p w:rsidR="00510017" w:rsidRDefault="00510017" w:rsidP="00510017">
            <w:r w:rsidRPr="00710230">
              <w:rPr>
                <w:i/>
                <w:color w:val="808080" w:themeColor="background1" w:themeShade="80"/>
                <w:sz w:val="18"/>
                <w:szCs w:val="18"/>
              </w:rPr>
              <w:t xml:space="preserve">20 </w:t>
            </w:r>
            <w:r>
              <w:rPr>
                <w:i/>
                <w:color w:val="808080" w:themeColor="background1" w:themeShade="80"/>
                <w:sz w:val="18"/>
                <w:szCs w:val="18"/>
              </w:rPr>
              <w:t>MDL</w:t>
            </w:r>
            <w:r w:rsidRPr="00710230">
              <w:rPr>
                <w:i/>
                <w:color w:val="808080" w:themeColor="background1" w:themeShade="80"/>
                <w:sz w:val="18"/>
                <w:szCs w:val="18"/>
              </w:rPr>
              <w:tab/>
              <w:t xml:space="preserve">              </w:t>
            </w:r>
            <w:r>
              <w:rPr>
                <w:i/>
                <w:color w:val="808080" w:themeColor="background1" w:themeShade="80"/>
                <w:sz w:val="18"/>
                <w:szCs w:val="18"/>
              </w:rPr>
              <w:t xml:space="preserve">                 </w:t>
            </w:r>
            <w:r w:rsidRPr="00710230">
              <w:rPr>
                <w:i/>
                <w:color w:val="808080" w:themeColor="background1" w:themeShade="80"/>
                <w:sz w:val="18"/>
                <w:szCs w:val="18"/>
              </w:rPr>
              <w:t>épisode 50</w:t>
            </w:r>
            <w:r w:rsidRPr="00710230">
              <w:rPr>
                <w:i/>
                <w:color w:val="808080" w:themeColor="background1" w:themeShade="80"/>
                <w:sz w:val="18"/>
                <w:szCs w:val="18"/>
              </w:rPr>
              <w:tab/>
              <w:t xml:space="preserve">     Evaluation bilan</w:t>
            </w:r>
          </w:p>
        </w:tc>
      </w:tr>
      <w:tr w:rsidR="00510017" w:rsidTr="00510017">
        <w:tc>
          <w:tcPr>
            <w:tcW w:w="3535" w:type="dxa"/>
            <w:shd w:val="clear" w:color="auto" w:fill="E5DFEC" w:themeFill="accent4" w:themeFillTint="33"/>
          </w:tcPr>
          <w:p w:rsidR="00510017" w:rsidRDefault="00510017" w:rsidP="00510017">
            <w:r w:rsidRPr="00710230">
              <w:t>Programme de 6</w:t>
            </w:r>
            <w:r w:rsidRPr="00710230">
              <w:rPr>
                <w:vertAlign w:val="superscript"/>
              </w:rPr>
              <w:t>ème</w:t>
            </w:r>
            <w:r>
              <w:t> :</w:t>
            </w:r>
          </w:p>
          <w:p w:rsidR="00510017" w:rsidRDefault="00510017" w:rsidP="00510017"/>
          <w:p w:rsidR="00DE353E" w:rsidRDefault="00DE353E" w:rsidP="00510017"/>
          <w:p w:rsidR="00510017" w:rsidRDefault="00510017" w:rsidP="00510017">
            <w:r w:rsidRPr="00710230">
              <w:t>Compétences du socle (palier 2)</w:t>
            </w:r>
            <w:r>
              <w:t> :</w:t>
            </w:r>
          </w:p>
          <w:p w:rsidR="00510017" w:rsidRDefault="00510017" w:rsidP="00510017"/>
        </w:tc>
        <w:tc>
          <w:tcPr>
            <w:tcW w:w="7071" w:type="dxa"/>
            <w:gridSpan w:val="3"/>
            <w:shd w:val="clear" w:color="auto" w:fill="E5DFEC" w:themeFill="accent4" w:themeFillTint="33"/>
          </w:tcPr>
          <w:p w:rsidR="00510017" w:rsidRDefault="00DE353E" w:rsidP="00510017">
            <w:pPr>
              <w:rPr>
                <w:sz w:val="18"/>
                <w:szCs w:val="18"/>
              </w:rPr>
            </w:pPr>
            <w:r w:rsidRPr="00DE353E">
              <w:rPr>
                <w:sz w:val="18"/>
                <w:szCs w:val="18"/>
              </w:rPr>
              <w:t xml:space="preserve">Sujet et verbe  </w:t>
            </w:r>
          </w:p>
          <w:p w:rsidR="00DE353E" w:rsidRPr="00DE353E" w:rsidRDefault="00DE353E" w:rsidP="00510017">
            <w:pPr>
              <w:rPr>
                <w:b/>
                <w:sz w:val="18"/>
                <w:szCs w:val="18"/>
              </w:rPr>
            </w:pPr>
            <w:r w:rsidRPr="00DE353E">
              <w:rPr>
                <w:b/>
                <w:sz w:val="18"/>
                <w:szCs w:val="18"/>
              </w:rPr>
              <w:t>Les accords dans le groupe nominal</w:t>
            </w:r>
          </w:p>
          <w:p w:rsidR="00DE353E" w:rsidRDefault="00DE353E" w:rsidP="00510017">
            <w:pPr>
              <w:rPr>
                <w:sz w:val="18"/>
                <w:szCs w:val="18"/>
              </w:rPr>
            </w:pPr>
            <w:r w:rsidRPr="00DE353E">
              <w:rPr>
                <w:sz w:val="18"/>
                <w:szCs w:val="18"/>
              </w:rPr>
              <w:t>Singulier et pluriel</w:t>
            </w:r>
          </w:p>
          <w:p w:rsidR="00DE353E" w:rsidRDefault="00DE353E" w:rsidP="00510017">
            <w:pPr>
              <w:rPr>
                <w:sz w:val="18"/>
                <w:szCs w:val="18"/>
              </w:rPr>
            </w:pPr>
          </w:p>
          <w:p w:rsidR="00DE353E" w:rsidRPr="00DE353E" w:rsidRDefault="00DE353E" w:rsidP="00DE353E">
            <w:pPr>
              <w:rPr>
                <w:sz w:val="18"/>
                <w:szCs w:val="18"/>
              </w:rPr>
            </w:pPr>
            <w:r w:rsidRPr="00DE353E">
              <w:rPr>
                <w:sz w:val="18"/>
                <w:szCs w:val="18"/>
              </w:rPr>
              <w:t>Maîtriser quelques relations de sens entre les mots</w:t>
            </w:r>
          </w:p>
          <w:p w:rsidR="00510017" w:rsidRPr="00D028DD" w:rsidRDefault="00DE353E" w:rsidP="00DE353E">
            <w:pPr>
              <w:rPr>
                <w:sz w:val="20"/>
                <w:szCs w:val="20"/>
              </w:rPr>
            </w:pPr>
            <w:r w:rsidRPr="00DE353E">
              <w:rPr>
                <w:sz w:val="18"/>
                <w:szCs w:val="18"/>
              </w:rPr>
              <w:t>Distinguer les mots selon leur nature</w:t>
            </w:r>
          </w:p>
        </w:tc>
      </w:tr>
      <w:tr w:rsidR="00510017" w:rsidTr="00510017">
        <w:trPr>
          <w:trHeight w:val="94"/>
        </w:trPr>
        <w:tc>
          <w:tcPr>
            <w:tcW w:w="10606" w:type="dxa"/>
            <w:gridSpan w:val="4"/>
            <w:shd w:val="clear" w:color="auto" w:fill="EAF1DD" w:themeFill="accent3" w:themeFillTint="33"/>
          </w:tcPr>
          <w:p w:rsidR="00510017" w:rsidRDefault="00510017" w:rsidP="00510017">
            <w:r>
              <w:t>Objectif opérationnel :</w:t>
            </w:r>
          </w:p>
        </w:tc>
      </w:tr>
      <w:tr w:rsidR="00510017" w:rsidTr="00510017">
        <w:tc>
          <w:tcPr>
            <w:tcW w:w="7070" w:type="dxa"/>
            <w:gridSpan w:val="2"/>
          </w:tcPr>
          <w:p w:rsidR="00510017" w:rsidRPr="000465BC" w:rsidRDefault="00510017" w:rsidP="00510017">
            <w:pPr>
              <w:jc w:val="center"/>
              <w:rPr>
                <w:color w:val="808080" w:themeColor="background1" w:themeShade="80"/>
                <w:u w:val="single"/>
              </w:rPr>
            </w:pPr>
            <w:r w:rsidRPr="000465BC">
              <w:rPr>
                <w:color w:val="808080" w:themeColor="background1" w:themeShade="80"/>
                <w:u w:val="single"/>
              </w:rPr>
              <w:t>Déroulement</w:t>
            </w:r>
            <w:r w:rsidR="000465BC" w:rsidRPr="000465BC">
              <w:rPr>
                <w:color w:val="808080" w:themeColor="background1" w:themeShade="80"/>
                <w:u w:val="single"/>
              </w:rPr>
              <w:t> : des pistes…</w:t>
            </w:r>
          </w:p>
          <w:p w:rsidR="00510017" w:rsidRPr="000465BC" w:rsidRDefault="00510017" w:rsidP="00510017">
            <w:pPr>
              <w:jc w:val="center"/>
              <w:rPr>
                <w:color w:val="808080" w:themeColor="background1" w:themeShade="80"/>
              </w:rPr>
            </w:pPr>
          </w:p>
          <w:p w:rsidR="000465BC" w:rsidRPr="000465BC" w:rsidRDefault="000465BC" w:rsidP="000465BC">
            <w:pPr>
              <w:jc w:val="center"/>
              <w:rPr>
                <w:color w:val="808080" w:themeColor="background1" w:themeShade="80"/>
              </w:rPr>
            </w:pPr>
            <w:r w:rsidRPr="000465BC">
              <w:rPr>
                <w:color w:val="808080" w:themeColor="background1" w:themeShade="80"/>
              </w:rPr>
              <w:t>Rappel de la séance précédente : sujet/verbe. Jeu de la claquette sur les temps.</w:t>
            </w:r>
          </w:p>
          <w:p w:rsidR="000465BC" w:rsidRPr="000465BC" w:rsidRDefault="000465BC" w:rsidP="000465BC">
            <w:pPr>
              <w:jc w:val="center"/>
              <w:rPr>
                <w:color w:val="808080" w:themeColor="background1" w:themeShade="80"/>
              </w:rPr>
            </w:pPr>
          </w:p>
          <w:p w:rsidR="000465BC" w:rsidRPr="000465BC" w:rsidRDefault="000465BC" w:rsidP="000465BC">
            <w:pPr>
              <w:jc w:val="center"/>
              <w:rPr>
                <w:color w:val="808080" w:themeColor="background1" w:themeShade="80"/>
              </w:rPr>
            </w:pPr>
            <w:r w:rsidRPr="000465BC">
              <w:rPr>
                <w:color w:val="808080" w:themeColor="background1" w:themeShade="80"/>
              </w:rPr>
              <w:t>Exercices 1 et 2 individuel.</w:t>
            </w:r>
          </w:p>
          <w:p w:rsidR="000465BC" w:rsidRPr="000465BC" w:rsidRDefault="000465BC" w:rsidP="000465BC">
            <w:pPr>
              <w:jc w:val="center"/>
              <w:rPr>
                <w:color w:val="808080" w:themeColor="background1" w:themeShade="80"/>
              </w:rPr>
            </w:pPr>
            <w:r w:rsidRPr="000465BC">
              <w:rPr>
                <w:color w:val="808080" w:themeColor="background1" w:themeShade="80"/>
              </w:rPr>
              <w:t>Correction par les élèves au tableau</w:t>
            </w:r>
          </w:p>
          <w:p w:rsidR="000465BC" w:rsidRPr="000465BC" w:rsidRDefault="000465BC" w:rsidP="000465BC">
            <w:pPr>
              <w:jc w:val="center"/>
              <w:rPr>
                <w:color w:val="808080" w:themeColor="background1" w:themeShade="80"/>
              </w:rPr>
            </w:pPr>
          </w:p>
          <w:p w:rsidR="000465BC" w:rsidRPr="000465BC" w:rsidRDefault="000465BC" w:rsidP="000465BC">
            <w:pPr>
              <w:jc w:val="center"/>
              <w:rPr>
                <w:color w:val="808080" w:themeColor="background1" w:themeShade="80"/>
              </w:rPr>
            </w:pPr>
            <w:r w:rsidRPr="000465BC">
              <w:rPr>
                <w:color w:val="808080" w:themeColor="background1" w:themeShade="80"/>
              </w:rPr>
              <w:t>Exercices 3 et 4 binôme.</w:t>
            </w:r>
          </w:p>
          <w:p w:rsidR="000465BC" w:rsidRPr="000465BC" w:rsidRDefault="000465BC" w:rsidP="000465BC">
            <w:pPr>
              <w:jc w:val="center"/>
              <w:rPr>
                <w:color w:val="808080" w:themeColor="background1" w:themeShade="80"/>
              </w:rPr>
            </w:pPr>
            <w:r w:rsidRPr="000465BC">
              <w:rPr>
                <w:color w:val="808080" w:themeColor="background1" w:themeShade="80"/>
              </w:rPr>
              <w:t>Correction en dictée à l’adulte (classe entière)</w:t>
            </w:r>
          </w:p>
          <w:p w:rsidR="000465BC" w:rsidRPr="000465BC" w:rsidRDefault="000465BC" w:rsidP="000465BC">
            <w:pPr>
              <w:jc w:val="center"/>
              <w:rPr>
                <w:color w:val="808080" w:themeColor="background1" w:themeShade="80"/>
              </w:rPr>
            </w:pPr>
          </w:p>
          <w:p w:rsidR="000465BC" w:rsidRPr="000465BC" w:rsidRDefault="000465BC" w:rsidP="000465BC">
            <w:pPr>
              <w:jc w:val="center"/>
              <w:rPr>
                <w:color w:val="808080" w:themeColor="background1" w:themeShade="80"/>
              </w:rPr>
            </w:pPr>
            <w:r w:rsidRPr="000465BC">
              <w:rPr>
                <w:color w:val="808080" w:themeColor="background1" w:themeShade="80"/>
              </w:rPr>
              <w:t>Trace écrite</w:t>
            </w:r>
          </w:p>
          <w:p w:rsidR="000465BC" w:rsidRPr="00080AB6" w:rsidRDefault="000465BC" w:rsidP="00510017">
            <w:pPr>
              <w:jc w:val="center"/>
              <w:rPr>
                <w:u w:val="single"/>
              </w:rPr>
            </w:pPr>
          </w:p>
        </w:tc>
        <w:tc>
          <w:tcPr>
            <w:tcW w:w="1768" w:type="dxa"/>
          </w:tcPr>
          <w:p w:rsidR="00510017" w:rsidRDefault="00510017" w:rsidP="00510017">
            <w:pPr>
              <w:jc w:val="center"/>
            </w:pPr>
            <w:r>
              <w:t>Durée</w:t>
            </w:r>
          </w:p>
        </w:tc>
        <w:tc>
          <w:tcPr>
            <w:tcW w:w="1768" w:type="dxa"/>
          </w:tcPr>
          <w:p w:rsidR="00510017" w:rsidRDefault="00510017" w:rsidP="00510017">
            <w:pPr>
              <w:jc w:val="center"/>
            </w:pPr>
            <w:r>
              <w:t>Dispositif</w:t>
            </w:r>
          </w:p>
        </w:tc>
      </w:tr>
    </w:tbl>
    <w:p w:rsidR="00510017" w:rsidRDefault="00510017"/>
    <w:p w:rsidR="00510017" w:rsidRDefault="00510017">
      <w:r>
        <w:br w:type="page"/>
      </w:r>
    </w:p>
    <w:tbl>
      <w:tblPr>
        <w:tblStyle w:val="Grilledutableau"/>
        <w:tblW w:w="0" w:type="auto"/>
        <w:tblLook w:val="04A0" w:firstRow="1" w:lastRow="0" w:firstColumn="1" w:lastColumn="0" w:noHBand="0" w:noVBand="1"/>
      </w:tblPr>
      <w:tblGrid>
        <w:gridCol w:w="3535"/>
        <w:gridCol w:w="3535"/>
        <w:gridCol w:w="1768"/>
        <w:gridCol w:w="1768"/>
      </w:tblGrid>
      <w:tr w:rsidR="00510017" w:rsidTr="00510017">
        <w:tc>
          <w:tcPr>
            <w:tcW w:w="10606" w:type="dxa"/>
            <w:gridSpan w:val="4"/>
            <w:shd w:val="clear" w:color="auto" w:fill="FDE9D9" w:themeFill="accent6" w:themeFillTint="33"/>
          </w:tcPr>
          <w:p w:rsidR="00510017" w:rsidRPr="00077800" w:rsidRDefault="00510017" w:rsidP="00510017">
            <w:pPr>
              <w:pStyle w:val="Titre2"/>
              <w:outlineLvl w:val="1"/>
            </w:pPr>
            <w:r>
              <w:lastRenderedPageBreak/>
              <w:br w:type="page"/>
            </w:r>
            <w:r>
              <w:br w:type="page"/>
            </w:r>
            <w:bookmarkStart w:id="9" w:name="_Toc493851821"/>
            <w:r w:rsidRPr="00710230">
              <w:t xml:space="preserve">Séance </w:t>
            </w:r>
            <w:r>
              <w:t>9</w:t>
            </w:r>
            <w:r w:rsidRPr="00710230">
              <w:t>/20</w:t>
            </w:r>
            <w:r>
              <w:t xml:space="preserve"> -  </w:t>
            </w:r>
            <w:r w:rsidRPr="00077800">
              <w:t xml:space="preserve">Lecture : </w:t>
            </w:r>
            <w:r w:rsidRPr="00510017">
              <w:t>Dictée artistique</w:t>
            </w:r>
            <w:r w:rsidR="00C90CA0">
              <w:t xml:space="preserve"> (épisode 7)</w:t>
            </w:r>
            <w:r>
              <w:t>.</w:t>
            </w:r>
            <w:bookmarkEnd w:id="9"/>
          </w:p>
        </w:tc>
      </w:tr>
      <w:tr w:rsidR="00510017" w:rsidTr="00510017">
        <w:tc>
          <w:tcPr>
            <w:tcW w:w="3535" w:type="dxa"/>
            <w:shd w:val="clear" w:color="auto" w:fill="DAEEF3" w:themeFill="accent5" w:themeFillTint="33"/>
          </w:tcPr>
          <w:p w:rsidR="00510017" w:rsidRDefault="00510017" w:rsidP="00510017">
            <w:r>
              <w:t>Séances dédiées à la lecture :</w:t>
            </w:r>
          </w:p>
        </w:tc>
        <w:tc>
          <w:tcPr>
            <w:tcW w:w="7071" w:type="dxa"/>
            <w:gridSpan w:val="3"/>
            <w:shd w:val="clear" w:color="auto" w:fill="DAEEF3" w:themeFill="accent5" w:themeFillTint="33"/>
          </w:tcPr>
          <w:p w:rsidR="00510017" w:rsidRPr="004117FB" w:rsidRDefault="00510017" w:rsidP="00510017">
            <w:pPr>
              <w:rPr>
                <w:i/>
                <w:sz w:val="18"/>
                <w:szCs w:val="18"/>
              </w:rPr>
            </w:pPr>
            <w:r w:rsidRPr="004117FB">
              <w:rPr>
                <w:i/>
                <w:color w:val="808080" w:themeColor="background1" w:themeShade="80"/>
                <w:sz w:val="18"/>
                <w:szCs w:val="18"/>
              </w:rPr>
              <w:t>1   Lecture</w:t>
            </w:r>
            <w:r w:rsidRPr="004117FB">
              <w:rPr>
                <w:i/>
                <w:color w:val="808080" w:themeColor="background1" w:themeShade="80"/>
                <w:sz w:val="18"/>
                <w:szCs w:val="18"/>
              </w:rPr>
              <w:tab/>
              <w:t xml:space="preserve">              épisode 1</w:t>
            </w:r>
            <w:r w:rsidRPr="004117FB">
              <w:rPr>
                <w:i/>
                <w:color w:val="808080" w:themeColor="background1" w:themeShade="80"/>
                <w:sz w:val="18"/>
                <w:szCs w:val="18"/>
              </w:rPr>
              <w:tab/>
              <w:t xml:space="preserve">     Présentation de l'œuvre</w:t>
            </w:r>
          </w:p>
          <w:p w:rsidR="00510017" w:rsidRPr="00710230" w:rsidRDefault="00510017" w:rsidP="00510017">
            <w:pPr>
              <w:rPr>
                <w:i/>
                <w:color w:val="808080" w:themeColor="background1" w:themeShade="80"/>
                <w:sz w:val="18"/>
                <w:szCs w:val="18"/>
              </w:rPr>
            </w:pPr>
            <w:r w:rsidRPr="00710230">
              <w:rPr>
                <w:i/>
                <w:color w:val="808080" w:themeColor="background1" w:themeShade="80"/>
                <w:sz w:val="18"/>
                <w:szCs w:val="18"/>
              </w:rPr>
              <w:t xml:space="preserve">2   Lecture  </w:t>
            </w:r>
            <w:r w:rsidRPr="00710230">
              <w:rPr>
                <w:i/>
                <w:color w:val="808080" w:themeColor="background1" w:themeShade="80"/>
                <w:sz w:val="18"/>
                <w:szCs w:val="18"/>
              </w:rPr>
              <w:tab/>
              <w:t xml:space="preserve">              épisode 2</w:t>
            </w:r>
            <w:r w:rsidRPr="00710230">
              <w:rPr>
                <w:i/>
                <w:color w:val="808080" w:themeColor="background1" w:themeShade="80"/>
                <w:sz w:val="18"/>
                <w:szCs w:val="18"/>
              </w:rPr>
              <w:tab/>
              <w:t xml:space="preserve">     Evaluation diagnostique</w:t>
            </w:r>
          </w:p>
          <w:p w:rsidR="00510017" w:rsidRPr="00510017" w:rsidRDefault="00510017" w:rsidP="00510017">
            <w:pPr>
              <w:rPr>
                <w:i/>
                <w:color w:val="808080" w:themeColor="background1" w:themeShade="80"/>
                <w:sz w:val="18"/>
                <w:szCs w:val="18"/>
              </w:rPr>
            </w:pPr>
            <w:r w:rsidRPr="00510017">
              <w:rPr>
                <w:i/>
                <w:color w:val="808080" w:themeColor="background1" w:themeShade="80"/>
                <w:sz w:val="18"/>
                <w:szCs w:val="18"/>
              </w:rPr>
              <w:t>4   Lecture</w:t>
            </w:r>
            <w:r w:rsidRPr="00510017">
              <w:rPr>
                <w:i/>
                <w:color w:val="808080" w:themeColor="background1" w:themeShade="80"/>
                <w:sz w:val="18"/>
                <w:szCs w:val="18"/>
              </w:rPr>
              <w:tab/>
              <w:t xml:space="preserve">              épisode 4</w:t>
            </w:r>
            <w:r w:rsidRPr="00510017">
              <w:rPr>
                <w:i/>
                <w:color w:val="808080" w:themeColor="background1" w:themeShade="80"/>
                <w:sz w:val="18"/>
                <w:szCs w:val="18"/>
              </w:rPr>
              <w:tab/>
              <w:t xml:space="preserve">     Les connecteurs</w:t>
            </w:r>
          </w:p>
          <w:p w:rsidR="00510017" w:rsidRPr="00510017" w:rsidRDefault="00510017" w:rsidP="00510017">
            <w:pPr>
              <w:rPr>
                <w:i/>
                <w:color w:val="808080" w:themeColor="background1" w:themeShade="80"/>
                <w:sz w:val="18"/>
                <w:szCs w:val="18"/>
              </w:rPr>
            </w:pPr>
            <w:r w:rsidRPr="00510017">
              <w:rPr>
                <w:i/>
                <w:color w:val="808080" w:themeColor="background1" w:themeShade="80"/>
                <w:sz w:val="18"/>
                <w:szCs w:val="18"/>
              </w:rPr>
              <w:t>7   Lecture</w:t>
            </w:r>
            <w:r w:rsidRPr="00510017">
              <w:rPr>
                <w:i/>
                <w:color w:val="808080" w:themeColor="background1" w:themeShade="80"/>
                <w:sz w:val="18"/>
                <w:szCs w:val="18"/>
              </w:rPr>
              <w:tab/>
              <w:t xml:space="preserve">              épisode 6</w:t>
            </w:r>
            <w:r w:rsidRPr="00510017">
              <w:rPr>
                <w:i/>
                <w:color w:val="808080" w:themeColor="background1" w:themeShade="80"/>
                <w:sz w:val="18"/>
                <w:szCs w:val="18"/>
              </w:rPr>
              <w:tab/>
              <w:t xml:space="preserve">     Les substituts</w:t>
            </w:r>
          </w:p>
          <w:p w:rsidR="00510017" w:rsidRPr="00510017" w:rsidRDefault="00510017" w:rsidP="00510017">
            <w:pPr>
              <w:rPr>
                <w:b/>
                <w:i/>
                <w:sz w:val="18"/>
                <w:szCs w:val="18"/>
              </w:rPr>
            </w:pPr>
            <w:r w:rsidRPr="00510017">
              <w:rPr>
                <w:b/>
                <w:i/>
                <w:sz w:val="18"/>
                <w:szCs w:val="18"/>
              </w:rPr>
              <w:t>9   Lecture</w:t>
            </w:r>
            <w:r w:rsidRPr="00510017">
              <w:rPr>
                <w:b/>
                <w:i/>
                <w:sz w:val="18"/>
                <w:szCs w:val="18"/>
              </w:rPr>
              <w:tab/>
              <w:t xml:space="preserve">              épisode 7</w:t>
            </w:r>
            <w:r w:rsidRPr="00510017">
              <w:rPr>
                <w:b/>
                <w:i/>
                <w:sz w:val="18"/>
                <w:szCs w:val="18"/>
              </w:rPr>
              <w:tab/>
              <w:t xml:space="preserve">     Dictée artistique</w:t>
            </w:r>
          </w:p>
          <w:p w:rsidR="00510017" w:rsidRPr="00710230" w:rsidRDefault="00510017" w:rsidP="00510017">
            <w:pPr>
              <w:rPr>
                <w:i/>
                <w:color w:val="808080" w:themeColor="background1" w:themeShade="80"/>
                <w:sz w:val="18"/>
                <w:szCs w:val="18"/>
              </w:rPr>
            </w:pPr>
            <w:r w:rsidRPr="00710230">
              <w:rPr>
                <w:i/>
                <w:color w:val="808080" w:themeColor="background1" w:themeShade="80"/>
                <w:sz w:val="18"/>
                <w:szCs w:val="18"/>
              </w:rPr>
              <w:t>12 Lecture</w:t>
            </w:r>
            <w:r w:rsidRPr="00710230">
              <w:rPr>
                <w:i/>
                <w:color w:val="808080" w:themeColor="background1" w:themeShade="80"/>
                <w:sz w:val="18"/>
                <w:szCs w:val="18"/>
              </w:rPr>
              <w:tab/>
              <w:t xml:space="preserve">              épisode 12</w:t>
            </w:r>
            <w:r w:rsidRPr="00710230">
              <w:rPr>
                <w:i/>
                <w:color w:val="808080" w:themeColor="background1" w:themeShade="80"/>
                <w:sz w:val="18"/>
                <w:szCs w:val="18"/>
              </w:rPr>
              <w:tab/>
              <w:t xml:space="preserve">     Les marques morphosyntaxiques</w:t>
            </w:r>
          </w:p>
          <w:p w:rsidR="00510017" w:rsidRPr="00710230" w:rsidRDefault="00510017" w:rsidP="00510017">
            <w:pPr>
              <w:rPr>
                <w:i/>
                <w:color w:val="808080" w:themeColor="background1" w:themeShade="80"/>
                <w:sz w:val="18"/>
                <w:szCs w:val="18"/>
              </w:rPr>
            </w:pPr>
            <w:r w:rsidRPr="00710230">
              <w:rPr>
                <w:i/>
                <w:color w:val="808080" w:themeColor="background1" w:themeShade="80"/>
                <w:sz w:val="18"/>
                <w:szCs w:val="18"/>
              </w:rPr>
              <w:t>15 Lecture</w:t>
            </w:r>
            <w:r w:rsidRPr="00710230">
              <w:rPr>
                <w:i/>
                <w:color w:val="808080" w:themeColor="background1" w:themeShade="80"/>
                <w:sz w:val="18"/>
                <w:szCs w:val="18"/>
              </w:rPr>
              <w:tab/>
              <w:t xml:space="preserve">              épisode 20</w:t>
            </w:r>
            <w:r w:rsidRPr="00710230">
              <w:rPr>
                <w:i/>
                <w:color w:val="808080" w:themeColor="background1" w:themeShade="80"/>
                <w:sz w:val="18"/>
                <w:szCs w:val="18"/>
              </w:rPr>
              <w:tab/>
              <w:t xml:space="preserve">     Les inférences</w:t>
            </w:r>
          </w:p>
          <w:p w:rsidR="00510017" w:rsidRPr="00710230" w:rsidRDefault="00510017" w:rsidP="00510017">
            <w:pPr>
              <w:rPr>
                <w:i/>
                <w:color w:val="808080" w:themeColor="background1" w:themeShade="80"/>
                <w:sz w:val="18"/>
                <w:szCs w:val="18"/>
              </w:rPr>
            </w:pPr>
            <w:r w:rsidRPr="00710230">
              <w:rPr>
                <w:i/>
                <w:color w:val="808080" w:themeColor="background1" w:themeShade="80"/>
                <w:sz w:val="18"/>
                <w:szCs w:val="18"/>
              </w:rPr>
              <w:t>17 Lecture</w:t>
            </w:r>
            <w:r w:rsidRPr="00710230">
              <w:rPr>
                <w:i/>
                <w:color w:val="808080" w:themeColor="background1" w:themeShade="80"/>
                <w:sz w:val="18"/>
                <w:szCs w:val="18"/>
              </w:rPr>
              <w:tab/>
              <w:t xml:space="preserve">              épisode 29</w:t>
            </w:r>
            <w:r w:rsidRPr="00710230">
              <w:rPr>
                <w:i/>
                <w:color w:val="808080" w:themeColor="background1" w:themeShade="80"/>
                <w:sz w:val="18"/>
                <w:szCs w:val="18"/>
              </w:rPr>
              <w:tab/>
              <w:t xml:space="preserve">     Lecture offerte</w:t>
            </w:r>
          </w:p>
          <w:p w:rsidR="00510017" w:rsidRDefault="00510017" w:rsidP="00510017">
            <w:r w:rsidRPr="00710230">
              <w:rPr>
                <w:i/>
                <w:color w:val="808080" w:themeColor="background1" w:themeShade="80"/>
                <w:sz w:val="18"/>
                <w:szCs w:val="18"/>
              </w:rPr>
              <w:t xml:space="preserve">20 Lecture </w:t>
            </w:r>
            <w:r w:rsidRPr="00710230">
              <w:rPr>
                <w:i/>
                <w:color w:val="808080" w:themeColor="background1" w:themeShade="80"/>
                <w:sz w:val="18"/>
                <w:szCs w:val="18"/>
              </w:rPr>
              <w:tab/>
              <w:t xml:space="preserve">              épisode 50</w:t>
            </w:r>
            <w:r w:rsidRPr="00710230">
              <w:rPr>
                <w:i/>
                <w:color w:val="808080" w:themeColor="background1" w:themeShade="80"/>
                <w:sz w:val="18"/>
                <w:szCs w:val="18"/>
              </w:rPr>
              <w:tab/>
              <w:t xml:space="preserve">     Evaluation bilan</w:t>
            </w:r>
          </w:p>
        </w:tc>
      </w:tr>
      <w:tr w:rsidR="00510017" w:rsidTr="00510017">
        <w:tc>
          <w:tcPr>
            <w:tcW w:w="3535" w:type="dxa"/>
            <w:shd w:val="clear" w:color="auto" w:fill="E5DFEC" w:themeFill="accent4" w:themeFillTint="33"/>
          </w:tcPr>
          <w:p w:rsidR="00510017" w:rsidRDefault="00510017" w:rsidP="00510017">
            <w:r w:rsidRPr="00710230">
              <w:t>Programme de 6</w:t>
            </w:r>
            <w:r w:rsidRPr="00710230">
              <w:rPr>
                <w:vertAlign w:val="superscript"/>
              </w:rPr>
              <w:t>ème</w:t>
            </w:r>
            <w:r>
              <w:t> :</w:t>
            </w:r>
          </w:p>
          <w:p w:rsidR="00510017" w:rsidRDefault="00510017" w:rsidP="00510017"/>
          <w:p w:rsidR="00510017" w:rsidRDefault="00510017" w:rsidP="00510017"/>
          <w:p w:rsidR="00510017" w:rsidRDefault="00510017" w:rsidP="00510017">
            <w:r w:rsidRPr="00710230">
              <w:t>Compétences du socle (palier 2)</w:t>
            </w:r>
            <w:r>
              <w:t> :</w:t>
            </w:r>
          </w:p>
          <w:p w:rsidR="00510017" w:rsidRDefault="00510017" w:rsidP="00510017"/>
        </w:tc>
        <w:tc>
          <w:tcPr>
            <w:tcW w:w="7071" w:type="dxa"/>
            <w:gridSpan w:val="3"/>
            <w:shd w:val="clear" w:color="auto" w:fill="E5DFEC" w:themeFill="accent4" w:themeFillTint="33"/>
          </w:tcPr>
          <w:p w:rsidR="00510017" w:rsidRPr="00D028DD" w:rsidRDefault="00510017" w:rsidP="00510017">
            <w:pPr>
              <w:rPr>
                <w:sz w:val="18"/>
                <w:szCs w:val="18"/>
              </w:rPr>
            </w:pPr>
            <w:r w:rsidRPr="00D028DD">
              <w:rPr>
                <w:sz w:val="18"/>
                <w:szCs w:val="18"/>
              </w:rPr>
              <w:t>Lire des textes de l'antiquité</w:t>
            </w:r>
          </w:p>
          <w:p w:rsidR="00510017" w:rsidRPr="00D028DD" w:rsidRDefault="00510017" w:rsidP="00510017">
            <w:pPr>
              <w:rPr>
                <w:sz w:val="18"/>
                <w:szCs w:val="18"/>
              </w:rPr>
            </w:pPr>
            <w:r w:rsidRPr="00D028DD">
              <w:rPr>
                <w:sz w:val="18"/>
                <w:szCs w:val="18"/>
              </w:rPr>
              <w:t>S'exprimer de façon audible et compréhensible</w:t>
            </w:r>
          </w:p>
          <w:p w:rsidR="00510017" w:rsidRPr="00D028DD" w:rsidRDefault="00510017" w:rsidP="00510017">
            <w:pPr>
              <w:rPr>
                <w:sz w:val="18"/>
                <w:szCs w:val="18"/>
              </w:rPr>
            </w:pPr>
          </w:p>
          <w:p w:rsidR="00510017" w:rsidRPr="00D028DD" w:rsidRDefault="00510017" w:rsidP="00510017">
            <w:pPr>
              <w:rPr>
                <w:sz w:val="18"/>
                <w:szCs w:val="18"/>
              </w:rPr>
            </w:pPr>
            <w:r w:rsidRPr="00D028DD">
              <w:rPr>
                <w:sz w:val="18"/>
                <w:szCs w:val="18"/>
              </w:rPr>
              <w:t>Prendre la parole devant les autres, écouter autrui, formuler et justifier un point de vue</w:t>
            </w:r>
          </w:p>
          <w:p w:rsidR="00510017" w:rsidRPr="00DE353E" w:rsidRDefault="00510017" w:rsidP="00510017">
            <w:pPr>
              <w:rPr>
                <w:b/>
                <w:sz w:val="18"/>
                <w:szCs w:val="18"/>
              </w:rPr>
            </w:pPr>
            <w:r w:rsidRPr="00DE353E">
              <w:rPr>
                <w:b/>
                <w:sz w:val="18"/>
                <w:szCs w:val="18"/>
              </w:rPr>
              <w:t>Dégager le thème d’un texte</w:t>
            </w:r>
          </w:p>
          <w:p w:rsidR="00510017" w:rsidRPr="00DE353E" w:rsidRDefault="00510017" w:rsidP="00510017">
            <w:pPr>
              <w:rPr>
                <w:b/>
                <w:sz w:val="18"/>
                <w:szCs w:val="18"/>
              </w:rPr>
            </w:pPr>
            <w:r w:rsidRPr="00DE353E">
              <w:rPr>
                <w:b/>
                <w:sz w:val="18"/>
                <w:szCs w:val="18"/>
              </w:rPr>
              <w:t>Repérer dans un texte des informations explicites</w:t>
            </w:r>
          </w:p>
          <w:p w:rsidR="00510017" w:rsidRPr="00D028DD" w:rsidRDefault="00510017" w:rsidP="00510017">
            <w:pPr>
              <w:rPr>
                <w:sz w:val="20"/>
                <w:szCs w:val="20"/>
              </w:rPr>
            </w:pPr>
            <w:r w:rsidRPr="00DE353E">
              <w:rPr>
                <w:b/>
                <w:sz w:val="18"/>
                <w:szCs w:val="18"/>
              </w:rPr>
              <w:t>Inférer des informations nouvelles (implicites)</w:t>
            </w:r>
          </w:p>
        </w:tc>
      </w:tr>
      <w:tr w:rsidR="00510017" w:rsidTr="00510017">
        <w:trPr>
          <w:trHeight w:val="94"/>
        </w:trPr>
        <w:tc>
          <w:tcPr>
            <w:tcW w:w="10606" w:type="dxa"/>
            <w:gridSpan w:val="4"/>
            <w:shd w:val="clear" w:color="auto" w:fill="EAF1DD" w:themeFill="accent3" w:themeFillTint="33"/>
          </w:tcPr>
          <w:p w:rsidR="00510017" w:rsidRDefault="00510017" w:rsidP="00510017">
            <w:r>
              <w:t>Objectif opérationnel :</w:t>
            </w:r>
          </w:p>
        </w:tc>
      </w:tr>
      <w:tr w:rsidR="00510017" w:rsidTr="00510017">
        <w:tc>
          <w:tcPr>
            <w:tcW w:w="7070" w:type="dxa"/>
            <w:gridSpan w:val="2"/>
          </w:tcPr>
          <w:p w:rsidR="00510017" w:rsidRPr="000465BC" w:rsidRDefault="00510017" w:rsidP="00510017">
            <w:pPr>
              <w:jc w:val="center"/>
              <w:rPr>
                <w:color w:val="808080" w:themeColor="background1" w:themeShade="80"/>
                <w:u w:val="single"/>
              </w:rPr>
            </w:pPr>
            <w:r w:rsidRPr="000465BC">
              <w:rPr>
                <w:color w:val="808080" w:themeColor="background1" w:themeShade="80"/>
                <w:u w:val="single"/>
              </w:rPr>
              <w:t>Déroulement</w:t>
            </w:r>
            <w:r w:rsidR="000465BC" w:rsidRPr="000465BC">
              <w:rPr>
                <w:color w:val="808080" w:themeColor="background1" w:themeShade="80"/>
                <w:u w:val="single"/>
              </w:rPr>
              <w:t> : des pistes…</w:t>
            </w:r>
          </w:p>
          <w:p w:rsidR="000465BC" w:rsidRPr="000465BC" w:rsidRDefault="000465BC" w:rsidP="00510017">
            <w:pPr>
              <w:jc w:val="center"/>
              <w:rPr>
                <w:color w:val="808080" w:themeColor="background1" w:themeShade="80"/>
                <w:u w:val="single"/>
              </w:rPr>
            </w:pPr>
          </w:p>
          <w:p w:rsidR="000465BC" w:rsidRDefault="00322BC5" w:rsidP="00510017">
            <w:pPr>
              <w:jc w:val="center"/>
              <w:rPr>
                <w:color w:val="808080" w:themeColor="background1" w:themeShade="80"/>
              </w:rPr>
            </w:pPr>
            <w:r>
              <w:rPr>
                <w:color w:val="808080" w:themeColor="background1" w:themeShade="80"/>
              </w:rPr>
              <w:t>Rappel des épisodes précédents par les élèves.</w:t>
            </w:r>
          </w:p>
          <w:p w:rsidR="00322BC5" w:rsidRDefault="00322BC5" w:rsidP="00510017">
            <w:pPr>
              <w:jc w:val="center"/>
              <w:rPr>
                <w:color w:val="808080" w:themeColor="background1" w:themeShade="80"/>
              </w:rPr>
            </w:pPr>
          </w:p>
          <w:p w:rsidR="00322BC5" w:rsidRDefault="00322BC5" w:rsidP="00510017">
            <w:pPr>
              <w:jc w:val="center"/>
              <w:rPr>
                <w:color w:val="808080" w:themeColor="background1" w:themeShade="80"/>
              </w:rPr>
            </w:pPr>
            <w:r>
              <w:rPr>
                <w:color w:val="808080" w:themeColor="background1" w:themeShade="80"/>
              </w:rPr>
              <w:t>Première lecture par l’enseignant.</w:t>
            </w:r>
          </w:p>
          <w:p w:rsidR="00322BC5" w:rsidRDefault="00322BC5" w:rsidP="00510017">
            <w:pPr>
              <w:jc w:val="center"/>
              <w:rPr>
                <w:color w:val="808080" w:themeColor="background1" w:themeShade="80"/>
              </w:rPr>
            </w:pPr>
          </w:p>
          <w:p w:rsidR="00322BC5" w:rsidRDefault="00322BC5" w:rsidP="00322BC5">
            <w:pPr>
              <w:jc w:val="center"/>
              <w:rPr>
                <w:color w:val="808080" w:themeColor="background1" w:themeShade="80"/>
              </w:rPr>
            </w:pPr>
            <w:r>
              <w:rPr>
                <w:color w:val="808080" w:themeColor="background1" w:themeShade="80"/>
              </w:rPr>
              <w:t>Distribution du matériel (feuille blanche, crayons…)</w:t>
            </w:r>
          </w:p>
          <w:p w:rsidR="00322BC5" w:rsidRDefault="00322BC5" w:rsidP="00322BC5">
            <w:pPr>
              <w:jc w:val="center"/>
              <w:rPr>
                <w:color w:val="808080" w:themeColor="background1" w:themeShade="80"/>
              </w:rPr>
            </w:pPr>
            <w:r>
              <w:rPr>
                <w:color w:val="808080" w:themeColor="background1" w:themeShade="80"/>
              </w:rPr>
              <w:t xml:space="preserve">Dictée artistique : les élèves doivent illustrer la scène lue en fonction de ce qu’ils en comprennent et leur </w:t>
            </w:r>
            <w:r w:rsidRPr="00322BC5">
              <w:rPr>
                <w:color w:val="808080" w:themeColor="background1" w:themeShade="80"/>
              </w:rPr>
              <w:t>ressenti… Deuxième lecture plus lente par l’enseignant.</w:t>
            </w:r>
          </w:p>
          <w:p w:rsidR="00322BC5" w:rsidRDefault="00322BC5" w:rsidP="00322BC5">
            <w:pPr>
              <w:jc w:val="center"/>
              <w:rPr>
                <w:color w:val="808080" w:themeColor="background1" w:themeShade="80"/>
              </w:rPr>
            </w:pPr>
          </w:p>
          <w:p w:rsidR="00322BC5" w:rsidRDefault="00322BC5" w:rsidP="00322BC5">
            <w:pPr>
              <w:jc w:val="center"/>
              <w:rPr>
                <w:color w:val="808080" w:themeColor="background1" w:themeShade="80"/>
              </w:rPr>
            </w:pPr>
            <w:r>
              <w:rPr>
                <w:color w:val="808080" w:themeColor="background1" w:themeShade="80"/>
              </w:rPr>
              <w:t>Quelques élèves présentent leur production : échange avec la classe sur la compréhension (est-ce vraiment ça que dit le texte ? peut-on compléter ?)… Faire argumenter les jeunes.</w:t>
            </w:r>
          </w:p>
          <w:p w:rsidR="00322BC5" w:rsidRDefault="00322BC5" w:rsidP="00322BC5">
            <w:pPr>
              <w:jc w:val="center"/>
              <w:rPr>
                <w:color w:val="808080" w:themeColor="background1" w:themeShade="80"/>
              </w:rPr>
            </w:pPr>
          </w:p>
          <w:p w:rsidR="00322BC5" w:rsidRPr="00322BC5" w:rsidRDefault="00FC20EB" w:rsidP="00322BC5">
            <w:pPr>
              <w:jc w:val="center"/>
              <w:rPr>
                <w:color w:val="808080" w:themeColor="background1" w:themeShade="80"/>
              </w:rPr>
            </w:pPr>
            <w:r>
              <w:rPr>
                <w:color w:val="808080" w:themeColor="background1" w:themeShade="80"/>
              </w:rPr>
              <w:t>Projection</w:t>
            </w:r>
            <w:r w:rsidR="00322BC5">
              <w:rPr>
                <w:color w:val="808080" w:themeColor="background1" w:themeShade="80"/>
              </w:rPr>
              <w:t xml:space="preserve"> du texte pour compléter sa production individuellement. </w:t>
            </w:r>
          </w:p>
        </w:tc>
        <w:tc>
          <w:tcPr>
            <w:tcW w:w="1768" w:type="dxa"/>
          </w:tcPr>
          <w:p w:rsidR="00510017" w:rsidRDefault="00510017" w:rsidP="00510017">
            <w:pPr>
              <w:jc w:val="center"/>
            </w:pPr>
            <w:r>
              <w:t>Durée</w:t>
            </w:r>
          </w:p>
        </w:tc>
        <w:tc>
          <w:tcPr>
            <w:tcW w:w="1768" w:type="dxa"/>
          </w:tcPr>
          <w:p w:rsidR="00510017" w:rsidRDefault="00510017" w:rsidP="00510017">
            <w:pPr>
              <w:jc w:val="center"/>
            </w:pPr>
            <w:r>
              <w:t>Dispositif</w:t>
            </w:r>
          </w:p>
        </w:tc>
      </w:tr>
    </w:tbl>
    <w:p w:rsidR="00510017" w:rsidRDefault="00510017"/>
    <w:p w:rsidR="00510017" w:rsidRDefault="00510017">
      <w:r>
        <w:br w:type="page"/>
      </w:r>
    </w:p>
    <w:tbl>
      <w:tblPr>
        <w:tblStyle w:val="Grilledutableau"/>
        <w:tblW w:w="0" w:type="auto"/>
        <w:tblLook w:val="04A0" w:firstRow="1" w:lastRow="0" w:firstColumn="1" w:lastColumn="0" w:noHBand="0" w:noVBand="1"/>
      </w:tblPr>
      <w:tblGrid>
        <w:gridCol w:w="3535"/>
        <w:gridCol w:w="3535"/>
        <w:gridCol w:w="1768"/>
        <w:gridCol w:w="1768"/>
      </w:tblGrid>
      <w:tr w:rsidR="00510017" w:rsidTr="00510017">
        <w:tc>
          <w:tcPr>
            <w:tcW w:w="10606" w:type="dxa"/>
            <w:gridSpan w:val="4"/>
            <w:shd w:val="clear" w:color="auto" w:fill="FDE9D9" w:themeFill="accent6" w:themeFillTint="33"/>
          </w:tcPr>
          <w:p w:rsidR="00510017" w:rsidRPr="00077800" w:rsidRDefault="00510017" w:rsidP="00510017">
            <w:pPr>
              <w:pStyle w:val="Titre2"/>
              <w:outlineLvl w:val="1"/>
            </w:pPr>
            <w:bookmarkStart w:id="10" w:name="_Toc493851822"/>
            <w:r w:rsidRPr="00710230">
              <w:lastRenderedPageBreak/>
              <w:t xml:space="preserve">Séance </w:t>
            </w:r>
            <w:r>
              <w:t>10</w:t>
            </w:r>
            <w:r w:rsidRPr="00710230">
              <w:t>/20</w:t>
            </w:r>
            <w:r>
              <w:t xml:space="preserve"> - Le débat</w:t>
            </w:r>
            <w:r w:rsidRPr="00077800">
              <w:t xml:space="preserve"> : </w:t>
            </w:r>
            <w:r w:rsidRPr="00510017">
              <w:t>Défendre son opinion</w:t>
            </w:r>
            <w:r w:rsidR="00C90CA0">
              <w:t xml:space="preserve"> (épisode 8)</w:t>
            </w:r>
            <w:r>
              <w:t>.</w:t>
            </w:r>
            <w:bookmarkEnd w:id="10"/>
          </w:p>
        </w:tc>
      </w:tr>
      <w:tr w:rsidR="00510017" w:rsidTr="00510017">
        <w:tc>
          <w:tcPr>
            <w:tcW w:w="3535" w:type="dxa"/>
            <w:shd w:val="clear" w:color="auto" w:fill="DAEEF3" w:themeFill="accent5" w:themeFillTint="33"/>
          </w:tcPr>
          <w:p w:rsidR="00510017" w:rsidRDefault="00510017" w:rsidP="00510017">
            <w:r>
              <w:t>Séances dédiées au débat :</w:t>
            </w:r>
          </w:p>
        </w:tc>
        <w:tc>
          <w:tcPr>
            <w:tcW w:w="7071" w:type="dxa"/>
            <w:gridSpan w:val="3"/>
            <w:shd w:val="clear" w:color="auto" w:fill="DAEEF3" w:themeFill="accent5" w:themeFillTint="33"/>
          </w:tcPr>
          <w:p w:rsidR="00510017" w:rsidRPr="00510017" w:rsidRDefault="00510017" w:rsidP="00510017">
            <w:pPr>
              <w:rPr>
                <w:i/>
                <w:color w:val="808080" w:themeColor="background1" w:themeShade="80"/>
                <w:sz w:val="18"/>
                <w:szCs w:val="18"/>
              </w:rPr>
            </w:pPr>
            <w:r w:rsidRPr="00510017">
              <w:rPr>
                <w:i/>
                <w:color w:val="808080" w:themeColor="background1" w:themeShade="80"/>
                <w:sz w:val="18"/>
                <w:szCs w:val="18"/>
              </w:rPr>
              <w:t>3    Débat</w:t>
            </w:r>
            <w:r w:rsidRPr="00510017">
              <w:rPr>
                <w:i/>
                <w:color w:val="808080" w:themeColor="background1" w:themeShade="80"/>
                <w:sz w:val="18"/>
                <w:szCs w:val="18"/>
              </w:rPr>
              <w:tab/>
              <w:t xml:space="preserve">                              épisode 3</w:t>
            </w:r>
            <w:r w:rsidRPr="00510017">
              <w:rPr>
                <w:i/>
                <w:color w:val="808080" w:themeColor="background1" w:themeShade="80"/>
                <w:sz w:val="18"/>
                <w:szCs w:val="18"/>
              </w:rPr>
              <w:tab/>
              <w:t xml:space="preserve">     Règles de base du débat oral </w:t>
            </w:r>
          </w:p>
          <w:p w:rsidR="00510017" w:rsidRPr="00510017" w:rsidRDefault="00510017" w:rsidP="00510017">
            <w:pPr>
              <w:rPr>
                <w:i/>
                <w:color w:val="808080" w:themeColor="background1" w:themeShade="80"/>
                <w:sz w:val="18"/>
                <w:szCs w:val="18"/>
              </w:rPr>
            </w:pPr>
            <w:r w:rsidRPr="00510017">
              <w:rPr>
                <w:i/>
                <w:color w:val="808080" w:themeColor="background1" w:themeShade="80"/>
                <w:sz w:val="18"/>
                <w:szCs w:val="18"/>
              </w:rPr>
              <w:t>6    Débat</w:t>
            </w:r>
            <w:r w:rsidRPr="00510017">
              <w:rPr>
                <w:i/>
                <w:color w:val="808080" w:themeColor="background1" w:themeShade="80"/>
                <w:sz w:val="18"/>
                <w:szCs w:val="18"/>
              </w:rPr>
              <w:tab/>
              <w:t xml:space="preserve">            </w:t>
            </w:r>
            <w:r>
              <w:rPr>
                <w:i/>
                <w:color w:val="808080" w:themeColor="background1" w:themeShade="80"/>
                <w:sz w:val="18"/>
                <w:szCs w:val="18"/>
              </w:rPr>
              <w:t xml:space="preserve">                  </w:t>
            </w:r>
            <w:r w:rsidRPr="00510017">
              <w:rPr>
                <w:i/>
                <w:color w:val="808080" w:themeColor="background1" w:themeShade="80"/>
                <w:sz w:val="18"/>
                <w:szCs w:val="18"/>
              </w:rPr>
              <w:t>épisode 5</w:t>
            </w:r>
            <w:r w:rsidRPr="00510017">
              <w:rPr>
                <w:i/>
                <w:color w:val="808080" w:themeColor="background1" w:themeShade="80"/>
                <w:sz w:val="18"/>
                <w:szCs w:val="18"/>
              </w:rPr>
              <w:tab/>
              <w:t xml:space="preserve">     L'argumentation </w:t>
            </w:r>
          </w:p>
          <w:p w:rsidR="00510017" w:rsidRPr="00510017" w:rsidRDefault="00510017" w:rsidP="00510017">
            <w:pPr>
              <w:rPr>
                <w:b/>
                <w:i/>
                <w:sz w:val="18"/>
                <w:szCs w:val="18"/>
              </w:rPr>
            </w:pPr>
            <w:r w:rsidRPr="00510017">
              <w:rPr>
                <w:b/>
                <w:i/>
                <w:sz w:val="18"/>
                <w:szCs w:val="18"/>
              </w:rPr>
              <w:t>10 Débat</w:t>
            </w:r>
            <w:r w:rsidRPr="00510017">
              <w:rPr>
                <w:b/>
                <w:i/>
                <w:sz w:val="18"/>
                <w:szCs w:val="18"/>
              </w:rPr>
              <w:tab/>
              <w:t xml:space="preserve">                              épisode 8</w:t>
            </w:r>
            <w:r w:rsidRPr="00510017">
              <w:rPr>
                <w:b/>
                <w:i/>
                <w:sz w:val="18"/>
                <w:szCs w:val="18"/>
              </w:rPr>
              <w:tab/>
              <w:t xml:space="preserve">     Défendre son opinion </w:t>
            </w:r>
          </w:p>
          <w:p w:rsidR="00510017" w:rsidRDefault="00510017" w:rsidP="00510017">
            <w:pPr>
              <w:rPr>
                <w:i/>
                <w:color w:val="808080" w:themeColor="background1" w:themeShade="80"/>
                <w:sz w:val="18"/>
                <w:szCs w:val="18"/>
              </w:rPr>
            </w:pPr>
            <w:r w:rsidRPr="00FE5958">
              <w:rPr>
                <w:i/>
                <w:color w:val="808080" w:themeColor="background1" w:themeShade="80"/>
                <w:sz w:val="18"/>
                <w:szCs w:val="18"/>
              </w:rPr>
              <w:t>11</w:t>
            </w:r>
            <w:r>
              <w:rPr>
                <w:i/>
                <w:color w:val="808080" w:themeColor="background1" w:themeShade="80"/>
                <w:sz w:val="18"/>
                <w:szCs w:val="18"/>
              </w:rPr>
              <w:t xml:space="preserve"> </w:t>
            </w:r>
            <w:r w:rsidRPr="00FE5958">
              <w:rPr>
                <w:i/>
                <w:color w:val="808080" w:themeColor="background1" w:themeShade="80"/>
                <w:sz w:val="18"/>
                <w:szCs w:val="18"/>
              </w:rPr>
              <w:t>Débat</w:t>
            </w:r>
            <w:r w:rsidRPr="00FE5958">
              <w:rPr>
                <w:i/>
                <w:color w:val="808080" w:themeColor="background1" w:themeShade="80"/>
                <w:sz w:val="18"/>
                <w:szCs w:val="18"/>
              </w:rPr>
              <w:tab/>
            </w:r>
            <w:r>
              <w:rPr>
                <w:i/>
                <w:color w:val="808080" w:themeColor="background1" w:themeShade="80"/>
                <w:sz w:val="18"/>
                <w:szCs w:val="18"/>
              </w:rPr>
              <w:t xml:space="preserve">                              </w:t>
            </w:r>
            <w:r w:rsidRPr="00FE5958">
              <w:rPr>
                <w:i/>
                <w:color w:val="808080" w:themeColor="background1" w:themeShade="80"/>
                <w:sz w:val="18"/>
                <w:szCs w:val="18"/>
              </w:rPr>
              <w:t>épisode 11</w:t>
            </w:r>
            <w:r w:rsidRPr="00FE5958">
              <w:rPr>
                <w:i/>
                <w:color w:val="808080" w:themeColor="background1" w:themeShade="80"/>
                <w:sz w:val="18"/>
                <w:szCs w:val="18"/>
              </w:rPr>
              <w:tab/>
            </w:r>
            <w:r>
              <w:rPr>
                <w:i/>
                <w:color w:val="808080" w:themeColor="background1" w:themeShade="80"/>
                <w:sz w:val="18"/>
                <w:szCs w:val="18"/>
              </w:rPr>
              <w:t xml:space="preserve">     Assumer l’opinion d’un groupe</w:t>
            </w:r>
          </w:p>
          <w:p w:rsidR="00510017" w:rsidRDefault="00510017" w:rsidP="00510017">
            <w:pPr>
              <w:rPr>
                <w:i/>
                <w:color w:val="808080" w:themeColor="background1" w:themeShade="80"/>
                <w:sz w:val="18"/>
                <w:szCs w:val="18"/>
              </w:rPr>
            </w:pPr>
            <w:r w:rsidRPr="00FE5958">
              <w:rPr>
                <w:i/>
                <w:color w:val="808080" w:themeColor="background1" w:themeShade="80"/>
                <w:sz w:val="18"/>
                <w:szCs w:val="18"/>
              </w:rPr>
              <w:t>14</w:t>
            </w:r>
            <w:r>
              <w:rPr>
                <w:i/>
                <w:color w:val="808080" w:themeColor="background1" w:themeShade="80"/>
                <w:sz w:val="18"/>
                <w:szCs w:val="18"/>
              </w:rPr>
              <w:t xml:space="preserve"> </w:t>
            </w:r>
            <w:r w:rsidRPr="00FE5958">
              <w:rPr>
                <w:i/>
                <w:color w:val="808080" w:themeColor="background1" w:themeShade="80"/>
                <w:sz w:val="18"/>
                <w:szCs w:val="18"/>
              </w:rPr>
              <w:t>Débat</w:t>
            </w:r>
            <w:r w:rsidRPr="00FE5958">
              <w:rPr>
                <w:i/>
                <w:color w:val="808080" w:themeColor="background1" w:themeShade="80"/>
                <w:sz w:val="18"/>
                <w:szCs w:val="18"/>
              </w:rPr>
              <w:tab/>
            </w:r>
            <w:r>
              <w:rPr>
                <w:i/>
                <w:color w:val="808080" w:themeColor="background1" w:themeShade="80"/>
                <w:sz w:val="18"/>
                <w:szCs w:val="18"/>
              </w:rPr>
              <w:t xml:space="preserve">                              </w:t>
            </w:r>
            <w:r w:rsidRPr="00FE5958">
              <w:rPr>
                <w:i/>
                <w:color w:val="808080" w:themeColor="background1" w:themeShade="80"/>
                <w:sz w:val="18"/>
                <w:szCs w:val="18"/>
              </w:rPr>
              <w:t>épisode 15</w:t>
            </w:r>
            <w:r w:rsidRPr="00FE5958">
              <w:rPr>
                <w:i/>
                <w:color w:val="808080" w:themeColor="background1" w:themeShade="80"/>
                <w:sz w:val="18"/>
                <w:szCs w:val="18"/>
              </w:rPr>
              <w:tab/>
            </w:r>
            <w:r>
              <w:rPr>
                <w:i/>
                <w:color w:val="808080" w:themeColor="background1" w:themeShade="80"/>
                <w:sz w:val="18"/>
                <w:szCs w:val="18"/>
              </w:rPr>
              <w:t xml:space="preserve">     </w:t>
            </w:r>
            <w:r w:rsidRPr="00FE5958">
              <w:rPr>
                <w:i/>
                <w:color w:val="808080" w:themeColor="background1" w:themeShade="80"/>
                <w:sz w:val="18"/>
                <w:szCs w:val="18"/>
              </w:rPr>
              <w:t>Argumenter même si on ne le pense pas</w:t>
            </w:r>
          </w:p>
          <w:p w:rsidR="00510017" w:rsidRPr="00FE5958" w:rsidRDefault="00510017" w:rsidP="00510017">
            <w:pPr>
              <w:rPr>
                <w:i/>
                <w:color w:val="808080" w:themeColor="background1" w:themeShade="80"/>
                <w:sz w:val="18"/>
                <w:szCs w:val="18"/>
              </w:rPr>
            </w:pPr>
            <w:r w:rsidRPr="00FE5958">
              <w:rPr>
                <w:i/>
                <w:color w:val="808080" w:themeColor="background1" w:themeShade="80"/>
                <w:sz w:val="18"/>
                <w:szCs w:val="18"/>
              </w:rPr>
              <w:t>18</w:t>
            </w:r>
            <w:r>
              <w:rPr>
                <w:i/>
                <w:color w:val="808080" w:themeColor="background1" w:themeShade="80"/>
                <w:sz w:val="18"/>
                <w:szCs w:val="18"/>
              </w:rPr>
              <w:t xml:space="preserve"> </w:t>
            </w:r>
            <w:r w:rsidRPr="00FE5958">
              <w:rPr>
                <w:i/>
                <w:color w:val="808080" w:themeColor="background1" w:themeShade="80"/>
                <w:sz w:val="18"/>
                <w:szCs w:val="18"/>
              </w:rPr>
              <w:t>Débat</w:t>
            </w:r>
            <w:r w:rsidRPr="00FE5958">
              <w:rPr>
                <w:i/>
                <w:color w:val="808080" w:themeColor="background1" w:themeShade="80"/>
                <w:sz w:val="18"/>
                <w:szCs w:val="18"/>
              </w:rPr>
              <w:tab/>
            </w:r>
            <w:r>
              <w:rPr>
                <w:i/>
                <w:color w:val="808080" w:themeColor="background1" w:themeShade="80"/>
                <w:sz w:val="18"/>
                <w:szCs w:val="18"/>
              </w:rPr>
              <w:t xml:space="preserve">                              </w:t>
            </w:r>
            <w:r w:rsidRPr="00FE5958">
              <w:rPr>
                <w:i/>
                <w:color w:val="808080" w:themeColor="background1" w:themeShade="80"/>
                <w:sz w:val="18"/>
                <w:szCs w:val="18"/>
              </w:rPr>
              <w:t>épisode 38</w:t>
            </w:r>
            <w:r w:rsidRPr="00FE5958">
              <w:rPr>
                <w:i/>
                <w:color w:val="808080" w:themeColor="background1" w:themeShade="80"/>
                <w:sz w:val="18"/>
                <w:szCs w:val="18"/>
              </w:rPr>
              <w:tab/>
            </w:r>
            <w:r>
              <w:rPr>
                <w:i/>
                <w:color w:val="808080" w:themeColor="background1" w:themeShade="80"/>
                <w:sz w:val="18"/>
                <w:szCs w:val="18"/>
              </w:rPr>
              <w:t xml:space="preserve">     Argumenter à l’écrit.</w:t>
            </w:r>
          </w:p>
          <w:p w:rsidR="00510017" w:rsidRDefault="00510017" w:rsidP="00510017">
            <w:pPr>
              <w:rPr>
                <w:i/>
                <w:color w:val="808080" w:themeColor="background1" w:themeShade="80"/>
                <w:sz w:val="18"/>
                <w:szCs w:val="18"/>
              </w:rPr>
            </w:pPr>
            <w:r w:rsidRPr="00FE5958">
              <w:rPr>
                <w:i/>
                <w:color w:val="808080" w:themeColor="background1" w:themeShade="80"/>
                <w:sz w:val="18"/>
                <w:szCs w:val="18"/>
              </w:rPr>
              <w:t>19</w:t>
            </w:r>
            <w:r>
              <w:rPr>
                <w:i/>
                <w:color w:val="808080" w:themeColor="background1" w:themeShade="80"/>
                <w:sz w:val="18"/>
                <w:szCs w:val="18"/>
              </w:rPr>
              <w:t xml:space="preserve"> </w:t>
            </w:r>
            <w:r w:rsidRPr="00FE5958">
              <w:rPr>
                <w:i/>
                <w:color w:val="808080" w:themeColor="background1" w:themeShade="80"/>
                <w:sz w:val="18"/>
                <w:szCs w:val="18"/>
              </w:rPr>
              <w:t>Débat</w:t>
            </w:r>
            <w:r w:rsidRPr="00FE5958">
              <w:rPr>
                <w:i/>
                <w:color w:val="808080" w:themeColor="background1" w:themeShade="80"/>
                <w:sz w:val="18"/>
                <w:szCs w:val="18"/>
              </w:rPr>
              <w:tab/>
            </w:r>
            <w:r>
              <w:rPr>
                <w:i/>
                <w:color w:val="808080" w:themeColor="background1" w:themeShade="80"/>
                <w:sz w:val="18"/>
                <w:szCs w:val="18"/>
              </w:rPr>
              <w:t xml:space="preserve">                              </w:t>
            </w:r>
            <w:r w:rsidRPr="00FE5958">
              <w:rPr>
                <w:i/>
                <w:color w:val="808080" w:themeColor="background1" w:themeShade="80"/>
                <w:sz w:val="18"/>
                <w:szCs w:val="18"/>
              </w:rPr>
              <w:t>épisode 45</w:t>
            </w:r>
            <w:r w:rsidRPr="00FE5958">
              <w:rPr>
                <w:i/>
                <w:color w:val="808080" w:themeColor="background1" w:themeShade="80"/>
                <w:sz w:val="18"/>
                <w:szCs w:val="18"/>
              </w:rPr>
              <w:tab/>
            </w:r>
            <w:r>
              <w:rPr>
                <w:i/>
                <w:color w:val="808080" w:themeColor="background1" w:themeShade="80"/>
                <w:sz w:val="18"/>
                <w:szCs w:val="18"/>
              </w:rPr>
              <w:t xml:space="preserve">     </w:t>
            </w:r>
            <w:r w:rsidRPr="00FE5958">
              <w:rPr>
                <w:i/>
                <w:color w:val="808080" w:themeColor="background1" w:themeShade="80"/>
                <w:sz w:val="18"/>
                <w:szCs w:val="18"/>
              </w:rPr>
              <w:t>Evaluation bilan</w:t>
            </w:r>
          </w:p>
          <w:p w:rsidR="00510017" w:rsidRDefault="00510017" w:rsidP="00510017"/>
        </w:tc>
      </w:tr>
      <w:tr w:rsidR="00510017" w:rsidTr="00510017">
        <w:tc>
          <w:tcPr>
            <w:tcW w:w="3535" w:type="dxa"/>
            <w:shd w:val="clear" w:color="auto" w:fill="E5DFEC" w:themeFill="accent4" w:themeFillTint="33"/>
          </w:tcPr>
          <w:p w:rsidR="00510017" w:rsidRDefault="00510017" w:rsidP="00510017">
            <w:r w:rsidRPr="00710230">
              <w:t>Programme de 6</w:t>
            </w:r>
            <w:r w:rsidRPr="00710230">
              <w:rPr>
                <w:vertAlign w:val="superscript"/>
              </w:rPr>
              <w:t>ème</w:t>
            </w:r>
            <w:r>
              <w:t> :</w:t>
            </w:r>
          </w:p>
          <w:p w:rsidR="00510017" w:rsidRDefault="00510017" w:rsidP="00510017"/>
          <w:p w:rsidR="00BD294D" w:rsidRDefault="00BD294D" w:rsidP="00510017"/>
          <w:p w:rsidR="00510017" w:rsidRDefault="00510017" w:rsidP="00510017">
            <w:r w:rsidRPr="00710230">
              <w:t>Compétences du socle (palier 2)</w:t>
            </w:r>
            <w:r>
              <w:t> :</w:t>
            </w:r>
          </w:p>
          <w:p w:rsidR="00510017" w:rsidRDefault="00510017" w:rsidP="00510017"/>
        </w:tc>
        <w:tc>
          <w:tcPr>
            <w:tcW w:w="7071" w:type="dxa"/>
            <w:gridSpan w:val="3"/>
            <w:shd w:val="clear" w:color="auto" w:fill="E5DFEC" w:themeFill="accent4" w:themeFillTint="33"/>
          </w:tcPr>
          <w:p w:rsidR="00BD294D" w:rsidRPr="00044999" w:rsidRDefault="00BD294D" w:rsidP="00BD294D">
            <w:pPr>
              <w:rPr>
                <w:sz w:val="18"/>
                <w:szCs w:val="18"/>
              </w:rPr>
            </w:pPr>
            <w:r w:rsidRPr="00044999">
              <w:rPr>
                <w:sz w:val="18"/>
                <w:szCs w:val="18"/>
              </w:rPr>
              <w:t>S'exprimer de façon audible et compréhensible</w:t>
            </w:r>
            <w:r w:rsidRPr="00044999">
              <w:rPr>
                <w:sz w:val="18"/>
                <w:szCs w:val="18"/>
              </w:rPr>
              <w:tab/>
            </w:r>
          </w:p>
          <w:p w:rsidR="00BD294D" w:rsidRPr="00DE353E" w:rsidRDefault="00BD294D" w:rsidP="00BD294D">
            <w:pPr>
              <w:rPr>
                <w:b/>
                <w:sz w:val="18"/>
                <w:szCs w:val="18"/>
              </w:rPr>
            </w:pPr>
            <w:r w:rsidRPr="00DE353E">
              <w:rPr>
                <w:b/>
                <w:sz w:val="18"/>
                <w:szCs w:val="18"/>
              </w:rPr>
              <w:t>Ecouter et prendre en compte la parole d'autrui</w:t>
            </w:r>
          </w:p>
          <w:p w:rsidR="00BD294D" w:rsidRPr="00BD294D" w:rsidRDefault="00BD294D" w:rsidP="00BD294D">
            <w:pPr>
              <w:rPr>
                <w:b/>
                <w:sz w:val="18"/>
                <w:szCs w:val="18"/>
              </w:rPr>
            </w:pPr>
            <w:r w:rsidRPr="00BD294D">
              <w:rPr>
                <w:b/>
                <w:sz w:val="18"/>
                <w:szCs w:val="18"/>
              </w:rPr>
              <w:t>Exprimer sa propre appréciation, ses émotions et ses sensations</w:t>
            </w:r>
          </w:p>
          <w:p w:rsidR="00BD294D" w:rsidRDefault="00BD294D" w:rsidP="00BD294D">
            <w:pPr>
              <w:rPr>
                <w:sz w:val="18"/>
                <w:szCs w:val="18"/>
              </w:rPr>
            </w:pPr>
          </w:p>
          <w:p w:rsidR="00BD294D" w:rsidRPr="00DE353E" w:rsidRDefault="00BD294D" w:rsidP="00BD294D">
            <w:pPr>
              <w:rPr>
                <w:b/>
                <w:sz w:val="18"/>
                <w:szCs w:val="18"/>
              </w:rPr>
            </w:pPr>
            <w:r w:rsidRPr="00DE353E">
              <w:rPr>
                <w:b/>
                <w:sz w:val="18"/>
                <w:szCs w:val="18"/>
              </w:rPr>
              <w:t>Prendre la parole devant les autres, écouter autrui, formuler et justifier un point de vue</w:t>
            </w:r>
          </w:p>
          <w:p w:rsidR="00510017" w:rsidRPr="00D028DD" w:rsidRDefault="00BD294D" w:rsidP="00BD294D">
            <w:pPr>
              <w:rPr>
                <w:sz w:val="20"/>
                <w:szCs w:val="20"/>
              </w:rPr>
            </w:pPr>
            <w:r w:rsidRPr="00DE353E">
              <w:rPr>
                <w:b/>
                <w:sz w:val="18"/>
                <w:szCs w:val="18"/>
              </w:rPr>
              <w:t>Respecter les règles de la vie collective</w:t>
            </w:r>
          </w:p>
        </w:tc>
      </w:tr>
      <w:tr w:rsidR="00510017" w:rsidTr="00510017">
        <w:trPr>
          <w:trHeight w:val="94"/>
        </w:trPr>
        <w:tc>
          <w:tcPr>
            <w:tcW w:w="10606" w:type="dxa"/>
            <w:gridSpan w:val="4"/>
            <w:shd w:val="clear" w:color="auto" w:fill="EAF1DD" w:themeFill="accent3" w:themeFillTint="33"/>
          </w:tcPr>
          <w:p w:rsidR="00510017" w:rsidRDefault="00510017" w:rsidP="00510017">
            <w:r>
              <w:t>Objectif opérationnel :</w:t>
            </w:r>
          </w:p>
        </w:tc>
      </w:tr>
      <w:tr w:rsidR="00510017" w:rsidTr="00510017">
        <w:tc>
          <w:tcPr>
            <w:tcW w:w="7070" w:type="dxa"/>
            <w:gridSpan w:val="2"/>
          </w:tcPr>
          <w:p w:rsidR="00510017" w:rsidRPr="00322BC5" w:rsidRDefault="00510017" w:rsidP="00510017">
            <w:pPr>
              <w:jc w:val="center"/>
              <w:rPr>
                <w:color w:val="808080" w:themeColor="background1" w:themeShade="80"/>
                <w:u w:val="single"/>
              </w:rPr>
            </w:pPr>
            <w:r w:rsidRPr="00322BC5">
              <w:rPr>
                <w:color w:val="808080" w:themeColor="background1" w:themeShade="80"/>
                <w:u w:val="single"/>
              </w:rPr>
              <w:t>Déroulement</w:t>
            </w:r>
            <w:r w:rsidR="00322BC5" w:rsidRPr="00322BC5">
              <w:rPr>
                <w:color w:val="808080" w:themeColor="background1" w:themeShade="80"/>
                <w:u w:val="single"/>
              </w:rPr>
              <w:t> : des pistes…</w:t>
            </w:r>
          </w:p>
          <w:p w:rsidR="00510017" w:rsidRDefault="00510017" w:rsidP="00510017">
            <w:pPr>
              <w:jc w:val="center"/>
              <w:rPr>
                <w:color w:val="808080" w:themeColor="background1" w:themeShade="80"/>
              </w:rPr>
            </w:pPr>
          </w:p>
          <w:p w:rsidR="00322BC5" w:rsidRDefault="00322BC5" w:rsidP="00510017">
            <w:pPr>
              <w:jc w:val="center"/>
              <w:rPr>
                <w:color w:val="808080" w:themeColor="background1" w:themeShade="80"/>
              </w:rPr>
            </w:pPr>
            <w:r>
              <w:rPr>
                <w:color w:val="808080" w:themeColor="background1" w:themeShade="80"/>
              </w:rPr>
              <w:t>Lecture par l’enseignant puis en relai par les élèves.</w:t>
            </w:r>
          </w:p>
          <w:p w:rsidR="00322BC5" w:rsidRDefault="00322BC5" w:rsidP="00510017">
            <w:pPr>
              <w:jc w:val="center"/>
              <w:rPr>
                <w:color w:val="808080" w:themeColor="background1" w:themeShade="80"/>
              </w:rPr>
            </w:pPr>
            <w:r>
              <w:rPr>
                <w:color w:val="808080" w:themeColor="background1" w:themeShade="80"/>
              </w:rPr>
              <w:t>Echange sur le texte avec les élèves.</w:t>
            </w:r>
          </w:p>
          <w:p w:rsidR="00322BC5" w:rsidRDefault="00322BC5" w:rsidP="00510017">
            <w:pPr>
              <w:jc w:val="center"/>
              <w:rPr>
                <w:color w:val="808080" w:themeColor="background1" w:themeShade="80"/>
              </w:rPr>
            </w:pPr>
          </w:p>
          <w:p w:rsidR="00322BC5" w:rsidRDefault="00322BC5" w:rsidP="00510017">
            <w:pPr>
              <w:jc w:val="center"/>
              <w:rPr>
                <w:color w:val="808080" w:themeColor="background1" w:themeShade="80"/>
              </w:rPr>
            </w:pPr>
            <w:r>
              <w:rPr>
                <w:color w:val="808080" w:themeColor="background1" w:themeShade="80"/>
              </w:rPr>
              <w:t>Rappel des séances précédentes sur le débat.</w:t>
            </w:r>
          </w:p>
          <w:p w:rsidR="00322BC5" w:rsidRDefault="00322BC5" w:rsidP="00510017">
            <w:pPr>
              <w:jc w:val="center"/>
              <w:rPr>
                <w:color w:val="808080" w:themeColor="background1" w:themeShade="80"/>
              </w:rPr>
            </w:pPr>
          </w:p>
          <w:p w:rsidR="00322BC5" w:rsidRPr="00322BC5" w:rsidRDefault="00322BC5" w:rsidP="00510017">
            <w:pPr>
              <w:jc w:val="center"/>
              <w:rPr>
                <w:color w:val="808080" w:themeColor="background1" w:themeShade="80"/>
              </w:rPr>
            </w:pPr>
            <w:r>
              <w:rPr>
                <w:color w:val="808080" w:themeColor="background1" w:themeShade="80"/>
              </w:rPr>
              <w:t>Animation du débat du jour.</w:t>
            </w:r>
          </w:p>
        </w:tc>
        <w:tc>
          <w:tcPr>
            <w:tcW w:w="1768" w:type="dxa"/>
          </w:tcPr>
          <w:p w:rsidR="00510017" w:rsidRDefault="00510017" w:rsidP="00510017">
            <w:pPr>
              <w:jc w:val="center"/>
            </w:pPr>
            <w:r>
              <w:t>Durée</w:t>
            </w:r>
          </w:p>
        </w:tc>
        <w:tc>
          <w:tcPr>
            <w:tcW w:w="1768" w:type="dxa"/>
          </w:tcPr>
          <w:p w:rsidR="00510017" w:rsidRDefault="00510017" w:rsidP="00510017">
            <w:pPr>
              <w:jc w:val="center"/>
            </w:pPr>
            <w:r>
              <w:t>Dispositif</w:t>
            </w:r>
          </w:p>
        </w:tc>
      </w:tr>
    </w:tbl>
    <w:p w:rsidR="00510017" w:rsidRDefault="00510017"/>
    <w:p w:rsidR="00510017" w:rsidRDefault="00510017">
      <w:r>
        <w:br w:type="page"/>
      </w:r>
    </w:p>
    <w:tbl>
      <w:tblPr>
        <w:tblStyle w:val="Grilledutableau"/>
        <w:tblW w:w="0" w:type="auto"/>
        <w:tblLook w:val="04A0" w:firstRow="1" w:lastRow="0" w:firstColumn="1" w:lastColumn="0" w:noHBand="0" w:noVBand="1"/>
      </w:tblPr>
      <w:tblGrid>
        <w:gridCol w:w="3535"/>
        <w:gridCol w:w="3535"/>
        <w:gridCol w:w="1768"/>
        <w:gridCol w:w="1768"/>
      </w:tblGrid>
      <w:tr w:rsidR="00510017" w:rsidTr="00510017">
        <w:tc>
          <w:tcPr>
            <w:tcW w:w="10606" w:type="dxa"/>
            <w:gridSpan w:val="4"/>
            <w:shd w:val="clear" w:color="auto" w:fill="FDE9D9" w:themeFill="accent6" w:themeFillTint="33"/>
          </w:tcPr>
          <w:p w:rsidR="00510017" w:rsidRPr="00077800" w:rsidRDefault="00510017" w:rsidP="00510017">
            <w:pPr>
              <w:pStyle w:val="Titre2"/>
              <w:outlineLvl w:val="1"/>
            </w:pPr>
            <w:bookmarkStart w:id="11" w:name="_Toc493851823"/>
            <w:r w:rsidRPr="00710230">
              <w:lastRenderedPageBreak/>
              <w:t xml:space="preserve">Séance </w:t>
            </w:r>
            <w:r>
              <w:t>11</w:t>
            </w:r>
            <w:r w:rsidRPr="00710230">
              <w:t>/20</w:t>
            </w:r>
            <w:r>
              <w:t xml:space="preserve"> - Le débat</w:t>
            </w:r>
            <w:r w:rsidRPr="00077800">
              <w:t xml:space="preserve"> : </w:t>
            </w:r>
            <w:r w:rsidRPr="00510017">
              <w:t>Assumer l’opinion d’un groupe</w:t>
            </w:r>
            <w:r w:rsidR="00C90CA0">
              <w:t xml:space="preserve"> (épisode 11)</w:t>
            </w:r>
            <w:r>
              <w:t>.</w:t>
            </w:r>
            <w:bookmarkEnd w:id="11"/>
          </w:p>
        </w:tc>
      </w:tr>
      <w:tr w:rsidR="00510017" w:rsidTr="00510017">
        <w:tc>
          <w:tcPr>
            <w:tcW w:w="3535" w:type="dxa"/>
            <w:shd w:val="clear" w:color="auto" w:fill="DAEEF3" w:themeFill="accent5" w:themeFillTint="33"/>
          </w:tcPr>
          <w:p w:rsidR="00510017" w:rsidRDefault="00510017" w:rsidP="00510017">
            <w:r>
              <w:t>Séances dédiées au débat :</w:t>
            </w:r>
          </w:p>
        </w:tc>
        <w:tc>
          <w:tcPr>
            <w:tcW w:w="7071" w:type="dxa"/>
            <w:gridSpan w:val="3"/>
            <w:shd w:val="clear" w:color="auto" w:fill="DAEEF3" w:themeFill="accent5" w:themeFillTint="33"/>
          </w:tcPr>
          <w:p w:rsidR="00510017" w:rsidRPr="00510017" w:rsidRDefault="00510017" w:rsidP="00510017">
            <w:pPr>
              <w:rPr>
                <w:i/>
                <w:color w:val="808080" w:themeColor="background1" w:themeShade="80"/>
                <w:sz w:val="18"/>
                <w:szCs w:val="18"/>
              </w:rPr>
            </w:pPr>
            <w:r w:rsidRPr="00510017">
              <w:rPr>
                <w:i/>
                <w:color w:val="808080" w:themeColor="background1" w:themeShade="80"/>
                <w:sz w:val="18"/>
                <w:szCs w:val="18"/>
              </w:rPr>
              <w:t>3    Débat</w:t>
            </w:r>
            <w:r w:rsidRPr="00510017">
              <w:rPr>
                <w:i/>
                <w:color w:val="808080" w:themeColor="background1" w:themeShade="80"/>
                <w:sz w:val="18"/>
                <w:szCs w:val="18"/>
              </w:rPr>
              <w:tab/>
              <w:t xml:space="preserve">                              épisode 3</w:t>
            </w:r>
            <w:r w:rsidRPr="00510017">
              <w:rPr>
                <w:i/>
                <w:color w:val="808080" w:themeColor="background1" w:themeShade="80"/>
                <w:sz w:val="18"/>
                <w:szCs w:val="18"/>
              </w:rPr>
              <w:tab/>
              <w:t xml:space="preserve">     Règles de base du débat oral </w:t>
            </w:r>
          </w:p>
          <w:p w:rsidR="00510017" w:rsidRPr="00510017" w:rsidRDefault="00510017" w:rsidP="00510017">
            <w:pPr>
              <w:rPr>
                <w:i/>
                <w:color w:val="808080" w:themeColor="background1" w:themeShade="80"/>
                <w:sz w:val="18"/>
                <w:szCs w:val="18"/>
              </w:rPr>
            </w:pPr>
            <w:r w:rsidRPr="00510017">
              <w:rPr>
                <w:i/>
                <w:color w:val="808080" w:themeColor="background1" w:themeShade="80"/>
                <w:sz w:val="18"/>
                <w:szCs w:val="18"/>
              </w:rPr>
              <w:t>6    Débat</w:t>
            </w:r>
            <w:r w:rsidRPr="00510017">
              <w:rPr>
                <w:i/>
                <w:color w:val="808080" w:themeColor="background1" w:themeShade="80"/>
                <w:sz w:val="18"/>
                <w:szCs w:val="18"/>
              </w:rPr>
              <w:tab/>
              <w:t xml:space="preserve">            </w:t>
            </w:r>
            <w:r>
              <w:rPr>
                <w:i/>
                <w:color w:val="808080" w:themeColor="background1" w:themeShade="80"/>
                <w:sz w:val="18"/>
                <w:szCs w:val="18"/>
              </w:rPr>
              <w:t xml:space="preserve">                  </w:t>
            </w:r>
            <w:r w:rsidRPr="00510017">
              <w:rPr>
                <w:i/>
                <w:color w:val="808080" w:themeColor="background1" w:themeShade="80"/>
                <w:sz w:val="18"/>
                <w:szCs w:val="18"/>
              </w:rPr>
              <w:t>épisode 5</w:t>
            </w:r>
            <w:r w:rsidRPr="00510017">
              <w:rPr>
                <w:i/>
                <w:color w:val="808080" w:themeColor="background1" w:themeShade="80"/>
                <w:sz w:val="18"/>
                <w:szCs w:val="18"/>
              </w:rPr>
              <w:tab/>
              <w:t xml:space="preserve">     L'argumentation </w:t>
            </w:r>
          </w:p>
          <w:p w:rsidR="00510017" w:rsidRPr="00510017" w:rsidRDefault="00510017" w:rsidP="00510017">
            <w:pPr>
              <w:rPr>
                <w:i/>
                <w:color w:val="808080" w:themeColor="background1" w:themeShade="80"/>
                <w:sz w:val="18"/>
                <w:szCs w:val="18"/>
              </w:rPr>
            </w:pPr>
            <w:r w:rsidRPr="00510017">
              <w:rPr>
                <w:i/>
                <w:color w:val="808080" w:themeColor="background1" w:themeShade="80"/>
                <w:sz w:val="18"/>
                <w:szCs w:val="18"/>
              </w:rPr>
              <w:t>10 Débat</w:t>
            </w:r>
            <w:r w:rsidRPr="00510017">
              <w:rPr>
                <w:i/>
                <w:color w:val="808080" w:themeColor="background1" w:themeShade="80"/>
                <w:sz w:val="18"/>
                <w:szCs w:val="18"/>
              </w:rPr>
              <w:tab/>
              <w:t xml:space="preserve">                              épisode 8</w:t>
            </w:r>
            <w:r w:rsidRPr="00510017">
              <w:rPr>
                <w:i/>
                <w:color w:val="808080" w:themeColor="background1" w:themeShade="80"/>
                <w:sz w:val="18"/>
                <w:szCs w:val="18"/>
              </w:rPr>
              <w:tab/>
              <w:t xml:space="preserve">     Défendre son opinion </w:t>
            </w:r>
          </w:p>
          <w:p w:rsidR="00510017" w:rsidRPr="00510017" w:rsidRDefault="00510017" w:rsidP="00510017">
            <w:pPr>
              <w:rPr>
                <w:b/>
                <w:i/>
                <w:sz w:val="18"/>
                <w:szCs w:val="18"/>
              </w:rPr>
            </w:pPr>
            <w:r w:rsidRPr="00510017">
              <w:rPr>
                <w:b/>
                <w:i/>
                <w:sz w:val="18"/>
                <w:szCs w:val="18"/>
              </w:rPr>
              <w:t>11 Débat</w:t>
            </w:r>
            <w:r w:rsidRPr="00510017">
              <w:rPr>
                <w:b/>
                <w:i/>
                <w:sz w:val="18"/>
                <w:szCs w:val="18"/>
              </w:rPr>
              <w:tab/>
              <w:t xml:space="preserve">                              épisode 11</w:t>
            </w:r>
            <w:r w:rsidRPr="00510017">
              <w:rPr>
                <w:b/>
                <w:i/>
                <w:sz w:val="18"/>
                <w:szCs w:val="18"/>
              </w:rPr>
              <w:tab/>
              <w:t xml:space="preserve">     Assumer l’opinion d’un groupe</w:t>
            </w:r>
          </w:p>
          <w:p w:rsidR="00510017" w:rsidRDefault="00510017" w:rsidP="00510017">
            <w:pPr>
              <w:rPr>
                <w:i/>
                <w:color w:val="808080" w:themeColor="background1" w:themeShade="80"/>
                <w:sz w:val="18"/>
                <w:szCs w:val="18"/>
              </w:rPr>
            </w:pPr>
            <w:r w:rsidRPr="00FE5958">
              <w:rPr>
                <w:i/>
                <w:color w:val="808080" w:themeColor="background1" w:themeShade="80"/>
                <w:sz w:val="18"/>
                <w:szCs w:val="18"/>
              </w:rPr>
              <w:t>14</w:t>
            </w:r>
            <w:r>
              <w:rPr>
                <w:i/>
                <w:color w:val="808080" w:themeColor="background1" w:themeShade="80"/>
                <w:sz w:val="18"/>
                <w:szCs w:val="18"/>
              </w:rPr>
              <w:t xml:space="preserve"> </w:t>
            </w:r>
            <w:r w:rsidRPr="00FE5958">
              <w:rPr>
                <w:i/>
                <w:color w:val="808080" w:themeColor="background1" w:themeShade="80"/>
                <w:sz w:val="18"/>
                <w:szCs w:val="18"/>
              </w:rPr>
              <w:t>Débat</w:t>
            </w:r>
            <w:r w:rsidRPr="00FE5958">
              <w:rPr>
                <w:i/>
                <w:color w:val="808080" w:themeColor="background1" w:themeShade="80"/>
                <w:sz w:val="18"/>
                <w:szCs w:val="18"/>
              </w:rPr>
              <w:tab/>
            </w:r>
            <w:r>
              <w:rPr>
                <w:i/>
                <w:color w:val="808080" w:themeColor="background1" w:themeShade="80"/>
                <w:sz w:val="18"/>
                <w:szCs w:val="18"/>
              </w:rPr>
              <w:t xml:space="preserve">                              </w:t>
            </w:r>
            <w:r w:rsidRPr="00FE5958">
              <w:rPr>
                <w:i/>
                <w:color w:val="808080" w:themeColor="background1" w:themeShade="80"/>
                <w:sz w:val="18"/>
                <w:szCs w:val="18"/>
              </w:rPr>
              <w:t>épisode 15</w:t>
            </w:r>
            <w:r w:rsidRPr="00FE5958">
              <w:rPr>
                <w:i/>
                <w:color w:val="808080" w:themeColor="background1" w:themeShade="80"/>
                <w:sz w:val="18"/>
                <w:szCs w:val="18"/>
              </w:rPr>
              <w:tab/>
            </w:r>
            <w:r>
              <w:rPr>
                <w:i/>
                <w:color w:val="808080" w:themeColor="background1" w:themeShade="80"/>
                <w:sz w:val="18"/>
                <w:szCs w:val="18"/>
              </w:rPr>
              <w:t xml:space="preserve">     </w:t>
            </w:r>
            <w:r w:rsidRPr="00FE5958">
              <w:rPr>
                <w:i/>
                <w:color w:val="808080" w:themeColor="background1" w:themeShade="80"/>
                <w:sz w:val="18"/>
                <w:szCs w:val="18"/>
              </w:rPr>
              <w:t>Argumenter même si on ne le pense pas</w:t>
            </w:r>
          </w:p>
          <w:p w:rsidR="00510017" w:rsidRPr="00FE5958" w:rsidRDefault="00510017" w:rsidP="00510017">
            <w:pPr>
              <w:rPr>
                <w:i/>
                <w:color w:val="808080" w:themeColor="background1" w:themeShade="80"/>
                <w:sz w:val="18"/>
                <w:szCs w:val="18"/>
              </w:rPr>
            </w:pPr>
            <w:r w:rsidRPr="00FE5958">
              <w:rPr>
                <w:i/>
                <w:color w:val="808080" w:themeColor="background1" w:themeShade="80"/>
                <w:sz w:val="18"/>
                <w:szCs w:val="18"/>
              </w:rPr>
              <w:t>18</w:t>
            </w:r>
            <w:r>
              <w:rPr>
                <w:i/>
                <w:color w:val="808080" w:themeColor="background1" w:themeShade="80"/>
                <w:sz w:val="18"/>
                <w:szCs w:val="18"/>
              </w:rPr>
              <w:t xml:space="preserve"> </w:t>
            </w:r>
            <w:r w:rsidRPr="00FE5958">
              <w:rPr>
                <w:i/>
                <w:color w:val="808080" w:themeColor="background1" w:themeShade="80"/>
                <w:sz w:val="18"/>
                <w:szCs w:val="18"/>
              </w:rPr>
              <w:t>Débat</w:t>
            </w:r>
            <w:r w:rsidRPr="00FE5958">
              <w:rPr>
                <w:i/>
                <w:color w:val="808080" w:themeColor="background1" w:themeShade="80"/>
                <w:sz w:val="18"/>
                <w:szCs w:val="18"/>
              </w:rPr>
              <w:tab/>
            </w:r>
            <w:r>
              <w:rPr>
                <w:i/>
                <w:color w:val="808080" w:themeColor="background1" w:themeShade="80"/>
                <w:sz w:val="18"/>
                <w:szCs w:val="18"/>
              </w:rPr>
              <w:t xml:space="preserve">                              </w:t>
            </w:r>
            <w:r w:rsidRPr="00FE5958">
              <w:rPr>
                <w:i/>
                <w:color w:val="808080" w:themeColor="background1" w:themeShade="80"/>
                <w:sz w:val="18"/>
                <w:szCs w:val="18"/>
              </w:rPr>
              <w:t>épisode 38</w:t>
            </w:r>
            <w:r w:rsidRPr="00FE5958">
              <w:rPr>
                <w:i/>
                <w:color w:val="808080" w:themeColor="background1" w:themeShade="80"/>
                <w:sz w:val="18"/>
                <w:szCs w:val="18"/>
              </w:rPr>
              <w:tab/>
            </w:r>
            <w:r>
              <w:rPr>
                <w:i/>
                <w:color w:val="808080" w:themeColor="background1" w:themeShade="80"/>
                <w:sz w:val="18"/>
                <w:szCs w:val="18"/>
              </w:rPr>
              <w:t xml:space="preserve">     Argumenter à l’écrit.</w:t>
            </w:r>
          </w:p>
          <w:p w:rsidR="00510017" w:rsidRDefault="00510017" w:rsidP="00510017">
            <w:pPr>
              <w:rPr>
                <w:i/>
                <w:color w:val="808080" w:themeColor="background1" w:themeShade="80"/>
                <w:sz w:val="18"/>
                <w:szCs w:val="18"/>
              </w:rPr>
            </w:pPr>
            <w:r w:rsidRPr="00FE5958">
              <w:rPr>
                <w:i/>
                <w:color w:val="808080" w:themeColor="background1" w:themeShade="80"/>
                <w:sz w:val="18"/>
                <w:szCs w:val="18"/>
              </w:rPr>
              <w:t>19</w:t>
            </w:r>
            <w:r>
              <w:rPr>
                <w:i/>
                <w:color w:val="808080" w:themeColor="background1" w:themeShade="80"/>
                <w:sz w:val="18"/>
                <w:szCs w:val="18"/>
              </w:rPr>
              <w:t xml:space="preserve"> </w:t>
            </w:r>
            <w:r w:rsidRPr="00FE5958">
              <w:rPr>
                <w:i/>
                <w:color w:val="808080" w:themeColor="background1" w:themeShade="80"/>
                <w:sz w:val="18"/>
                <w:szCs w:val="18"/>
              </w:rPr>
              <w:t>Débat</w:t>
            </w:r>
            <w:r w:rsidRPr="00FE5958">
              <w:rPr>
                <w:i/>
                <w:color w:val="808080" w:themeColor="background1" w:themeShade="80"/>
                <w:sz w:val="18"/>
                <w:szCs w:val="18"/>
              </w:rPr>
              <w:tab/>
            </w:r>
            <w:r>
              <w:rPr>
                <w:i/>
                <w:color w:val="808080" w:themeColor="background1" w:themeShade="80"/>
                <w:sz w:val="18"/>
                <w:szCs w:val="18"/>
              </w:rPr>
              <w:t xml:space="preserve">                              </w:t>
            </w:r>
            <w:r w:rsidRPr="00FE5958">
              <w:rPr>
                <w:i/>
                <w:color w:val="808080" w:themeColor="background1" w:themeShade="80"/>
                <w:sz w:val="18"/>
                <w:szCs w:val="18"/>
              </w:rPr>
              <w:t>épisode 45</w:t>
            </w:r>
            <w:r w:rsidRPr="00FE5958">
              <w:rPr>
                <w:i/>
                <w:color w:val="808080" w:themeColor="background1" w:themeShade="80"/>
                <w:sz w:val="18"/>
                <w:szCs w:val="18"/>
              </w:rPr>
              <w:tab/>
            </w:r>
            <w:r>
              <w:rPr>
                <w:i/>
                <w:color w:val="808080" w:themeColor="background1" w:themeShade="80"/>
                <w:sz w:val="18"/>
                <w:szCs w:val="18"/>
              </w:rPr>
              <w:t xml:space="preserve">     </w:t>
            </w:r>
            <w:r w:rsidRPr="00FE5958">
              <w:rPr>
                <w:i/>
                <w:color w:val="808080" w:themeColor="background1" w:themeShade="80"/>
                <w:sz w:val="18"/>
                <w:szCs w:val="18"/>
              </w:rPr>
              <w:t>Evaluation bilan</w:t>
            </w:r>
          </w:p>
          <w:p w:rsidR="00510017" w:rsidRDefault="00510017" w:rsidP="00510017"/>
        </w:tc>
      </w:tr>
      <w:tr w:rsidR="00510017" w:rsidTr="00510017">
        <w:tc>
          <w:tcPr>
            <w:tcW w:w="3535" w:type="dxa"/>
            <w:shd w:val="clear" w:color="auto" w:fill="E5DFEC" w:themeFill="accent4" w:themeFillTint="33"/>
          </w:tcPr>
          <w:p w:rsidR="00510017" w:rsidRDefault="00510017" w:rsidP="00510017">
            <w:r w:rsidRPr="00710230">
              <w:t>Programme de 6</w:t>
            </w:r>
            <w:r w:rsidRPr="00710230">
              <w:rPr>
                <w:vertAlign w:val="superscript"/>
              </w:rPr>
              <w:t>ème</w:t>
            </w:r>
            <w:r>
              <w:t> :</w:t>
            </w:r>
          </w:p>
          <w:p w:rsidR="00510017" w:rsidRDefault="00510017" w:rsidP="00510017"/>
          <w:p w:rsidR="00BD294D" w:rsidRDefault="00BD294D" w:rsidP="00510017"/>
          <w:p w:rsidR="00510017" w:rsidRDefault="00510017" w:rsidP="00510017">
            <w:r w:rsidRPr="00710230">
              <w:t>Compétences du socle (palier 2)</w:t>
            </w:r>
            <w:r>
              <w:t> :</w:t>
            </w:r>
          </w:p>
          <w:p w:rsidR="00510017" w:rsidRDefault="00510017" w:rsidP="00510017"/>
        </w:tc>
        <w:tc>
          <w:tcPr>
            <w:tcW w:w="7071" w:type="dxa"/>
            <w:gridSpan w:val="3"/>
            <w:shd w:val="clear" w:color="auto" w:fill="E5DFEC" w:themeFill="accent4" w:themeFillTint="33"/>
          </w:tcPr>
          <w:p w:rsidR="00BD294D" w:rsidRPr="00044999" w:rsidRDefault="00BD294D" w:rsidP="00BD294D">
            <w:pPr>
              <w:rPr>
                <w:sz w:val="18"/>
                <w:szCs w:val="18"/>
              </w:rPr>
            </w:pPr>
            <w:r w:rsidRPr="00044999">
              <w:rPr>
                <w:sz w:val="18"/>
                <w:szCs w:val="18"/>
              </w:rPr>
              <w:t>S'exprimer de façon audible et compréhensible</w:t>
            </w:r>
            <w:r w:rsidRPr="00044999">
              <w:rPr>
                <w:sz w:val="18"/>
                <w:szCs w:val="18"/>
              </w:rPr>
              <w:tab/>
            </w:r>
          </w:p>
          <w:p w:rsidR="00BD294D" w:rsidRPr="00DE353E" w:rsidRDefault="00BD294D" w:rsidP="00BD294D">
            <w:pPr>
              <w:rPr>
                <w:b/>
                <w:sz w:val="18"/>
                <w:szCs w:val="18"/>
              </w:rPr>
            </w:pPr>
            <w:r w:rsidRPr="00DE353E">
              <w:rPr>
                <w:b/>
                <w:sz w:val="18"/>
                <w:szCs w:val="18"/>
              </w:rPr>
              <w:t>Ecouter et prendre en compte la parole d'autrui</w:t>
            </w:r>
          </w:p>
          <w:p w:rsidR="00BD294D" w:rsidRDefault="00BD294D" w:rsidP="00BD294D">
            <w:pPr>
              <w:rPr>
                <w:sz w:val="18"/>
                <w:szCs w:val="18"/>
              </w:rPr>
            </w:pPr>
            <w:r w:rsidRPr="00DE353E">
              <w:rPr>
                <w:sz w:val="18"/>
                <w:szCs w:val="18"/>
              </w:rPr>
              <w:t>Exprimer sa propre appréciation, ses émotions et ses sensations</w:t>
            </w:r>
          </w:p>
          <w:p w:rsidR="00BD294D" w:rsidRDefault="00BD294D" w:rsidP="00BD294D">
            <w:pPr>
              <w:rPr>
                <w:sz w:val="18"/>
                <w:szCs w:val="18"/>
              </w:rPr>
            </w:pPr>
          </w:p>
          <w:p w:rsidR="00BD294D" w:rsidRPr="00DE353E" w:rsidRDefault="00BD294D" w:rsidP="00BD294D">
            <w:pPr>
              <w:rPr>
                <w:b/>
                <w:sz w:val="18"/>
                <w:szCs w:val="18"/>
              </w:rPr>
            </w:pPr>
            <w:r w:rsidRPr="00DE353E">
              <w:rPr>
                <w:b/>
                <w:sz w:val="18"/>
                <w:szCs w:val="18"/>
              </w:rPr>
              <w:t>Prendre la parole devant les autres, écouter autrui, formuler et justifier un point de vue</w:t>
            </w:r>
          </w:p>
          <w:p w:rsidR="00510017" w:rsidRPr="00D028DD" w:rsidRDefault="00BD294D" w:rsidP="00BD294D">
            <w:pPr>
              <w:rPr>
                <w:sz w:val="20"/>
                <w:szCs w:val="20"/>
              </w:rPr>
            </w:pPr>
            <w:r w:rsidRPr="00DE353E">
              <w:rPr>
                <w:b/>
                <w:sz w:val="18"/>
                <w:szCs w:val="18"/>
              </w:rPr>
              <w:t>Respecter les règles de la vie collective</w:t>
            </w:r>
          </w:p>
        </w:tc>
      </w:tr>
      <w:tr w:rsidR="00510017" w:rsidTr="00510017">
        <w:trPr>
          <w:trHeight w:val="94"/>
        </w:trPr>
        <w:tc>
          <w:tcPr>
            <w:tcW w:w="10606" w:type="dxa"/>
            <w:gridSpan w:val="4"/>
            <w:shd w:val="clear" w:color="auto" w:fill="EAF1DD" w:themeFill="accent3" w:themeFillTint="33"/>
          </w:tcPr>
          <w:p w:rsidR="00510017" w:rsidRDefault="00510017" w:rsidP="00510017">
            <w:r>
              <w:t>Objectif opérationnel :</w:t>
            </w:r>
          </w:p>
        </w:tc>
      </w:tr>
      <w:tr w:rsidR="00510017" w:rsidTr="00510017">
        <w:tc>
          <w:tcPr>
            <w:tcW w:w="7070" w:type="dxa"/>
            <w:gridSpan w:val="2"/>
          </w:tcPr>
          <w:p w:rsidR="00510017" w:rsidRPr="00322BC5" w:rsidRDefault="00510017" w:rsidP="00510017">
            <w:pPr>
              <w:jc w:val="center"/>
              <w:rPr>
                <w:color w:val="808080" w:themeColor="background1" w:themeShade="80"/>
                <w:u w:val="single"/>
              </w:rPr>
            </w:pPr>
            <w:r w:rsidRPr="00322BC5">
              <w:rPr>
                <w:color w:val="808080" w:themeColor="background1" w:themeShade="80"/>
                <w:u w:val="single"/>
              </w:rPr>
              <w:t>Déroulement</w:t>
            </w:r>
            <w:r w:rsidR="00322BC5" w:rsidRPr="00322BC5">
              <w:rPr>
                <w:color w:val="808080" w:themeColor="background1" w:themeShade="80"/>
                <w:u w:val="single"/>
              </w:rPr>
              <w:t> : des pistes…</w:t>
            </w:r>
          </w:p>
          <w:p w:rsidR="00510017" w:rsidRPr="00322BC5" w:rsidRDefault="00510017" w:rsidP="00510017">
            <w:pPr>
              <w:jc w:val="center"/>
              <w:rPr>
                <w:color w:val="808080" w:themeColor="background1" w:themeShade="80"/>
                <w:u w:val="single"/>
              </w:rPr>
            </w:pPr>
          </w:p>
          <w:p w:rsidR="00322BC5" w:rsidRDefault="00322BC5" w:rsidP="00322BC5">
            <w:pPr>
              <w:jc w:val="center"/>
              <w:rPr>
                <w:color w:val="808080" w:themeColor="background1" w:themeShade="80"/>
              </w:rPr>
            </w:pPr>
            <w:r w:rsidRPr="00322BC5">
              <w:rPr>
                <w:color w:val="808080" w:themeColor="background1" w:themeShade="80"/>
              </w:rPr>
              <w:t xml:space="preserve">Lecture </w:t>
            </w:r>
            <w:r>
              <w:rPr>
                <w:color w:val="808080" w:themeColor="background1" w:themeShade="80"/>
              </w:rPr>
              <w:t>par l’enseignant.</w:t>
            </w:r>
          </w:p>
          <w:p w:rsidR="00322BC5" w:rsidRDefault="00322BC5" w:rsidP="00322BC5">
            <w:pPr>
              <w:jc w:val="center"/>
              <w:rPr>
                <w:color w:val="808080" w:themeColor="background1" w:themeShade="80"/>
              </w:rPr>
            </w:pPr>
            <w:r>
              <w:rPr>
                <w:color w:val="808080" w:themeColor="background1" w:themeShade="80"/>
              </w:rPr>
              <w:t>Echange avec le groupe sur le texte.</w:t>
            </w:r>
          </w:p>
          <w:p w:rsidR="00322BC5" w:rsidRDefault="00322BC5" w:rsidP="00322BC5">
            <w:pPr>
              <w:jc w:val="center"/>
              <w:rPr>
                <w:color w:val="808080" w:themeColor="background1" w:themeShade="80"/>
              </w:rPr>
            </w:pPr>
          </w:p>
          <w:p w:rsidR="00322BC5" w:rsidRDefault="00322BC5" w:rsidP="00322BC5">
            <w:pPr>
              <w:jc w:val="center"/>
              <w:rPr>
                <w:color w:val="808080" w:themeColor="background1" w:themeShade="80"/>
              </w:rPr>
            </w:pPr>
            <w:r>
              <w:rPr>
                <w:color w:val="808080" w:themeColor="background1" w:themeShade="80"/>
              </w:rPr>
              <w:t>Débat du jour noté au tableau : une demie classe argumente le oui, l’autre le non (de manière aléatoire)…. Bien expliquer que l’exercice du jour ne consiste pas à défendre son opinion mais à défendre en groupe une position (avocats…)</w:t>
            </w:r>
          </w:p>
          <w:p w:rsidR="00322BC5" w:rsidRDefault="00322BC5" w:rsidP="00322BC5">
            <w:pPr>
              <w:jc w:val="center"/>
              <w:rPr>
                <w:color w:val="808080" w:themeColor="background1" w:themeShade="80"/>
              </w:rPr>
            </w:pPr>
          </w:p>
          <w:p w:rsidR="0066011A" w:rsidRDefault="0066011A" w:rsidP="00322BC5">
            <w:pPr>
              <w:jc w:val="center"/>
              <w:rPr>
                <w:color w:val="808080" w:themeColor="background1" w:themeShade="80"/>
              </w:rPr>
            </w:pPr>
            <w:r>
              <w:rPr>
                <w:color w:val="808080" w:themeColor="background1" w:themeShade="80"/>
              </w:rPr>
              <w:t>Mise en commun : débat avec le groupe classe en maintenant les équipes.</w:t>
            </w:r>
          </w:p>
          <w:p w:rsidR="0066011A" w:rsidRPr="00322BC5" w:rsidRDefault="0066011A" w:rsidP="00322BC5">
            <w:pPr>
              <w:jc w:val="center"/>
              <w:rPr>
                <w:color w:val="808080" w:themeColor="background1" w:themeShade="80"/>
              </w:rPr>
            </w:pPr>
          </w:p>
        </w:tc>
        <w:tc>
          <w:tcPr>
            <w:tcW w:w="1768" w:type="dxa"/>
          </w:tcPr>
          <w:p w:rsidR="00510017" w:rsidRDefault="00510017" w:rsidP="00510017">
            <w:pPr>
              <w:jc w:val="center"/>
            </w:pPr>
            <w:r>
              <w:t>Durée</w:t>
            </w:r>
          </w:p>
        </w:tc>
        <w:tc>
          <w:tcPr>
            <w:tcW w:w="1768" w:type="dxa"/>
          </w:tcPr>
          <w:p w:rsidR="00510017" w:rsidRDefault="00510017" w:rsidP="00510017">
            <w:pPr>
              <w:jc w:val="center"/>
            </w:pPr>
            <w:r>
              <w:t>Dispositif</w:t>
            </w:r>
          </w:p>
        </w:tc>
      </w:tr>
    </w:tbl>
    <w:p w:rsidR="00510017" w:rsidRDefault="00510017"/>
    <w:p w:rsidR="00510017" w:rsidRDefault="00510017">
      <w:r>
        <w:br w:type="page"/>
      </w:r>
    </w:p>
    <w:tbl>
      <w:tblPr>
        <w:tblStyle w:val="Grilledutableau"/>
        <w:tblW w:w="0" w:type="auto"/>
        <w:tblLook w:val="04A0" w:firstRow="1" w:lastRow="0" w:firstColumn="1" w:lastColumn="0" w:noHBand="0" w:noVBand="1"/>
      </w:tblPr>
      <w:tblGrid>
        <w:gridCol w:w="3535"/>
        <w:gridCol w:w="3535"/>
        <w:gridCol w:w="1768"/>
        <w:gridCol w:w="1768"/>
      </w:tblGrid>
      <w:tr w:rsidR="00510017" w:rsidTr="00510017">
        <w:tc>
          <w:tcPr>
            <w:tcW w:w="10606" w:type="dxa"/>
            <w:gridSpan w:val="4"/>
            <w:shd w:val="clear" w:color="auto" w:fill="FDE9D9" w:themeFill="accent6" w:themeFillTint="33"/>
          </w:tcPr>
          <w:p w:rsidR="00510017" w:rsidRPr="00077800" w:rsidRDefault="00510017" w:rsidP="00510017">
            <w:pPr>
              <w:pStyle w:val="Titre2"/>
              <w:outlineLvl w:val="1"/>
            </w:pPr>
            <w:r>
              <w:lastRenderedPageBreak/>
              <w:br w:type="page"/>
            </w:r>
            <w:r>
              <w:br w:type="page"/>
            </w:r>
            <w:bookmarkStart w:id="12" w:name="_Toc493851824"/>
            <w:r w:rsidRPr="00710230">
              <w:t xml:space="preserve">Séance </w:t>
            </w:r>
            <w:r>
              <w:t>12</w:t>
            </w:r>
            <w:r w:rsidRPr="00710230">
              <w:t>/20</w:t>
            </w:r>
            <w:r>
              <w:t xml:space="preserve"> -  </w:t>
            </w:r>
            <w:r w:rsidRPr="00077800">
              <w:t xml:space="preserve">Lecture : </w:t>
            </w:r>
            <w:r w:rsidRPr="00510017">
              <w:t>Les marques morphosyntaxiques</w:t>
            </w:r>
            <w:r w:rsidR="00C90CA0">
              <w:t xml:space="preserve"> (épisode 12)</w:t>
            </w:r>
            <w:r>
              <w:t>.</w:t>
            </w:r>
            <w:bookmarkEnd w:id="12"/>
          </w:p>
        </w:tc>
      </w:tr>
      <w:tr w:rsidR="00510017" w:rsidTr="00510017">
        <w:tc>
          <w:tcPr>
            <w:tcW w:w="3535" w:type="dxa"/>
            <w:shd w:val="clear" w:color="auto" w:fill="DAEEF3" w:themeFill="accent5" w:themeFillTint="33"/>
          </w:tcPr>
          <w:p w:rsidR="00510017" w:rsidRDefault="00510017" w:rsidP="00510017">
            <w:r>
              <w:t>Séances dédiées à la lecture :</w:t>
            </w:r>
          </w:p>
        </w:tc>
        <w:tc>
          <w:tcPr>
            <w:tcW w:w="7071" w:type="dxa"/>
            <w:gridSpan w:val="3"/>
            <w:shd w:val="clear" w:color="auto" w:fill="DAEEF3" w:themeFill="accent5" w:themeFillTint="33"/>
          </w:tcPr>
          <w:p w:rsidR="00510017" w:rsidRPr="004117FB" w:rsidRDefault="00510017" w:rsidP="00510017">
            <w:pPr>
              <w:rPr>
                <w:i/>
                <w:sz w:val="18"/>
                <w:szCs w:val="18"/>
              </w:rPr>
            </w:pPr>
            <w:r w:rsidRPr="004117FB">
              <w:rPr>
                <w:i/>
                <w:color w:val="808080" w:themeColor="background1" w:themeShade="80"/>
                <w:sz w:val="18"/>
                <w:szCs w:val="18"/>
              </w:rPr>
              <w:t>1   Lecture</w:t>
            </w:r>
            <w:r w:rsidRPr="004117FB">
              <w:rPr>
                <w:i/>
                <w:color w:val="808080" w:themeColor="background1" w:themeShade="80"/>
                <w:sz w:val="18"/>
                <w:szCs w:val="18"/>
              </w:rPr>
              <w:tab/>
              <w:t xml:space="preserve">              épisode 1</w:t>
            </w:r>
            <w:r w:rsidRPr="004117FB">
              <w:rPr>
                <w:i/>
                <w:color w:val="808080" w:themeColor="background1" w:themeShade="80"/>
                <w:sz w:val="18"/>
                <w:szCs w:val="18"/>
              </w:rPr>
              <w:tab/>
              <w:t xml:space="preserve">     Présentation de l'œuvre</w:t>
            </w:r>
          </w:p>
          <w:p w:rsidR="00510017" w:rsidRPr="00710230" w:rsidRDefault="00510017" w:rsidP="00510017">
            <w:pPr>
              <w:rPr>
                <w:i/>
                <w:color w:val="808080" w:themeColor="background1" w:themeShade="80"/>
                <w:sz w:val="18"/>
                <w:szCs w:val="18"/>
              </w:rPr>
            </w:pPr>
            <w:r w:rsidRPr="00710230">
              <w:rPr>
                <w:i/>
                <w:color w:val="808080" w:themeColor="background1" w:themeShade="80"/>
                <w:sz w:val="18"/>
                <w:szCs w:val="18"/>
              </w:rPr>
              <w:t xml:space="preserve">2   Lecture  </w:t>
            </w:r>
            <w:r w:rsidRPr="00710230">
              <w:rPr>
                <w:i/>
                <w:color w:val="808080" w:themeColor="background1" w:themeShade="80"/>
                <w:sz w:val="18"/>
                <w:szCs w:val="18"/>
              </w:rPr>
              <w:tab/>
              <w:t xml:space="preserve">              épisode 2</w:t>
            </w:r>
            <w:r w:rsidRPr="00710230">
              <w:rPr>
                <w:i/>
                <w:color w:val="808080" w:themeColor="background1" w:themeShade="80"/>
                <w:sz w:val="18"/>
                <w:szCs w:val="18"/>
              </w:rPr>
              <w:tab/>
              <w:t xml:space="preserve">     Evaluation diagnostique</w:t>
            </w:r>
          </w:p>
          <w:p w:rsidR="00510017" w:rsidRPr="00510017" w:rsidRDefault="00510017" w:rsidP="00510017">
            <w:pPr>
              <w:rPr>
                <w:i/>
                <w:color w:val="808080" w:themeColor="background1" w:themeShade="80"/>
                <w:sz w:val="18"/>
                <w:szCs w:val="18"/>
              </w:rPr>
            </w:pPr>
            <w:r w:rsidRPr="00510017">
              <w:rPr>
                <w:i/>
                <w:color w:val="808080" w:themeColor="background1" w:themeShade="80"/>
                <w:sz w:val="18"/>
                <w:szCs w:val="18"/>
              </w:rPr>
              <w:t>4   Lecture</w:t>
            </w:r>
            <w:r w:rsidRPr="00510017">
              <w:rPr>
                <w:i/>
                <w:color w:val="808080" w:themeColor="background1" w:themeShade="80"/>
                <w:sz w:val="18"/>
                <w:szCs w:val="18"/>
              </w:rPr>
              <w:tab/>
              <w:t xml:space="preserve">              épisode 4</w:t>
            </w:r>
            <w:r w:rsidRPr="00510017">
              <w:rPr>
                <w:i/>
                <w:color w:val="808080" w:themeColor="background1" w:themeShade="80"/>
                <w:sz w:val="18"/>
                <w:szCs w:val="18"/>
              </w:rPr>
              <w:tab/>
              <w:t xml:space="preserve">     Les connecteurs</w:t>
            </w:r>
          </w:p>
          <w:p w:rsidR="00510017" w:rsidRPr="00510017" w:rsidRDefault="00510017" w:rsidP="00510017">
            <w:pPr>
              <w:rPr>
                <w:i/>
                <w:color w:val="808080" w:themeColor="background1" w:themeShade="80"/>
                <w:sz w:val="18"/>
                <w:szCs w:val="18"/>
              </w:rPr>
            </w:pPr>
            <w:r w:rsidRPr="00510017">
              <w:rPr>
                <w:i/>
                <w:color w:val="808080" w:themeColor="background1" w:themeShade="80"/>
                <w:sz w:val="18"/>
                <w:szCs w:val="18"/>
              </w:rPr>
              <w:t>7   Lecture</w:t>
            </w:r>
            <w:r w:rsidRPr="00510017">
              <w:rPr>
                <w:i/>
                <w:color w:val="808080" w:themeColor="background1" w:themeShade="80"/>
                <w:sz w:val="18"/>
                <w:szCs w:val="18"/>
              </w:rPr>
              <w:tab/>
              <w:t xml:space="preserve">              épisode 6</w:t>
            </w:r>
            <w:r w:rsidRPr="00510017">
              <w:rPr>
                <w:i/>
                <w:color w:val="808080" w:themeColor="background1" w:themeShade="80"/>
                <w:sz w:val="18"/>
                <w:szCs w:val="18"/>
              </w:rPr>
              <w:tab/>
              <w:t xml:space="preserve">     Les substituts</w:t>
            </w:r>
          </w:p>
          <w:p w:rsidR="00510017" w:rsidRPr="00510017" w:rsidRDefault="00510017" w:rsidP="00510017">
            <w:pPr>
              <w:rPr>
                <w:i/>
                <w:color w:val="808080" w:themeColor="background1" w:themeShade="80"/>
                <w:sz w:val="18"/>
                <w:szCs w:val="18"/>
              </w:rPr>
            </w:pPr>
            <w:r w:rsidRPr="00510017">
              <w:rPr>
                <w:i/>
                <w:color w:val="808080" w:themeColor="background1" w:themeShade="80"/>
                <w:sz w:val="18"/>
                <w:szCs w:val="18"/>
              </w:rPr>
              <w:t>9   Lecture</w:t>
            </w:r>
            <w:r w:rsidRPr="00510017">
              <w:rPr>
                <w:i/>
                <w:color w:val="808080" w:themeColor="background1" w:themeShade="80"/>
                <w:sz w:val="18"/>
                <w:szCs w:val="18"/>
              </w:rPr>
              <w:tab/>
              <w:t xml:space="preserve">              épisode 7</w:t>
            </w:r>
            <w:r w:rsidRPr="00510017">
              <w:rPr>
                <w:i/>
                <w:color w:val="808080" w:themeColor="background1" w:themeShade="80"/>
                <w:sz w:val="18"/>
                <w:szCs w:val="18"/>
              </w:rPr>
              <w:tab/>
              <w:t xml:space="preserve">     Dictée artistique</w:t>
            </w:r>
          </w:p>
          <w:p w:rsidR="00510017" w:rsidRPr="00510017" w:rsidRDefault="00510017" w:rsidP="00510017">
            <w:pPr>
              <w:rPr>
                <w:b/>
                <w:i/>
                <w:sz w:val="18"/>
                <w:szCs w:val="18"/>
              </w:rPr>
            </w:pPr>
            <w:r w:rsidRPr="00510017">
              <w:rPr>
                <w:b/>
                <w:i/>
                <w:sz w:val="18"/>
                <w:szCs w:val="18"/>
              </w:rPr>
              <w:t>12 Lecture</w:t>
            </w:r>
            <w:r w:rsidRPr="00510017">
              <w:rPr>
                <w:b/>
                <w:i/>
                <w:sz w:val="18"/>
                <w:szCs w:val="18"/>
              </w:rPr>
              <w:tab/>
              <w:t xml:space="preserve">              épisode 12</w:t>
            </w:r>
            <w:r w:rsidRPr="00510017">
              <w:rPr>
                <w:b/>
                <w:i/>
                <w:sz w:val="18"/>
                <w:szCs w:val="18"/>
              </w:rPr>
              <w:tab/>
              <w:t xml:space="preserve">     Les marques morphosyntaxiques</w:t>
            </w:r>
          </w:p>
          <w:p w:rsidR="00510017" w:rsidRPr="00710230" w:rsidRDefault="00510017" w:rsidP="00510017">
            <w:pPr>
              <w:rPr>
                <w:i/>
                <w:color w:val="808080" w:themeColor="background1" w:themeShade="80"/>
                <w:sz w:val="18"/>
                <w:szCs w:val="18"/>
              </w:rPr>
            </w:pPr>
            <w:r w:rsidRPr="00710230">
              <w:rPr>
                <w:i/>
                <w:color w:val="808080" w:themeColor="background1" w:themeShade="80"/>
                <w:sz w:val="18"/>
                <w:szCs w:val="18"/>
              </w:rPr>
              <w:t>15 Lecture</w:t>
            </w:r>
            <w:r w:rsidRPr="00710230">
              <w:rPr>
                <w:i/>
                <w:color w:val="808080" w:themeColor="background1" w:themeShade="80"/>
                <w:sz w:val="18"/>
                <w:szCs w:val="18"/>
              </w:rPr>
              <w:tab/>
              <w:t xml:space="preserve">              épisode 20</w:t>
            </w:r>
            <w:r w:rsidRPr="00710230">
              <w:rPr>
                <w:i/>
                <w:color w:val="808080" w:themeColor="background1" w:themeShade="80"/>
                <w:sz w:val="18"/>
                <w:szCs w:val="18"/>
              </w:rPr>
              <w:tab/>
              <w:t xml:space="preserve">     Les inférences</w:t>
            </w:r>
          </w:p>
          <w:p w:rsidR="00510017" w:rsidRPr="00710230" w:rsidRDefault="00510017" w:rsidP="00510017">
            <w:pPr>
              <w:rPr>
                <w:i/>
                <w:color w:val="808080" w:themeColor="background1" w:themeShade="80"/>
                <w:sz w:val="18"/>
                <w:szCs w:val="18"/>
              </w:rPr>
            </w:pPr>
            <w:r w:rsidRPr="00710230">
              <w:rPr>
                <w:i/>
                <w:color w:val="808080" w:themeColor="background1" w:themeShade="80"/>
                <w:sz w:val="18"/>
                <w:szCs w:val="18"/>
              </w:rPr>
              <w:t>17 Lecture</w:t>
            </w:r>
            <w:r w:rsidRPr="00710230">
              <w:rPr>
                <w:i/>
                <w:color w:val="808080" w:themeColor="background1" w:themeShade="80"/>
                <w:sz w:val="18"/>
                <w:szCs w:val="18"/>
              </w:rPr>
              <w:tab/>
              <w:t xml:space="preserve">              épisode 29</w:t>
            </w:r>
            <w:r w:rsidRPr="00710230">
              <w:rPr>
                <w:i/>
                <w:color w:val="808080" w:themeColor="background1" w:themeShade="80"/>
                <w:sz w:val="18"/>
                <w:szCs w:val="18"/>
              </w:rPr>
              <w:tab/>
              <w:t xml:space="preserve">     Lecture offerte</w:t>
            </w:r>
          </w:p>
          <w:p w:rsidR="00510017" w:rsidRDefault="00510017" w:rsidP="00510017">
            <w:r w:rsidRPr="00710230">
              <w:rPr>
                <w:i/>
                <w:color w:val="808080" w:themeColor="background1" w:themeShade="80"/>
                <w:sz w:val="18"/>
                <w:szCs w:val="18"/>
              </w:rPr>
              <w:t xml:space="preserve">20 Lecture </w:t>
            </w:r>
            <w:r w:rsidRPr="00710230">
              <w:rPr>
                <w:i/>
                <w:color w:val="808080" w:themeColor="background1" w:themeShade="80"/>
                <w:sz w:val="18"/>
                <w:szCs w:val="18"/>
              </w:rPr>
              <w:tab/>
              <w:t xml:space="preserve">              épisode 50</w:t>
            </w:r>
            <w:r w:rsidRPr="00710230">
              <w:rPr>
                <w:i/>
                <w:color w:val="808080" w:themeColor="background1" w:themeShade="80"/>
                <w:sz w:val="18"/>
                <w:szCs w:val="18"/>
              </w:rPr>
              <w:tab/>
              <w:t xml:space="preserve">     Evaluation bilan</w:t>
            </w:r>
          </w:p>
        </w:tc>
      </w:tr>
      <w:tr w:rsidR="00510017" w:rsidTr="00510017">
        <w:tc>
          <w:tcPr>
            <w:tcW w:w="3535" w:type="dxa"/>
            <w:shd w:val="clear" w:color="auto" w:fill="E5DFEC" w:themeFill="accent4" w:themeFillTint="33"/>
          </w:tcPr>
          <w:p w:rsidR="00510017" w:rsidRDefault="00510017" w:rsidP="00510017">
            <w:r w:rsidRPr="00710230">
              <w:t>Programme de 6</w:t>
            </w:r>
            <w:r w:rsidRPr="00710230">
              <w:rPr>
                <w:vertAlign w:val="superscript"/>
              </w:rPr>
              <w:t>ème</w:t>
            </w:r>
            <w:r>
              <w:t> :</w:t>
            </w:r>
          </w:p>
          <w:p w:rsidR="00510017" w:rsidRDefault="00510017" w:rsidP="00510017"/>
          <w:p w:rsidR="00510017" w:rsidRDefault="00510017" w:rsidP="00510017"/>
          <w:p w:rsidR="00BD294D" w:rsidRDefault="00BD294D" w:rsidP="00510017"/>
          <w:p w:rsidR="00BD294D" w:rsidRDefault="00BD294D" w:rsidP="00510017"/>
          <w:p w:rsidR="00510017" w:rsidRDefault="00510017" w:rsidP="00510017">
            <w:r w:rsidRPr="00710230">
              <w:t>Compétences du socle (palier 2)</w:t>
            </w:r>
            <w:r>
              <w:t> :</w:t>
            </w:r>
          </w:p>
          <w:p w:rsidR="00510017" w:rsidRDefault="00510017" w:rsidP="00510017"/>
        </w:tc>
        <w:tc>
          <w:tcPr>
            <w:tcW w:w="7071" w:type="dxa"/>
            <w:gridSpan w:val="3"/>
            <w:shd w:val="clear" w:color="auto" w:fill="E5DFEC" w:themeFill="accent4" w:themeFillTint="33"/>
          </w:tcPr>
          <w:p w:rsidR="00510017" w:rsidRPr="00D028DD" w:rsidRDefault="00510017" w:rsidP="00510017">
            <w:pPr>
              <w:rPr>
                <w:sz w:val="18"/>
                <w:szCs w:val="18"/>
              </w:rPr>
            </w:pPr>
            <w:r w:rsidRPr="00D028DD">
              <w:rPr>
                <w:sz w:val="18"/>
                <w:szCs w:val="18"/>
              </w:rPr>
              <w:t>Lire des textes de l'antiquité</w:t>
            </w:r>
          </w:p>
          <w:p w:rsidR="00510017" w:rsidRDefault="00510017" w:rsidP="00510017">
            <w:pPr>
              <w:rPr>
                <w:sz w:val="18"/>
                <w:szCs w:val="18"/>
              </w:rPr>
            </w:pPr>
            <w:r w:rsidRPr="00D028DD">
              <w:rPr>
                <w:sz w:val="18"/>
                <w:szCs w:val="18"/>
              </w:rPr>
              <w:t>S'exprimer de façon audible et compréhensible</w:t>
            </w:r>
          </w:p>
          <w:p w:rsidR="00BD294D" w:rsidRPr="00BD294D" w:rsidRDefault="00BD294D" w:rsidP="00BD294D">
            <w:pPr>
              <w:rPr>
                <w:sz w:val="18"/>
                <w:szCs w:val="18"/>
              </w:rPr>
            </w:pPr>
            <w:r w:rsidRPr="00BD294D">
              <w:rPr>
                <w:sz w:val="18"/>
                <w:szCs w:val="18"/>
              </w:rPr>
              <w:t>Sujet et verbe  / conjugaison du verbe à l'indicatif / l'infinitif des 3 groupes verbaux</w:t>
            </w:r>
          </w:p>
          <w:p w:rsidR="00BD294D" w:rsidRPr="00BD294D" w:rsidRDefault="00BD294D" w:rsidP="00BD294D">
            <w:pPr>
              <w:rPr>
                <w:b/>
                <w:sz w:val="18"/>
                <w:szCs w:val="18"/>
              </w:rPr>
            </w:pPr>
            <w:r w:rsidRPr="00BD294D">
              <w:rPr>
                <w:b/>
                <w:sz w:val="18"/>
                <w:szCs w:val="18"/>
              </w:rPr>
              <w:t>Les accords dans le groupe nominal et le groupe verbal</w:t>
            </w:r>
          </w:p>
          <w:p w:rsidR="00BD294D" w:rsidRPr="00D028DD" w:rsidRDefault="00BD294D" w:rsidP="00BD294D">
            <w:pPr>
              <w:rPr>
                <w:sz w:val="18"/>
                <w:szCs w:val="18"/>
              </w:rPr>
            </w:pPr>
            <w:r w:rsidRPr="00BD294D">
              <w:rPr>
                <w:sz w:val="18"/>
                <w:szCs w:val="18"/>
              </w:rPr>
              <w:t>Singulier et pluriel</w:t>
            </w:r>
          </w:p>
          <w:p w:rsidR="00510017" w:rsidRPr="00D028DD" w:rsidRDefault="00510017" w:rsidP="00510017">
            <w:pPr>
              <w:rPr>
                <w:sz w:val="18"/>
                <w:szCs w:val="18"/>
              </w:rPr>
            </w:pPr>
          </w:p>
          <w:p w:rsidR="00510017" w:rsidRPr="00D028DD" w:rsidRDefault="00510017" w:rsidP="00510017">
            <w:pPr>
              <w:rPr>
                <w:sz w:val="18"/>
                <w:szCs w:val="18"/>
              </w:rPr>
            </w:pPr>
            <w:r w:rsidRPr="00D028DD">
              <w:rPr>
                <w:sz w:val="18"/>
                <w:szCs w:val="18"/>
              </w:rPr>
              <w:t>Prendre la parole devant les autres, écouter autrui, formuler et justifier un point de vue</w:t>
            </w:r>
          </w:p>
          <w:p w:rsidR="00510017" w:rsidRPr="00D028DD" w:rsidRDefault="00510017" w:rsidP="00510017">
            <w:pPr>
              <w:rPr>
                <w:sz w:val="18"/>
                <w:szCs w:val="18"/>
              </w:rPr>
            </w:pPr>
            <w:r w:rsidRPr="00D028DD">
              <w:rPr>
                <w:sz w:val="18"/>
                <w:szCs w:val="18"/>
              </w:rPr>
              <w:t>Dégager le thème d’un texte</w:t>
            </w:r>
          </w:p>
          <w:p w:rsidR="00510017" w:rsidRPr="00D028DD" w:rsidRDefault="00510017" w:rsidP="00510017">
            <w:pPr>
              <w:rPr>
                <w:sz w:val="18"/>
                <w:szCs w:val="18"/>
              </w:rPr>
            </w:pPr>
            <w:r w:rsidRPr="00D028DD">
              <w:rPr>
                <w:sz w:val="18"/>
                <w:szCs w:val="18"/>
              </w:rPr>
              <w:t>Repérer dans un texte des informations explicites</w:t>
            </w:r>
          </w:p>
          <w:p w:rsidR="00510017" w:rsidRPr="00BD294D" w:rsidRDefault="00510017" w:rsidP="00510017">
            <w:pPr>
              <w:rPr>
                <w:b/>
                <w:sz w:val="20"/>
                <w:szCs w:val="20"/>
              </w:rPr>
            </w:pPr>
            <w:r w:rsidRPr="00BD294D">
              <w:rPr>
                <w:b/>
                <w:sz w:val="18"/>
                <w:szCs w:val="18"/>
              </w:rPr>
              <w:t>Inférer des informations nouvelles (implicites)</w:t>
            </w:r>
          </w:p>
        </w:tc>
      </w:tr>
      <w:tr w:rsidR="00510017" w:rsidTr="00510017">
        <w:trPr>
          <w:trHeight w:val="94"/>
        </w:trPr>
        <w:tc>
          <w:tcPr>
            <w:tcW w:w="10606" w:type="dxa"/>
            <w:gridSpan w:val="4"/>
            <w:shd w:val="clear" w:color="auto" w:fill="EAF1DD" w:themeFill="accent3" w:themeFillTint="33"/>
          </w:tcPr>
          <w:p w:rsidR="00510017" w:rsidRDefault="00510017" w:rsidP="00510017">
            <w:r>
              <w:t>Objectif opérationnel :</w:t>
            </w:r>
          </w:p>
        </w:tc>
      </w:tr>
      <w:tr w:rsidR="00510017" w:rsidTr="00510017">
        <w:tc>
          <w:tcPr>
            <w:tcW w:w="7070" w:type="dxa"/>
            <w:gridSpan w:val="2"/>
          </w:tcPr>
          <w:p w:rsidR="00510017" w:rsidRPr="00F4328C" w:rsidRDefault="00510017" w:rsidP="00510017">
            <w:pPr>
              <w:jc w:val="center"/>
              <w:rPr>
                <w:color w:val="808080" w:themeColor="background1" w:themeShade="80"/>
                <w:u w:val="single"/>
              </w:rPr>
            </w:pPr>
            <w:r w:rsidRPr="00F4328C">
              <w:rPr>
                <w:color w:val="808080" w:themeColor="background1" w:themeShade="80"/>
                <w:u w:val="single"/>
              </w:rPr>
              <w:t>Déroulement</w:t>
            </w:r>
            <w:r w:rsidR="00F4328C" w:rsidRPr="00F4328C">
              <w:rPr>
                <w:color w:val="808080" w:themeColor="background1" w:themeShade="80"/>
                <w:u w:val="single"/>
              </w:rPr>
              <w:t> : des pistes…</w:t>
            </w:r>
          </w:p>
          <w:p w:rsidR="00510017" w:rsidRDefault="00510017" w:rsidP="00510017">
            <w:pPr>
              <w:jc w:val="center"/>
              <w:rPr>
                <w:u w:val="single"/>
              </w:rPr>
            </w:pPr>
          </w:p>
          <w:p w:rsidR="0066011A" w:rsidRDefault="00F4328C" w:rsidP="00510017">
            <w:pPr>
              <w:jc w:val="center"/>
              <w:rPr>
                <w:color w:val="808080" w:themeColor="background1" w:themeShade="80"/>
              </w:rPr>
            </w:pPr>
            <w:r>
              <w:rPr>
                <w:color w:val="808080" w:themeColor="background1" w:themeShade="80"/>
              </w:rPr>
              <w:t>Rappel du texte précédent.</w:t>
            </w:r>
          </w:p>
          <w:p w:rsidR="00F4328C" w:rsidRDefault="00F4328C" w:rsidP="00510017">
            <w:pPr>
              <w:jc w:val="center"/>
              <w:rPr>
                <w:color w:val="808080" w:themeColor="background1" w:themeShade="80"/>
              </w:rPr>
            </w:pPr>
            <w:r>
              <w:rPr>
                <w:color w:val="808080" w:themeColor="background1" w:themeShade="80"/>
              </w:rPr>
              <w:t>Lecture texte et échanges.</w:t>
            </w:r>
          </w:p>
          <w:p w:rsidR="00F4328C" w:rsidRDefault="00F4328C" w:rsidP="00F4328C">
            <w:pPr>
              <w:jc w:val="center"/>
              <w:rPr>
                <w:color w:val="808080" w:themeColor="background1" w:themeShade="80"/>
              </w:rPr>
            </w:pPr>
            <w:r>
              <w:rPr>
                <w:color w:val="808080" w:themeColor="background1" w:themeShade="80"/>
              </w:rPr>
              <w:t>Rappel sur les substituts (jeu ?)</w:t>
            </w:r>
          </w:p>
          <w:p w:rsidR="00F4328C" w:rsidRDefault="00F4328C" w:rsidP="00F4328C">
            <w:pPr>
              <w:jc w:val="center"/>
              <w:rPr>
                <w:color w:val="808080" w:themeColor="background1" w:themeShade="80"/>
              </w:rPr>
            </w:pPr>
          </w:p>
          <w:p w:rsidR="00F4328C" w:rsidRDefault="00F4328C" w:rsidP="00F4328C">
            <w:pPr>
              <w:jc w:val="center"/>
              <w:rPr>
                <w:color w:val="808080" w:themeColor="background1" w:themeShade="80"/>
              </w:rPr>
            </w:pPr>
            <w:r>
              <w:rPr>
                <w:color w:val="808080" w:themeColor="background1" w:themeShade="80"/>
              </w:rPr>
              <w:t>Travail et correction pas à pas :</w:t>
            </w:r>
          </w:p>
          <w:p w:rsidR="00F4328C" w:rsidRDefault="00F4328C" w:rsidP="00F4328C">
            <w:pPr>
              <w:jc w:val="center"/>
              <w:rPr>
                <w:color w:val="808080" w:themeColor="background1" w:themeShade="80"/>
              </w:rPr>
            </w:pPr>
            <w:r>
              <w:rPr>
                <w:color w:val="808080" w:themeColor="background1" w:themeShade="80"/>
              </w:rPr>
              <w:t>Exercice 1 individuel / puis correction</w:t>
            </w:r>
          </w:p>
          <w:p w:rsidR="00F4328C" w:rsidRDefault="00F4328C" w:rsidP="00F4328C">
            <w:pPr>
              <w:jc w:val="center"/>
              <w:rPr>
                <w:color w:val="808080" w:themeColor="background1" w:themeShade="80"/>
              </w:rPr>
            </w:pPr>
            <w:r>
              <w:rPr>
                <w:color w:val="808080" w:themeColor="background1" w:themeShade="80"/>
              </w:rPr>
              <w:t>Exercice 2 binôme / puis correction</w:t>
            </w:r>
          </w:p>
          <w:p w:rsidR="00F4328C" w:rsidRDefault="00F4328C" w:rsidP="00F4328C">
            <w:pPr>
              <w:jc w:val="center"/>
              <w:rPr>
                <w:color w:val="808080" w:themeColor="background1" w:themeShade="80"/>
              </w:rPr>
            </w:pPr>
            <w:r>
              <w:rPr>
                <w:color w:val="808080" w:themeColor="background1" w:themeShade="80"/>
              </w:rPr>
              <w:t>Exercice 3 individuel / puis correction</w:t>
            </w:r>
          </w:p>
          <w:p w:rsidR="00F4328C" w:rsidRDefault="00F4328C" w:rsidP="00F4328C">
            <w:pPr>
              <w:jc w:val="center"/>
              <w:rPr>
                <w:color w:val="808080" w:themeColor="background1" w:themeShade="80"/>
              </w:rPr>
            </w:pPr>
          </w:p>
          <w:p w:rsidR="00F4328C" w:rsidRDefault="00F4328C" w:rsidP="00F4328C">
            <w:pPr>
              <w:jc w:val="center"/>
              <w:rPr>
                <w:color w:val="808080" w:themeColor="background1" w:themeShade="80"/>
              </w:rPr>
            </w:pPr>
            <w:r>
              <w:rPr>
                <w:color w:val="808080" w:themeColor="background1" w:themeShade="80"/>
              </w:rPr>
              <w:t>Trace écrite</w:t>
            </w:r>
          </w:p>
          <w:p w:rsidR="00F4328C" w:rsidRPr="00F4328C" w:rsidRDefault="00F4328C" w:rsidP="00F4328C">
            <w:pPr>
              <w:rPr>
                <w:color w:val="808080" w:themeColor="background1" w:themeShade="80"/>
              </w:rPr>
            </w:pPr>
          </w:p>
        </w:tc>
        <w:tc>
          <w:tcPr>
            <w:tcW w:w="1768" w:type="dxa"/>
          </w:tcPr>
          <w:p w:rsidR="00510017" w:rsidRDefault="00510017" w:rsidP="00510017">
            <w:pPr>
              <w:jc w:val="center"/>
            </w:pPr>
            <w:r>
              <w:t>Durée</w:t>
            </w:r>
          </w:p>
        </w:tc>
        <w:tc>
          <w:tcPr>
            <w:tcW w:w="1768" w:type="dxa"/>
          </w:tcPr>
          <w:p w:rsidR="00510017" w:rsidRDefault="00510017" w:rsidP="00510017">
            <w:pPr>
              <w:jc w:val="center"/>
            </w:pPr>
            <w:r>
              <w:t>Dispositif</w:t>
            </w:r>
          </w:p>
        </w:tc>
      </w:tr>
    </w:tbl>
    <w:p w:rsidR="00510017" w:rsidRDefault="00510017"/>
    <w:p w:rsidR="00510017" w:rsidRDefault="00510017">
      <w:r>
        <w:br w:type="page"/>
      </w:r>
    </w:p>
    <w:tbl>
      <w:tblPr>
        <w:tblStyle w:val="Grilledutableau"/>
        <w:tblW w:w="0" w:type="auto"/>
        <w:tblLook w:val="04A0" w:firstRow="1" w:lastRow="0" w:firstColumn="1" w:lastColumn="0" w:noHBand="0" w:noVBand="1"/>
      </w:tblPr>
      <w:tblGrid>
        <w:gridCol w:w="3535"/>
        <w:gridCol w:w="3535"/>
        <w:gridCol w:w="1768"/>
        <w:gridCol w:w="1768"/>
      </w:tblGrid>
      <w:tr w:rsidR="00510017" w:rsidTr="00510017">
        <w:tc>
          <w:tcPr>
            <w:tcW w:w="10606" w:type="dxa"/>
            <w:gridSpan w:val="4"/>
            <w:shd w:val="clear" w:color="auto" w:fill="FDE9D9" w:themeFill="accent6" w:themeFillTint="33"/>
          </w:tcPr>
          <w:p w:rsidR="00510017" w:rsidRPr="005B3680" w:rsidRDefault="00510017" w:rsidP="00C90CA0">
            <w:pPr>
              <w:pStyle w:val="Titre2"/>
              <w:outlineLvl w:val="1"/>
            </w:pPr>
            <w:bookmarkStart w:id="13" w:name="_Toc493851825"/>
            <w:r w:rsidRPr="005B3680">
              <w:lastRenderedPageBreak/>
              <w:t xml:space="preserve">Séance </w:t>
            </w:r>
            <w:r>
              <w:t>13</w:t>
            </w:r>
            <w:r w:rsidRPr="005B3680">
              <w:t xml:space="preserve">/20 - MDL : </w:t>
            </w:r>
            <w:r w:rsidRPr="00510017">
              <w:t>Synonymes et contraires</w:t>
            </w:r>
            <w:r w:rsidR="00C90CA0">
              <w:t xml:space="preserve"> (épisode 12)</w:t>
            </w:r>
            <w:r>
              <w:t>.</w:t>
            </w:r>
            <w:bookmarkEnd w:id="13"/>
          </w:p>
        </w:tc>
      </w:tr>
      <w:tr w:rsidR="00510017" w:rsidTr="00510017">
        <w:tc>
          <w:tcPr>
            <w:tcW w:w="3535" w:type="dxa"/>
            <w:shd w:val="clear" w:color="auto" w:fill="DAEEF3" w:themeFill="accent5" w:themeFillTint="33"/>
          </w:tcPr>
          <w:p w:rsidR="00510017" w:rsidRDefault="00510017" w:rsidP="00510017">
            <w:r>
              <w:t>Séances dédiées à la MDL :</w:t>
            </w:r>
          </w:p>
        </w:tc>
        <w:tc>
          <w:tcPr>
            <w:tcW w:w="7071" w:type="dxa"/>
            <w:gridSpan w:val="3"/>
            <w:shd w:val="clear" w:color="auto" w:fill="DAEEF3" w:themeFill="accent5" w:themeFillTint="33"/>
          </w:tcPr>
          <w:p w:rsidR="00510017" w:rsidRPr="00710230" w:rsidRDefault="00510017" w:rsidP="00510017">
            <w:pPr>
              <w:rPr>
                <w:i/>
                <w:color w:val="808080" w:themeColor="background1" w:themeShade="80"/>
                <w:sz w:val="18"/>
                <w:szCs w:val="18"/>
              </w:rPr>
            </w:pPr>
            <w:r w:rsidRPr="00710230">
              <w:rPr>
                <w:i/>
                <w:color w:val="808080" w:themeColor="background1" w:themeShade="80"/>
                <w:sz w:val="18"/>
                <w:szCs w:val="18"/>
              </w:rPr>
              <w:t xml:space="preserve">2   </w:t>
            </w:r>
            <w:r>
              <w:rPr>
                <w:i/>
                <w:color w:val="808080" w:themeColor="background1" w:themeShade="80"/>
                <w:sz w:val="18"/>
                <w:szCs w:val="18"/>
              </w:rPr>
              <w:t>MDL</w:t>
            </w:r>
            <w:r w:rsidRPr="00710230">
              <w:rPr>
                <w:i/>
                <w:color w:val="808080" w:themeColor="background1" w:themeShade="80"/>
                <w:sz w:val="18"/>
                <w:szCs w:val="18"/>
              </w:rPr>
              <w:t xml:space="preserve">  </w:t>
            </w:r>
            <w:r w:rsidRPr="00710230">
              <w:rPr>
                <w:i/>
                <w:color w:val="808080" w:themeColor="background1" w:themeShade="80"/>
                <w:sz w:val="18"/>
                <w:szCs w:val="18"/>
              </w:rPr>
              <w:tab/>
              <w:t xml:space="preserve">              </w:t>
            </w:r>
            <w:r>
              <w:rPr>
                <w:i/>
                <w:color w:val="808080" w:themeColor="background1" w:themeShade="80"/>
                <w:sz w:val="18"/>
                <w:szCs w:val="18"/>
              </w:rPr>
              <w:t xml:space="preserve">                 </w:t>
            </w:r>
            <w:r w:rsidRPr="00710230">
              <w:rPr>
                <w:i/>
                <w:color w:val="808080" w:themeColor="background1" w:themeShade="80"/>
                <w:sz w:val="18"/>
                <w:szCs w:val="18"/>
              </w:rPr>
              <w:t>épisode 2</w:t>
            </w:r>
            <w:r w:rsidRPr="00710230">
              <w:rPr>
                <w:i/>
                <w:color w:val="808080" w:themeColor="background1" w:themeShade="80"/>
                <w:sz w:val="18"/>
                <w:szCs w:val="18"/>
              </w:rPr>
              <w:tab/>
              <w:t xml:space="preserve">     Evaluation diagnostique</w:t>
            </w:r>
          </w:p>
          <w:p w:rsidR="00510017" w:rsidRPr="00510017" w:rsidRDefault="00510017" w:rsidP="00510017">
            <w:pPr>
              <w:rPr>
                <w:i/>
                <w:color w:val="808080" w:themeColor="background1" w:themeShade="80"/>
                <w:sz w:val="18"/>
                <w:szCs w:val="18"/>
              </w:rPr>
            </w:pPr>
            <w:r w:rsidRPr="00510017">
              <w:rPr>
                <w:i/>
                <w:color w:val="808080" w:themeColor="background1" w:themeShade="80"/>
                <w:sz w:val="18"/>
                <w:szCs w:val="18"/>
              </w:rPr>
              <w:t>5   MDL</w:t>
            </w:r>
            <w:r w:rsidRPr="00510017">
              <w:rPr>
                <w:i/>
                <w:color w:val="808080" w:themeColor="background1" w:themeShade="80"/>
                <w:sz w:val="18"/>
                <w:szCs w:val="18"/>
              </w:rPr>
              <w:tab/>
              <w:t xml:space="preserve">                               épisode 4</w:t>
            </w:r>
            <w:r w:rsidRPr="00510017">
              <w:rPr>
                <w:i/>
                <w:color w:val="808080" w:themeColor="background1" w:themeShade="80"/>
                <w:sz w:val="18"/>
                <w:szCs w:val="18"/>
              </w:rPr>
              <w:tab/>
              <w:t xml:space="preserve">     Sujet/verbe/temps de l'indicatif</w:t>
            </w:r>
          </w:p>
          <w:p w:rsidR="00510017" w:rsidRPr="00510017" w:rsidRDefault="00510017" w:rsidP="00510017">
            <w:pPr>
              <w:rPr>
                <w:i/>
                <w:color w:val="808080" w:themeColor="background1" w:themeShade="80"/>
                <w:sz w:val="18"/>
                <w:szCs w:val="18"/>
              </w:rPr>
            </w:pPr>
            <w:r w:rsidRPr="00510017">
              <w:rPr>
                <w:i/>
                <w:color w:val="808080" w:themeColor="background1" w:themeShade="80"/>
                <w:sz w:val="18"/>
                <w:szCs w:val="18"/>
              </w:rPr>
              <w:t>8   MDL</w:t>
            </w:r>
            <w:r w:rsidRPr="00510017">
              <w:rPr>
                <w:i/>
                <w:color w:val="808080" w:themeColor="background1" w:themeShade="80"/>
                <w:sz w:val="18"/>
                <w:szCs w:val="18"/>
              </w:rPr>
              <w:tab/>
              <w:t xml:space="preserve">                               épisode 6</w:t>
            </w:r>
            <w:r w:rsidRPr="00510017">
              <w:rPr>
                <w:i/>
                <w:color w:val="808080" w:themeColor="background1" w:themeShade="80"/>
                <w:sz w:val="18"/>
                <w:szCs w:val="18"/>
              </w:rPr>
              <w:tab/>
              <w:t xml:space="preserve">     Genre et nombre dans le groupe sujet</w:t>
            </w:r>
          </w:p>
          <w:p w:rsidR="00510017" w:rsidRPr="00510017" w:rsidRDefault="00510017" w:rsidP="00510017">
            <w:pPr>
              <w:rPr>
                <w:b/>
                <w:i/>
                <w:sz w:val="18"/>
                <w:szCs w:val="18"/>
              </w:rPr>
            </w:pPr>
            <w:r w:rsidRPr="00510017">
              <w:rPr>
                <w:b/>
                <w:i/>
                <w:sz w:val="18"/>
                <w:szCs w:val="18"/>
              </w:rPr>
              <w:t>13 MDL</w:t>
            </w:r>
            <w:r w:rsidRPr="00510017">
              <w:rPr>
                <w:b/>
                <w:i/>
                <w:sz w:val="18"/>
                <w:szCs w:val="18"/>
              </w:rPr>
              <w:tab/>
              <w:t xml:space="preserve">                               épisode 12</w:t>
            </w:r>
            <w:r w:rsidRPr="00510017">
              <w:rPr>
                <w:b/>
                <w:i/>
                <w:sz w:val="18"/>
                <w:szCs w:val="18"/>
              </w:rPr>
              <w:tab/>
              <w:t xml:space="preserve">     Synonymes et contraires</w:t>
            </w:r>
          </w:p>
          <w:p w:rsidR="00510017" w:rsidRDefault="00510017" w:rsidP="00510017">
            <w:pPr>
              <w:rPr>
                <w:i/>
                <w:color w:val="808080" w:themeColor="background1" w:themeShade="80"/>
                <w:sz w:val="18"/>
                <w:szCs w:val="18"/>
              </w:rPr>
            </w:pPr>
            <w:r w:rsidRPr="00917BE9">
              <w:rPr>
                <w:i/>
                <w:color w:val="808080" w:themeColor="background1" w:themeShade="80"/>
                <w:sz w:val="18"/>
                <w:szCs w:val="18"/>
              </w:rPr>
              <w:t>16</w:t>
            </w:r>
            <w:r>
              <w:rPr>
                <w:i/>
                <w:color w:val="808080" w:themeColor="background1" w:themeShade="80"/>
                <w:sz w:val="18"/>
                <w:szCs w:val="18"/>
              </w:rPr>
              <w:t xml:space="preserve"> </w:t>
            </w:r>
            <w:r w:rsidRPr="00917BE9">
              <w:rPr>
                <w:i/>
                <w:color w:val="808080" w:themeColor="background1" w:themeShade="80"/>
                <w:sz w:val="18"/>
                <w:szCs w:val="18"/>
              </w:rPr>
              <w:t>MDL</w:t>
            </w:r>
            <w:r w:rsidRPr="00917BE9">
              <w:rPr>
                <w:i/>
                <w:color w:val="808080" w:themeColor="background1" w:themeShade="80"/>
                <w:sz w:val="18"/>
                <w:szCs w:val="18"/>
              </w:rPr>
              <w:tab/>
            </w:r>
            <w:r>
              <w:rPr>
                <w:i/>
                <w:color w:val="808080" w:themeColor="background1" w:themeShade="80"/>
                <w:sz w:val="18"/>
                <w:szCs w:val="18"/>
              </w:rPr>
              <w:t xml:space="preserve">                               </w:t>
            </w:r>
            <w:r w:rsidRPr="00917BE9">
              <w:rPr>
                <w:i/>
                <w:color w:val="808080" w:themeColor="background1" w:themeShade="80"/>
                <w:sz w:val="18"/>
                <w:szCs w:val="18"/>
              </w:rPr>
              <w:t>épisode 20</w:t>
            </w:r>
            <w:r w:rsidRPr="00917BE9">
              <w:rPr>
                <w:i/>
                <w:color w:val="808080" w:themeColor="background1" w:themeShade="80"/>
                <w:sz w:val="18"/>
                <w:szCs w:val="18"/>
              </w:rPr>
              <w:tab/>
            </w:r>
            <w:r>
              <w:rPr>
                <w:i/>
                <w:color w:val="808080" w:themeColor="background1" w:themeShade="80"/>
                <w:sz w:val="18"/>
                <w:szCs w:val="18"/>
              </w:rPr>
              <w:t xml:space="preserve">     </w:t>
            </w:r>
            <w:r w:rsidRPr="00917BE9">
              <w:rPr>
                <w:i/>
                <w:color w:val="808080" w:themeColor="background1" w:themeShade="80"/>
                <w:sz w:val="18"/>
                <w:szCs w:val="18"/>
              </w:rPr>
              <w:t>Genre et nombre dans le groupe verbal</w:t>
            </w:r>
          </w:p>
          <w:p w:rsidR="00510017" w:rsidRDefault="00510017" w:rsidP="00510017">
            <w:r w:rsidRPr="00710230">
              <w:rPr>
                <w:i/>
                <w:color w:val="808080" w:themeColor="background1" w:themeShade="80"/>
                <w:sz w:val="18"/>
                <w:szCs w:val="18"/>
              </w:rPr>
              <w:t xml:space="preserve">20 </w:t>
            </w:r>
            <w:r>
              <w:rPr>
                <w:i/>
                <w:color w:val="808080" w:themeColor="background1" w:themeShade="80"/>
                <w:sz w:val="18"/>
                <w:szCs w:val="18"/>
              </w:rPr>
              <w:t>MDL</w:t>
            </w:r>
            <w:r w:rsidRPr="00710230">
              <w:rPr>
                <w:i/>
                <w:color w:val="808080" w:themeColor="background1" w:themeShade="80"/>
                <w:sz w:val="18"/>
                <w:szCs w:val="18"/>
              </w:rPr>
              <w:tab/>
              <w:t xml:space="preserve">              </w:t>
            </w:r>
            <w:r>
              <w:rPr>
                <w:i/>
                <w:color w:val="808080" w:themeColor="background1" w:themeShade="80"/>
                <w:sz w:val="18"/>
                <w:szCs w:val="18"/>
              </w:rPr>
              <w:t xml:space="preserve">                 </w:t>
            </w:r>
            <w:r w:rsidRPr="00710230">
              <w:rPr>
                <w:i/>
                <w:color w:val="808080" w:themeColor="background1" w:themeShade="80"/>
                <w:sz w:val="18"/>
                <w:szCs w:val="18"/>
              </w:rPr>
              <w:t>épisode 50</w:t>
            </w:r>
            <w:r w:rsidRPr="00710230">
              <w:rPr>
                <w:i/>
                <w:color w:val="808080" w:themeColor="background1" w:themeShade="80"/>
                <w:sz w:val="18"/>
                <w:szCs w:val="18"/>
              </w:rPr>
              <w:tab/>
              <w:t xml:space="preserve">     Evaluation bilan</w:t>
            </w:r>
          </w:p>
        </w:tc>
      </w:tr>
      <w:tr w:rsidR="00510017" w:rsidTr="00510017">
        <w:tc>
          <w:tcPr>
            <w:tcW w:w="3535" w:type="dxa"/>
            <w:shd w:val="clear" w:color="auto" w:fill="E5DFEC" w:themeFill="accent4" w:themeFillTint="33"/>
          </w:tcPr>
          <w:p w:rsidR="00510017" w:rsidRDefault="00510017" w:rsidP="00510017">
            <w:r w:rsidRPr="00710230">
              <w:t>Programme de 6</w:t>
            </w:r>
            <w:r w:rsidRPr="00710230">
              <w:rPr>
                <w:vertAlign w:val="superscript"/>
              </w:rPr>
              <w:t>ème</w:t>
            </w:r>
            <w:r>
              <w:t> :</w:t>
            </w:r>
          </w:p>
          <w:p w:rsidR="00510017" w:rsidRDefault="00510017" w:rsidP="00510017"/>
          <w:p w:rsidR="00BD294D" w:rsidRDefault="00BD294D" w:rsidP="00510017"/>
          <w:p w:rsidR="00510017" w:rsidRDefault="00510017" w:rsidP="00510017">
            <w:r w:rsidRPr="00710230">
              <w:t>Compétences du socle (palier 2)</w:t>
            </w:r>
            <w:r>
              <w:t> :</w:t>
            </w:r>
          </w:p>
          <w:p w:rsidR="00510017" w:rsidRDefault="00510017" w:rsidP="00510017"/>
        </w:tc>
        <w:tc>
          <w:tcPr>
            <w:tcW w:w="7071" w:type="dxa"/>
            <w:gridSpan w:val="3"/>
            <w:shd w:val="clear" w:color="auto" w:fill="E5DFEC" w:themeFill="accent4" w:themeFillTint="33"/>
          </w:tcPr>
          <w:p w:rsidR="00510017" w:rsidRPr="00BD294D" w:rsidRDefault="00BD294D" w:rsidP="00510017">
            <w:pPr>
              <w:rPr>
                <w:b/>
                <w:sz w:val="20"/>
                <w:szCs w:val="20"/>
              </w:rPr>
            </w:pPr>
            <w:r w:rsidRPr="00BD294D">
              <w:rPr>
                <w:b/>
                <w:sz w:val="20"/>
                <w:szCs w:val="20"/>
              </w:rPr>
              <w:t xml:space="preserve">Synonymes et antonymes </w:t>
            </w:r>
          </w:p>
          <w:p w:rsidR="00BD294D" w:rsidRDefault="00BD294D" w:rsidP="00510017">
            <w:pPr>
              <w:rPr>
                <w:sz w:val="18"/>
                <w:szCs w:val="18"/>
              </w:rPr>
            </w:pPr>
          </w:p>
          <w:p w:rsidR="00510017" w:rsidRDefault="00510017" w:rsidP="00510017">
            <w:pPr>
              <w:rPr>
                <w:sz w:val="18"/>
                <w:szCs w:val="18"/>
              </w:rPr>
            </w:pPr>
          </w:p>
          <w:p w:rsidR="00BD294D" w:rsidRPr="00BD294D" w:rsidRDefault="00BD294D" w:rsidP="00BD294D">
            <w:pPr>
              <w:rPr>
                <w:sz w:val="20"/>
                <w:szCs w:val="20"/>
              </w:rPr>
            </w:pPr>
            <w:r w:rsidRPr="00BD294D">
              <w:rPr>
                <w:sz w:val="20"/>
                <w:szCs w:val="20"/>
              </w:rPr>
              <w:t>Dégager le thème d’un texte</w:t>
            </w:r>
            <w:r w:rsidRPr="00BD294D">
              <w:rPr>
                <w:sz w:val="20"/>
                <w:szCs w:val="20"/>
              </w:rPr>
              <w:tab/>
            </w:r>
            <w:r w:rsidRPr="00BD294D">
              <w:rPr>
                <w:sz w:val="20"/>
                <w:szCs w:val="20"/>
              </w:rPr>
              <w:tab/>
            </w:r>
          </w:p>
          <w:p w:rsidR="00BD294D" w:rsidRPr="00BD294D" w:rsidRDefault="00BD294D" w:rsidP="00BD294D">
            <w:pPr>
              <w:rPr>
                <w:sz w:val="20"/>
                <w:szCs w:val="20"/>
              </w:rPr>
            </w:pPr>
            <w:r w:rsidRPr="00BD294D">
              <w:rPr>
                <w:sz w:val="20"/>
                <w:szCs w:val="20"/>
              </w:rPr>
              <w:t>Repérer dans un texte des informations explicites</w:t>
            </w:r>
          </w:p>
          <w:p w:rsidR="00BD294D" w:rsidRPr="00BD294D" w:rsidRDefault="00BD294D" w:rsidP="00BD294D">
            <w:pPr>
              <w:rPr>
                <w:sz w:val="20"/>
                <w:szCs w:val="20"/>
              </w:rPr>
            </w:pPr>
            <w:r w:rsidRPr="00BD294D">
              <w:rPr>
                <w:sz w:val="20"/>
                <w:szCs w:val="20"/>
              </w:rPr>
              <w:t>Inférer des informations nouvelles (implicites)</w:t>
            </w:r>
          </w:p>
          <w:p w:rsidR="00BD294D" w:rsidRPr="00BD294D" w:rsidRDefault="00BD294D" w:rsidP="00BD294D">
            <w:pPr>
              <w:rPr>
                <w:b/>
                <w:sz w:val="20"/>
                <w:szCs w:val="20"/>
              </w:rPr>
            </w:pPr>
            <w:r w:rsidRPr="00BD294D">
              <w:rPr>
                <w:b/>
                <w:sz w:val="20"/>
                <w:szCs w:val="20"/>
              </w:rPr>
              <w:t>Maîtriser quelques relations de sens entre les mots</w:t>
            </w:r>
          </w:p>
        </w:tc>
      </w:tr>
      <w:tr w:rsidR="00510017" w:rsidTr="00510017">
        <w:trPr>
          <w:trHeight w:val="94"/>
        </w:trPr>
        <w:tc>
          <w:tcPr>
            <w:tcW w:w="10606" w:type="dxa"/>
            <w:gridSpan w:val="4"/>
            <w:shd w:val="clear" w:color="auto" w:fill="EAF1DD" w:themeFill="accent3" w:themeFillTint="33"/>
          </w:tcPr>
          <w:p w:rsidR="00510017" w:rsidRDefault="00510017" w:rsidP="00510017">
            <w:r>
              <w:t>Objectif opérationnel :</w:t>
            </w:r>
          </w:p>
        </w:tc>
      </w:tr>
      <w:tr w:rsidR="00510017" w:rsidTr="00510017">
        <w:tc>
          <w:tcPr>
            <w:tcW w:w="7070" w:type="dxa"/>
            <w:gridSpan w:val="2"/>
          </w:tcPr>
          <w:p w:rsidR="00510017" w:rsidRPr="00F4328C" w:rsidRDefault="00510017" w:rsidP="00510017">
            <w:pPr>
              <w:jc w:val="center"/>
              <w:rPr>
                <w:color w:val="808080" w:themeColor="background1" w:themeShade="80"/>
                <w:u w:val="single"/>
              </w:rPr>
            </w:pPr>
            <w:r w:rsidRPr="00F4328C">
              <w:rPr>
                <w:color w:val="808080" w:themeColor="background1" w:themeShade="80"/>
                <w:u w:val="single"/>
              </w:rPr>
              <w:t>Déroulement</w:t>
            </w:r>
            <w:r w:rsidR="00F4328C" w:rsidRPr="00F4328C">
              <w:rPr>
                <w:color w:val="808080" w:themeColor="background1" w:themeShade="80"/>
                <w:u w:val="single"/>
              </w:rPr>
              <w:t> : des pistes…</w:t>
            </w:r>
          </w:p>
          <w:p w:rsidR="00F4328C" w:rsidRDefault="00F4328C" w:rsidP="00510017">
            <w:pPr>
              <w:jc w:val="center"/>
              <w:rPr>
                <w:color w:val="808080" w:themeColor="background1" w:themeShade="80"/>
              </w:rPr>
            </w:pPr>
          </w:p>
          <w:p w:rsidR="00510017" w:rsidRDefault="00F4328C" w:rsidP="00510017">
            <w:pPr>
              <w:jc w:val="center"/>
              <w:rPr>
                <w:color w:val="808080" w:themeColor="background1" w:themeShade="80"/>
              </w:rPr>
            </w:pPr>
            <w:r>
              <w:rPr>
                <w:color w:val="808080" w:themeColor="background1" w:themeShade="80"/>
              </w:rPr>
              <w:t>Jeu défi power point : sujet/ verbe / genre et nombre.</w:t>
            </w:r>
          </w:p>
          <w:p w:rsidR="00F4328C" w:rsidRDefault="00F4328C" w:rsidP="00510017">
            <w:pPr>
              <w:jc w:val="center"/>
              <w:rPr>
                <w:color w:val="808080" w:themeColor="background1" w:themeShade="80"/>
              </w:rPr>
            </w:pPr>
          </w:p>
          <w:p w:rsidR="00F4328C" w:rsidRDefault="00F4328C" w:rsidP="00510017">
            <w:pPr>
              <w:jc w:val="center"/>
              <w:rPr>
                <w:color w:val="808080" w:themeColor="background1" w:themeShade="80"/>
              </w:rPr>
            </w:pPr>
            <w:r>
              <w:rPr>
                <w:color w:val="808080" w:themeColor="background1" w:themeShade="80"/>
              </w:rPr>
              <w:t>Lecture du texte 12 par les élèves volontaires.</w:t>
            </w:r>
          </w:p>
          <w:p w:rsidR="00F4328C" w:rsidRDefault="00F4328C" w:rsidP="00510017">
            <w:pPr>
              <w:jc w:val="center"/>
              <w:rPr>
                <w:color w:val="808080" w:themeColor="background1" w:themeShade="80"/>
              </w:rPr>
            </w:pPr>
          </w:p>
          <w:p w:rsidR="00F4328C" w:rsidRDefault="00F4328C" w:rsidP="00510017">
            <w:pPr>
              <w:jc w:val="center"/>
              <w:rPr>
                <w:color w:val="808080" w:themeColor="background1" w:themeShade="80"/>
              </w:rPr>
            </w:pPr>
            <w:r>
              <w:rPr>
                <w:color w:val="808080" w:themeColor="background1" w:themeShade="80"/>
              </w:rPr>
              <w:t>Emergence des représentations sur la leçon du jour.</w:t>
            </w:r>
          </w:p>
          <w:p w:rsidR="00F4328C" w:rsidRDefault="00F4328C" w:rsidP="00510017">
            <w:pPr>
              <w:jc w:val="center"/>
              <w:rPr>
                <w:color w:val="808080" w:themeColor="background1" w:themeShade="80"/>
              </w:rPr>
            </w:pPr>
            <w:r>
              <w:rPr>
                <w:color w:val="808080" w:themeColor="background1" w:themeShade="80"/>
              </w:rPr>
              <w:t>Exercices 1 et 2 en individuel puis confrontation en trio pour trouver des réponses communes.</w:t>
            </w:r>
          </w:p>
          <w:p w:rsidR="00F4328C" w:rsidRDefault="00F4328C" w:rsidP="00510017">
            <w:pPr>
              <w:jc w:val="center"/>
              <w:rPr>
                <w:color w:val="808080" w:themeColor="background1" w:themeShade="80"/>
              </w:rPr>
            </w:pPr>
            <w:r>
              <w:rPr>
                <w:color w:val="808080" w:themeColor="background1" w:themeShade="80"/>
              </w:rPr>
              <w:t>Exercices  3 au tableau en groupe classe.</w:t>
            </w:r>
          </w:p>
          <w:p w:rsidR="00F4328C" w:rsidRDefault="00F4328C" w:rsidP="00510017">
            <w:pPr>
              <w:jc w:val="center"/>
              <w:rPr>
                <w:color w:val="808080" w:themeColor="background1" w:themeShade="80"/>
              </w:rPr>
            </w:pPr>
          </w:p>
          <w:p w:rsidR="00F4328C" w:rsidRDefault="00F4328C" w:rsidP="00510017">
            <w:pPr>
              <w:jc w:val="center"/>
              <w:rPr>
                <w:color w:val="808080" w:themeColor="background1" w:themeShade="80"/>
              </w:rPr>
            </w:pPr>
            <w:r>
              <w:rPr>
                <w:color w:val="808080" w:themeColor="background1" w:themeShade="80"/>
              </w:rPr>
              <w:t>Trace écrite.</w:t>
            </w:r>
          </w:p>
          <w:p w:rsidR="00F4328C" w:rsidRDefault="00F4328C" w:rsidP="00510017">
            <w:pPr>
              <w:jc w:val="center"/>
              <w:rPr>
                <w:color w:val="808080" w:themeColor="background1" w:themeShade="80"/>
              </w:rPr>
            </w:pPr>
          </w:p>
          <w:p w:rsidR="00F4328C" w:rsidRDefault="00F4328C" w:rsidP="00510017">
            <w:pPr>
              <w:jc w:val="center"/>
              <w:rPr>
                <w:color w:val="808080" w:themeColor="background1" w:themeShade="80"/>
              </w:rPr>
            </w:pPr>
            <w:r>
              <w:rPr>
                <w:color w:val="808080" w:themeColor="background1" w:themeShade="80"/>
              </w:rPr>
              <w:t>Exercice pyramidal pour une évaluation (pour les élèves qui le souhaitent, ou pour les notes supérieures à 10…)</w:t>
            </w:r>
          </w:p>
          <w:p w:rsidR="00F4328C" w:rsidRPr="00F4328C" w:rsidRDefault="00F4328C" w:rsidP="00510017">
            <w:pPr>
              <w:jc w:val="center"/>
              <w:rPr>
                <w:color w:val="808080" w:themeColor="background1" w:themeShade="80"/>
              </w:rPr>
            </w:pPr>
          </w:p>
        </w:tc>
        <w:tc>
          <w:tcPr>
            <w:tcW w:w="1768" w:type="dxa"/>
          </w:tcPr>
          <w:p w:rsidR="00510017" w:rsidRDefault="00510017" w:rsidP="00510017">
            <w:pPr>
              <w:jc w:val="center"/>
            </w:pPr>
            <w:r>
              <w:t>Durée</w:t>
            </w:r>
          </w:p>
        </w:tc>
        <w:tc>
          <w:tcPr>
            <w:tcW w:w="1768" w:type="dxa"/>
          </w:tcPr>
          <w:p w:rsidR="00510017" w:rsidRDefault="00510017" w:rsidP="00510017">
            <w:pPr>
              <w:jc w:val="center"/>
            </w:pPr>
            <w:r>
              <w:t>Dispositif</w:t>
            </w:r>
          </w:p>
        </w:tc>
      </w:tr>
    </w:tbl>
    <w:p w:rsidR="00510017" w:rsidRDefault="00510017"/>
    <w:p w:rsidR="00510017" w:rsidRDefault="00510017">
      <w:r>
        <w:br w:type="page"/>
      </w:r>
    </w:p>
    <w:tbl>
      <w:tblPr>
        <w:tblStyle w:val="Grilledutableau"/>
        <w:tblW w:w="0" w:type="auto"/>
        <w:tblLook w:val="04A0" w:firstRow="1" w:lastRow="0" w:firstColumn="1" w:lastColumn="0" w:noHBand="0" w:noVBand="1"/>
      </w:tblPr>
      <w:tblGrid>
        <w:gridCol w:w="3535"/>
        <w:gridCol w:w="3535"/>
        <w:gridCol w:w="1768"/>
        <w:gridCol w:w="1768"/>
      </w:tblGrid>
      <w:tr w:rsidR="00510017" w:rsidTr="00510017">
        <w:tc>
          <w:tcPr>
            <w:tcW w:w="10606" w:type="dxa"/>
            <w:gridSpan w:val="4"/>
            <w:shd w:val="clear" w:color="auto" w:fill="FDE9D9" w:themeFill="accent6" w:themeFillTint="33"/>
          </w:tcPr>
          <w:p w:rsidR="00510017" w:rsidRPr="00077800" w:rsidRDefault="00510017" w:rsidP="00510017">
            <w:pPr>
              <w:pStyle w:val="Titre2"/>
              <w:outlineLvl w:val="1"/>
            </w:pPr>
            <w:bookmarkStart w:id="14" w:name="_Toc493851826"/>
            <w:r w:rsidRPr="00710230">
              <w:lastRenderedPageBreak/>
              <w:t xml:space="preserve">Séance </w:t>
            </w:r>
            <w:r>
              <w:t>14</w:t>
            </w:r>
            <w:r w:rsidRPr="00710230">
              <w:t>/20</w:t>
            </w:r>
            <w:r>
              <w:t xml:space="preserve"> - Le débat</w:t>
            </w:r>
            <w:r w:rsidRPr="00077800">
              <w:t xml:space="preserve"> : </w:t>
            </w:r>
            <w:r w:rsidRPr="00510017">
              <w:t>Argumenter même si on ne le pense pas</w:t>
            </w:r>
            <w:r w:rsidR="00C90CA0">
              <w:t xml:space="preserve"> (épisode 15)</w:t>
            </w:r>
            <w:r>
              <w:t>.</w:t>
            </w:r>
            <w:bookmarkEnd w:id="14"/>
          </w:p>
        </w:tc>
      </w:tr>
      <w:tr w:rsidR="00510017" w:rsidTr="00510017">
        <w:tc>
          <w:tcPr>
            <w:tcW w:w="3535" w:type="dxa"/>
            <w:shd w:val="clear" w:color="auto" w:fill="DAEEF3" w:themeFill="accent5" w:themeFillTint="33"/>
          </w:tcPr>
          <w:p w:rsidR="00510017" w:rsidRDefault="00510017" w:rsidP="00510017">
            <w:r>
              <w:t>Séances dédiées au débat :</w:t>
            </w:r>
          </w:p>
        </w:tc>
        <w:tc>
          <w:tcPr>
            <w:tcW w:w="7071" w:type="dxa"/>
            <w:gridSpan w:val="3"/>
            <w:shd w:val="clear" w:color="auto" w:fill="DAEEF3" w:themeFill="accent5" w:themeFillTint="33"/>
          </w:tcPr>
          <w:p w:rsidR="00510017" w:rsidRPr="00510017" w:rsidRDefault="00510017" w:rsidP="00510017">
            <w:pPr>
              <w:rPr>
                <w:i/>
                <w:color w:val="808080" w:themeColor="background1" w:themeShade="80"/>
                <w:sz w:val="18"/>
                <w:szCs w:val="18"/>
              </w:rPr>
            </w:pPr>
            <w:r w:rsidRPr="00510017">
              <w:rPr>
                <w:i/>
                <w:color w:val="808080" w:themeColor="background1" w:themeShade="80"/>
                <w:sz w:val="18"/>
                <w:szCs w:val="18"/>
              </w:rPr>
              <w:t>3    Débat</w:t>
            </w:r>
            <w:r w:rsidRPr="00510017">
              <w:rPr>
                <w:i/>
                <w:color w:val="808080" w:themeColor="background1" w:themeShade="80"/>
                <w:sz w:val="18"/>
                <w:szCs w:val="18"/>
              </w:rPr>
              <w:tab/>
              <w:t xml:space="preserve">                              épisode 3</w:t>
            </w:r>
            <w:r w:rsidRPr="00510017">
              <w:rPr>
                <w:i/>
                <w:color w:val="808080" w:themeColor="background1" w:themeShade="80"/>
                <w:sz w:val="18"/>
                <w:szCs w:val="18"/>
              </w:rPr>
              <w:tab/>
              <w:t xml:space="preserve">     Règles de base du débat oral </w:t>
            </w:r>
          </w:p>
          <w:p w:rsidR="00510017" w:rsidRPr="00510017" w:rsidRDefault="00510017" w:rsidP="00510017">
            <w:pPr>
              <w:rPr>
                <w:i/>
                <w:color w:val="808080" w:themeColor="background1" w:themeShade="80"/>
                <w:sz w:val="18"/>
                <w:szCs w:val="18"/>
              </w:rPr>
            </w:pPr>
            <w:r w:rsidRPr="00510017">
              <w:rPr>
                <w:i/>
                <w:color w:val="808080" w:themeColor="background1" w:themeShade="80"/>
                <w:sz w:val="18"/>
                <w:szCs w:val="18"/>
              </w:rPr>
              <w:t>6    Débat</w:t>
            </w:r>
            <w:r w:rsidRPr="00510017">
              <w:rPr>
                <w:i/>
                <w:color w:val="808080" w:themeColor="background1" w:themeShade="80"/>
                <w:sz w:val="18"/>
                <w:szCs w:val="18"/>
              </w:rPr>
              <w:tab/>
              <w:t xml:space="preserve">            </w:t>
            </w:r>
            <w:r>
              <w:rPr>
                <w:i/>
                <w:color w:val="808080" w:themeColor="background1" w:themeShade="80"/>
                <w:sz w:val="18"/>
                <w:szCs w:val="18"/>
              </w:rPr>
              <w:t xml:space="preserve">                  </w:t>
            </w:r>
            <w:r w:rsidRPr="00510017">
              <w:rPr>
                <w:i/>
                <w:color w:val="808080" w:themeColor="background1" w:themeShade="80"/>
                <w:sz w:val="18"/>
                <w:szCs w:val="18"/>
              </w:rPr>
              <w:t>épisode 5</w:t>
            </w:r>
            <w:r w:rsidRPr="00510017">
              <w:rPr>
                <w:i/>
                <w:color w:val="808080" w:themeColor="background1" w:themeShade="80"/>
                <w:sz w:val="18"/>
                <w:szCs w:val="18"/>
              </w:rPr>
              <w:tab/>
              <w:t xml:space="preserve">     L'argumentation </w:t>
            </w:r>
          </w:p>
          <w:p w:rsidR="00510017" w:rsidRPr="00510017" w:rsidRDefault="00510017" w:rsidP="00510017">
            <w:pPr>
              <w:rPr>
                <w:i/>
                <w:color w:val="808080" w:themeColor="background1" w:themeShade="80"/>
                <w:sz w:val="18"/>
                <w:szCs w:val="18"/>
              </w:rPr>
            </w:pPr>
            <w:r w:rsidRPr="00510017">
              <w:rPr>
                <w:i/>
                <w:color w:val="808080" w:themeColor="background1" w:themeShade="80"/>
                <w:sz w:val="18"/>
                <w:szCs w:val="18"/>
              </w:rPr>
              <w:t>10 Débat</w:t>
            </w:r>
            <w:r w:rsidRPr="00510017">
              <w:rPr>
                <w:i/>
                <w:color w:val="808080" w:themeColor="background1" w:themeShade="80"/>
                <w:sz w:val="18"/>
                <w:szCs w:val="18"/>
              </w:rPr>
              <w:tab/>
              <w:t xml:space="preserve">                              épisode 8</w:t>
            </w:r>
            <w:r w:rsidRPr="00510017">
              <w:rPr>
                <w:i/>
                <w:color w:val="808080" w:themeColor="background1" w:themeShade="80"/>
                <w:sz w:val="18"/>
                <w:szCs w:val="18"/>
              </w:rPr>
              <w:tab/>
              <w:t xml:space="preserve">     Défendre son opinion </w:t>
            </w:r>
          </w:p>
          <w:p w:rsidR="00510017" w:rsidRPr="00510017" w:rsidRDefault="00510017" w:rsidP="00510017">
            <w:pPr>
              <w:rPr>
                <w:i/>
                <w:color w:val="808080" w:themeColor="background1" w:themeShade="80"/>
                <w:sz w:val="18"/>
                <w:szCs w:val="18"/>
              </w:rPr>
            </w:pPr>
            <w:r w:rsidRPr="00510017">
              <w:rPr>
                <w:i/>
                <w:color w:val="808080" w:themeColor="background1" w:themeShade="80"/>
                <w:sz w:val="18"/>
                <w:szCs w:val="18"/>
              </w:rPr>
              <w:t>11 Débat</w:t>
            </w:r>
            <w:r w:rsidRPr="00510017">
              <w:rPr>
                <w:i/>
                <w:color w:val="808080" w:themeColor="background1" w:themeShade="80"/>
                <w:sz w:val="18"/>
                <w:szCs w:val="18"/>
              </w:rPr>
              <w:tab/>
              <w:t xml:space="preserve">                              épisode 11</w:t>
            </w:r>
            <w:r w:rsidRPr="00510017">
              <w:rPr>
                <w:i/>
                <w:color w:val="808080" w:themeColor="background1" w:themeShade="80"/>
                <w:sz w:val="18"/>
                <w:szCs w:val="18"/>
              </w:rPr>
              <w:tab/>
              <w:t xml:space="preserve">     Assumer l’opinion d’un groupe</w:t>
            </w:r>
          </w:p>
          <w:p w:rsidR="00510017" w:rsidRPr="00510017" w:rsidRDefault="00510017" w:rsidP="00510017">
            <w:pPr>
              <w:rPr>
                <w:b/>
                <w:i/>
                <w:sz w:val="18"/>
                <w:szCs w:val="18"/>
              </w:rPr>
            </w:pPr>
            <w:r w:rsidRPr="00510017">
              <w:rPr>
                <w:b/>
                <w:i/>
                <w:sz w:val="18"/>
                <w:szCs w:val="18"/>
              </w:rPr>
              <w:t>14 Débat</w:t>
            </w:r>
            <w:r w:rsidRPr="00510017">
              <w:rPr>
                <w:b/>
                <w:i/>
                <w:sz w:val="18"/>
                <w:szCs w:val="18"/>
              </w:rPr>
              <w:tab/>
              <w:t xml:space="preserve">                              épisode 15</w:t>
            </w:r>
            <w:r w:rsidRPr="00510017">
              <w:rPr>
                <w:b/>
                <w:i/>
                <w:sz w:val="18"/>
                <w:szCs w:val="18"/>
              </w:rPr>
              <w:tab/>
              <w:t xml:space="preserve">     Argumenter même si on ne le pense pas</w:t>
            </w:r>
          </w:p>
          <w:p w:rsidR="00510017" w:rsidRPr="00FE5958" w:rsidRDefault="00510017" w:rsidP="00510017">
            <w:pPr>
              <w:rPr>
                <w:i/>
                <w:color w:val="808080" w:themeColor="background1" w:themeShade="80"/>
                <w:sz w:val="18"/>
                <w:szCs w:val="18"/>
              </w:rPr>
            </w:pPr>
            <w:r w:rsidRPr="00FE5958">
              <w:rPr>
                <w:i/>
                <w:color w:val="808080" w:themeColor="background1" w:themeShade="80"/>
                <w:sz w:val="18"/>
                <w:szCs w:val="18"/>
              </w:rPr>
              <w:t>18</w:t>
            </w:r>
            <w:r>
              <w:rPr>
                <w:i/>
                <w:color w:val="808080" w:themeColor="background1" w:themeShade="80"/>
                <w:sz w:val="18"/>
                <w:szCs w:val="18"/>
              </w:rPr>
              <w:t xml:space="preserve"> </w:t>
            </w:r>
            <w:r w:rsidRPr="00FE5958">
              <w:rPr>
                <w:i/>
                <w:color w:val="808080" w:themeColor="background1" w:themeShade="80"/>
                <w:sz w:val="18"/>
                <w:szCs w:val="18"/>
              </w:rPr>
              <w:t>Débat</w:t>
            </w:r>
            <w:r w:rsidRPr="00FE5958">
              <w:rPr>
                <w:i/>
                <w:color w:val="808080" w:themeColor="background1" w:themeShade="80"/>
                <w:sz w:val="18"/>
                <w:szCs w:val="18"/>
              </w:rPr>
              <w:tab/>
            </w:r>
            <w:r>
              <w:rPr>
                <w:i/>
                <w:color w:val="808080" w:themeColor="background1" w:themeShade="80"/>
                <w:sz w:val="18"/>
                <w:szCs w:val="18"/>
              </w:rPr>
              <w:t xml:space="preserve">                              </w:t>
            </w:r>
            <w:r w:rsidRPr="00FE5958">
              <w:rPr>
                <w:i/>
                <w:color w:val="808080" w:themeColor="background1" w:themeShade="80"/>
                <w:sz w:val="18"/>
                <w:szCs w:val="18"/>
              </w:rPr>
              <w:t>épisode 38</w:t>
            </w:r>
            <w:r w:rsidRPr="00FE5958">
              <w:rPr>
                <w:i/>
                <w:color w:val="808080" w:themeColor="background1" w:themeShade="80"/>
                <w:sz w:val="18"/>
                <w:szCs w:val="18"/>
              </w:rPr>
              <w:tab/>
            </w:r>
            <w:r>
              <w:rPr>
                <w:i/>
                <w:color w:val="808080" w:themeColor="background1" w:themeShade="80"/>
                <w:sz w:val="18"/>
                <w:szCs w:val="18"/>
              </w:rPr>
              <w:t xml:space="preserve">     Argumenter à l’écrit.</w:t>
            </w:r>
          </w:p>
          <w:p w:rsidR="00510017" w:rsidRDefault="00510017" w:rsidP="00510017">
            <w:pPr>
              <w:rPr>
                <w:i/>
                <w:color w:val="808080" w:themeColor="background1" w:themeShade="80"/>
                <w:sz w:val="18"/>
                <w:szCs w:val="18"/>
              </w:rPr>
            </w:pPr>
            <w:r w:rsidRPr="00FE5958">
              <w:rPr>
                <w:i/>
                <w:color w:val="808080" w:themeColor="background1" w:themeShade="80"/>
                <w:sz w:val="18"/>
                <w:szCs w:val="18"/>
              </w:rPr>
              <w:t>19</w:t>
            </w:r>
            <w:r>
              <w:rPr>
                <w:i/>
                <w:color w:val="808080" w:themeColor="background1" w:themeShade="80"/>
                <w:sz w:val="18"/>
                <w:szCs w:val="18"/>
              </w:rPr>
              <w:t xml:space="preserve"> </w:t>
            </w:r>
            <w:r w:rsidRPr="00FE5958">
              <w:rPr>
                <w:i/>
                <w:color w:val="808080" w:themeColor="background1" w:themeShade="80"/>
                <w:sz w:val="18"/>
                <w:szCs w:val="18"/>
              </w:rPr>
              <w:t>Débat</w:t>
            </w:r>
            <w:r w:rsidRPr="00FE5958">
              <w:rPr>
                <w:i/>
                <w:color w:val="808080" w:themeColor="background1" w:themeShade="80"/>
                <w:sz w:val="18"/>
                <w:szCs w:val="18"/>
              </w:rPr>
              <w:tab/>
            </w:r>
            <w:r>
              <w:rPr>
                <w:i/>
                <w:color w:val="808080" w:themeColor="background1" w:themeShade="80"/>
                <w:sz w:val="18"/>
                <w:szCs w:val="18"/>
              </w:rPr>
              <w:t xml:space="preserve">                              </w:t>
            </w:r>
            <w:r w:rsidRPr="00FE5958">
              <w:rPr>
                <w:i/>
                <w:color w:val="808080" w:themeColor="background1" w:themeShade="80"/>
                <w:sz w:val="18"/>
                <w:szCs w:val="18"/>
              </w:rPr>
              <w:t>épisode 45</w:t>
            </w:r>
            <w:r w:rsidRPr="00FE5958">
              <w:rPr>
                <w:i/>
                <w:color w:val="808080" w:themeColor="background1" w:themeShade="80"/>
                <w:sz w:val="18"/>
                <w:szCs w:val="18"/>
              </w:rPr>
              <w:tab/>
            </w:r>
            <w:r>
              <w:rPr>
                <w:i/>
                <w:color w:val="808080" w:themeColor="background1" w:themeShade="80"/>
                <w:sz w:val="18"/>
                <w:szCs w:val="18"/>
              </w:rPr>
              <w:t xml:space="preserve">     </w:t>
            </w:r>
            <w:r w:rsidRPr="00FE5958">
              <w:rPr>
                <w:i/>
                <w:color w:val="808080" w:themeColor="background1" w:themeShade="80"/>
                <w:sz w:val="18"/>
                <w:szCs w:val="18"/>
              </w:rPr>
              <w:t>Evaluation bilan</w:t>
            </w:r>
          </w:p>
          <w:p w:rsidR="00510017" w:rsidRDefault="00510017" w:rsidP="00510017"/>
        </w:tc>
      </w:tr>
      <w:tr w:rsidR="00510017" w:rsidTr="00510017">
        <w:tc>
          <w:tcPr>
            <w:tcW w:w="3535" w:type="dxa"/>
            <w:shd w:val="clear" w:color="auto" w:fill="E5DFEC" w:themeFill="accent4" w:themeFillTint="33"/>
          </w:tcPr>
          <w:p w:rsidR="00510017" w:rsidRDefault="00510017" w:rsidP="00510017">
            <w:r w:rsidRPr="00710230">
              <w:t>Programme de 6</w:t>
            </w:r>
            <w:r w:rsidRPr="00710230">
              <w:rPr>
                <w:vertAlign w:val="superscript"/>
              </w:rPr>
              <w:t>ème</w:t>
            </w:r>
            <w:r>
              <w:t> :</w:t>
            </w:r>
          </w:p>
          <w:p w:rsidR="00510017" w:rsidRDefault="00510017" w:rsidP="00510017"/>
          <w:p w:rsidR="00BD294D" w:rsidRDefault="00BD294D" w:rsidP="00510017"/>
          <w:p w:rsidR="00510017" w:rsidRDefault="00510017" w:rsidP="00510017">
            <w:r w:rsidRPr="00710230">
              <w:t>Compétences du socle (palier 2)</w:t>
            </w:r>
            <w:r>
              <w:t> :</w:t>
            </w:r>
          </w:p>
          <w:p w:rsidR="00510017" w:rsidRDefault="00510017" w:rsidP="00510017"/>
        </w:tc>
        <w:tc>
          <w:tcPr>
            <w:tcW w:w="7071" w:type="dxa"/>
            <w:gridSpan w:val="3"/>
            <w:shd w:val="clear" w:color="auto" w:fill="E5DFEC" w:themeFill="accent4" w:themeFillTint="33"/>
          </w:tcPr>
          <w:p w:rsidR="00BD294D" w:rsidRPr="00131EF9" w:rsidRDefault="00BD294D" w:rsidP="00BD294D">
            <w:pPr>
              <w:rPr>
                <w:b/>
                <w:sz w:val="18"/>
                <w:szCs w:val="18"/>
              </w:rPr>
            </w:pPr>
            <w:r w:rsidRPr="00131EF9">
              <w:rPr>
                <w:b/>
                <w:sz w:val="18"/>
                <w:szCs w:val="18"/>
              </w:rPr>
              <w:t>S'exprimer de façon audible et compréhensible</w:t>
            </w:r>
            <w:r w:rsidRPr="00131EF9">
              <w:rPr>
                <w:b/>
                <w:sz w:val="18"/>
                <w:szCs w:val="18"/>
              </w:rPr>
              <w:tab/>
            </w:r>
          </w:p>
          <w:p w:rsidR="00BD294D" w:rsidRPr="00DE353E" w:rsidRDefault="00BD294D" w:rsidP="00BD294D">
            <w:pPr>
              <w:rPr>
                <w:b/>
                <w:sz w:val="18"/>
                <w:szCs w:val="18"/>
              </w:rPr>
            </w:pPr>
            <w:r w:rsidRPr="00DE353E">
              <w:rPr>
                <w:b/>
                <w:sz w:val="18"/>
                <w:szCs w:val="18"/>
              </w:rPr>
              <w:t>Ecouter et prendre en compte la parole d'autrui</w:t>
            </w:r>
          </w:p>
          <w:p w:rsidR="00BD294D" w:rsidRDefault="00BD294D" w:rsidP="00BD294D">
            <w:pPr>
              <w:rPr>
                <w:sz w:val="18"/>
                <w:szCs w:val="18"/>
              </w:rPr>
            </w:pPr>
          </w:p>
          <w:p w:rsidR="00BD294D" w:rsidRDefault="00BD294D" w:rsidP="00BD294D">
            <w:pPr>
              <w:rPr>
                <w:sz w:val="18"/>
                <w:szCs w:val="18"/>
              </w:rPr>
            </w:pPr>
          </w:p>
          <w:p w:rsidR="00BD294D" w:rsidRPr="00DE353E" w:rsidRDefault="00BD294D" w:rsidP="00BD294D">
            <w:pPr>
              <w:rPr>
                <w:b/>
                <w:sz w:val="18"/>
                <w:szCs w:val="18"/>
              </w:rPr>
            </w:pPr>
            <w:r w:rsidRPr="00DE353E">
              <w:rPr>
                <w:b/>
                <w:sz w:val="18"/>
                <w:szCs w:val="18"/>
              </w:rPr>
              <w:t>Prendre la parole devant les autres, écouter autrui, formuler et justifier un point de vue</w:t>
            </w:r>
          </w:p>
          <w:p w:rsidR="00510017" w:rsidRPr="00D028DD" w:rsidRDefault="00BD294D" w:rsidP="00BD294D">
            <w:pPr>
              <w:rPr>
                <w:sz w:val="20"/>
                <w:szCs w:val="20"/>
              </w:rPr>
            </w:pPr>
            <w:r w:rsidRPr="00DE353E">
              <w:rPr>
                <w:b/>
                <w:sz w:val="18"/>
                <w:szCs w:val="18"/>
              </w:rPr>
              <w:t>Respecter les règles de la vie collective</w:t>
            </w:r>
          </w:p>
        </w:tc>
      </w:tr>
      <w:tr w:rsidR="00510017" w:rsidTr="00510017">
        <w:trPr>
          <w:trHeight w:val="94"/>
        </w:trPr>
        <w:tc>
          <w:tcPr>
            <w:tcW w:w="10606" w:type="dxa"/>
            <w:gridSpan w:val="4"/>
            <w:shd w:val="clear" w:color="auto" w:fill="EAF1DD" w:themeFill="accent3" w:themeFillTint="33"/>
          </w:tcPr>
          <w:p w:rsidR="00510017" w:rsidRDefault="00510017" w:rsidP="00510017">
            <w:r>
              <w:t>Objectif opérationnel :</w:t>
            </w:r>
          </w:p>
        </w:tc>
      </w:tr>
      <w:tr w:rsidR="00510017" w:rsidTr="00510017">
        <w:tc>
          <w:tcPr>
            <w:tcW w:w="7070" w:type="dxa"/>
            <w:gridSpan w:val="2"/>
          </w:tcPr>
          <w:p w:rsidR="00510017" w:rsidRDefault="00510017" w:rsidP="00510017">
            <w:pPr>
              <w:jc w:val="center"/>
              <w:rPr>
                <w:u w:val="single"/>
              </w:rPr>
            </w:pPr>
            <w:r w:rsidRPr="00080AB6">
              <w:rPr>
                <w:u w:val="single"/>
              </w:rPr>
              <w:t>Déroulement</w:t>
            </w:r>
          </w:p>
          <w:p w:rsidR="00510017" w:rsidRPr="00080AB6" w:rsidRDefault="00510017" w:rsidP="00510017">
            <w:pPr>
              <w:jc w:val="center"/>
              <w:rPr>
                <w:u w:val="single"/>
              </w:rPr>
            </w:pPr>
          </w:p>
        </w:tc>
        <w:tc>
          <w:tcPr>
            <w:tcW w:w="1768" w:type="dxa"/>
          </w:tcPr>
          <w:p w:rsidR="00510017" w:rsidRDefault="00510017" w:rsidP="00510017">
            <w:pPr>
              <w:jc w:val="center"/>
            </w:pPr>
            <w:r>
              <w:t>Durée</w:t>
            </w:r>
          </w:p>
        </w:tc>
        <w:tc>
          <w:tcPr>
            <w:tcW w:w="1768" w:type="dxa"/>
          </w:tcPr>
          <w:p w:rsidR="00510017" w:rsidRDefault="00510017" w:rsidP="00510017">
            <w:pPr>
              <w:jc w:val="center"/>
            </w:pPr>
            <w:r>
              <w:t>Dispositif</w:t>
            </w:r>
          </w:p>
        </w:tc>
      </w:tr>
    </w:tbl>
    <w:p w:rsidR="00510017" w:rsidRDefault="00510017"/>
    <w:p w:rsidR="008039E8" w:rsidRDefault="008039E8">
      <w:r>
        <w:br w:type="page"/>
      </w:r>
    </w:p>
    <w:tbl>
      <w:tblPr>
        <w:tblStyle w:val="Grilledutableau"/>
        <w:tblW w:w="0" w:type="auto"/>
        <w:tblLook w:val="04A0" w:firstRow="1" w:lastRow="0" w:firstColumn="1" w:lastColumn="0" w:noHBand="0" w:noVBand="1"/>
      </w:tblPr>
      <w:tblGrid>
        <w:gridCol w:w="3535"/>
        <w:gridCol w:w="3535"/>
        <w:gridCol w:w="1768"/>
        <w:gridCol w:w="1768"/>
      </w:tblGrid>
      <w:tr w:rsidR="008039E8" w:rsidTr="00BE319A">
        <w:tc>
          <w:tcPr>
            <w:tcW w:w="10606" w:type="dxa"/>
            <w:gridSpan w:val="4"/>
            <w:shd w:val="clear" w:color="auto" w:fill="FDE9D9" w:themeFill="accent6" w:themeFillTint="33"/>
          </w:tcPr>
          <w:p w:rsidR="008039E8" w:rsidRPr="00077800" w:rsidRDefault="008039E8" w:rsidP="008039E8">
            <w:pPr>
              <w:pStyle w:val="Titre2"/>
              <w:outlineLvl w:val="1"/>
            </w:pPr>
            <w:r>
              <w:lastRenderedPageBreak/>
              <w:br w:type="page"/>
            </w:r>
            <w:r>
              <w:br w:type="page"/>
            </w:r>
            <w:bookmarkStart w:id="15" w:name="_Toc493851827"/>
            <w:r w:rsidRPr="00710230">
              <w:t xml:space="preserve">Séance </w:t>
            </w:r>
            <w:r>
              <w:t>15</w:t>
            </w:r>
            <w:r w:rsidRPr="00710230">
              <w:t>/20</w:t>
            </w:r>
            <w:r>
              <w:t xml:space="preserve"> -  </w:t>
            </w:r>
            <w:r w:rsidRPr="00077800">
              <w:t xml:space="preserve">Lecture : </w:t>
            </w:r>
            <w:r w:rsidRPr="008039E8">
              <w:t>Les inférences</w:t>
            </w:r>
            <w:r w:rsidR="000D693A">
              <w:t xml:space="preserve"> (épisode 20)</w:t>
            </w:r>
            <w:r>
              <w:t>.</w:t>
            </w:r>
            <w:bookmarkEnd w:id="15"/>
          </w:p>
        </w:tc>
      </w:tr>
      <w:tr w:rsidR="008039E8" w:rsidTr="00BE319A">
        <w:tc>
          <w:tcPr>
            <w:tcW w:w="3535" w:type="dxa"/>
            <w:shd w:val="clear" w:color="auto" w:fill="DAEEF3" w:themeFill="accent5" w:themeFillTint="33"/>
          </w:tcPr>
          <w:p w:rsidR="008039E8" w:rsidRDefault="008039E8" w:rsidP="00BE319A">
            <w:r>
              <w:t>Séances dédiées à la lecture :</w:t>
            </w:r>
          </w:p>
        </w:tc>
        <w:tc>
          <w:tcPr>
            <w:tcW w:w="7071" w:type="dxa"/>
            <w:gridSpan w:val="3"/>
            <w:shd w:val="clear" w:color="auto" w:fill="DAEEF3" w:themeFill="accent5" w:themeFillTint="33"/>
          </w:tcPr>
          <w:p w:rsidR="008039E8" w:rsidRPr="004117FB" w:rsidRDefault="008039E8" w:rsidP="00BE319A">
            <w:pPr>
              <w:rPr>
                <w:i/>
                <w:sz w:val="18"/>
                <w:szCs w:val="18"/>
              </w:rPr>
            </w:pPr>
            <w:r w:rsidRPr="004117FB">
              <w:rPr>
                <w:i/>
                <w:color w:val="808080" w:themeColor="background1" w:themeShade="80"/>
                <w:sz w:val="18"/>
                <w:szCs w:val="18"/>
              </w:rPr>
              <w:t>1   Lecture</w:t>
            </w:r>
            <w:r w:rsidRPr="004117FB">
              <w:rPr>
                <w:i/>
                <w:color w:val="808080" w:themeColor="background1" w:themeShade="80"/>
                <w:sz w:val="18"/>
                <w:szCs w:val="18"/>
              </w:rPr>
              <w:tab/>
              <w:t xml:space="preserve">              épisode 1</w:t>
            </w:r>
            <w:r w:rsidRPr="004117FB">
              <w:rPr>
                <w:i/>
                <w:color w:val="808080" w:themeColor="background1" w:themeShade="80"/>
                <w:sz w:val="18"/>
                <w:szCs w:val="18"/>
              </w:rPr>
              <w:tab/>
              <w:t xml:space="preserve">     Présentation de l'œuvre</w:t>
            </w:r>
          </w:p>
          <w:p w:rsidR="008039E8" w:rsidRPr="00710230" w:rsidRDefault="008039E8" w:rsidP="00BE319A">
            <w:pPr>
              <w:rPr>
                <w:i/>
                <w:color w:val="808080" w:themeColor="background1" w:themeShade="80"/>
                <w:sz w:val="18"/>
                <w:szCs w:val="18"/>
              </w:rPr>
            </w:pPr>
            <w:r w:rsidRPr="00710230">
              <w:rPr>
                <w:i/>
                <w:color w:val="808080" w:themeColor="background1" w:themeShade="80"/>
                <w:sz w:val="18"/>
                <w:szCs w:val="18"/>
              </w:rPr>
              <w:t xml:space="preserve">2   Lecture  </w:t>
            </w:r>
            <w:r w:rsidRPr="00710230">
              <w:rPr>
                <w:i/>
                <w:color w:val="808080" w:themeColor="background1" w:themeShade="80"/>
                <w:sz w:val="18"/>
                <w:szCs w:val="18"/>
              </w:rPr>
              <w:tab/>
              <w:t xml:space="preserve">              épisode 2</w:t>
            </w:r>
            <w:r w:rsidRPr="00710230">
              <w:rPr>
                <w:i/>
                <w:color w:val="808080" w:themeColor="background1" w:themeShade="80"/>
                <w:sz w:val="18"/>
                <w:szCs w:val="18"/>
              </w:rPr>
              <w:tab/>
              <w:t xml:space="preserve">     Evaluation diagnostique</w:t>
            </w:r>
          </w:p>
          <w:p w:rsidR="008039E8" w:rsidRPr="00510017" w:rsidRDefault="008039E8" w:rsidP="00BE319A">
            <w:pPr>
              <w:rPr>
                <w:i/>
                <w:color w:val="808080" w:themeColor="background1" w:themeShade="80"/>
                <w:sz w:val="18"/>
                <w:szCs w:val="18"/>
              </w:rPr>
            </w:pPr>
            <w:r w:rsidRPr="00510017">
              <w:rPr>
                <w:i/>
                <w:color w:val="808080" w:themeColor="background1" w:themeShade="80"/>
                <w:sz w:val="18"/>
                <w:szCs w:val="18"/>
              </w:rPr>
              <w:t>4   Lecture</w:t>
            </w:r>
            <w:r w:rsidRPr="00510017">
              <w:rPr>
                <w:i/>
                <w:color w:val="808080" w:themeColor="background1" w:themeShade="80"/>
                <w:sz w:val="18"/>
                <w:szCs w:val="18"/>
              </w:rPr>
              <w:tab/>
              <w:t xml:space="preserve">              épisode 4</w:t>
            </w:r>
            <w:r w:rsidRPr="00510017">
              <w:rPr>
                <w:i/>
                <w:color w:val="808080" w:themeColor="background1" w:themeShade="80"/>
                <w:sz w:val="18"/>
                <w:szCs w:val="18"/>
              </w:rPr>
              <w:tab/>
              <w:t xml:space="preserve">     Les connecteurs</w:t>
            </w:r>
          </w:p>
          <w:p w:rsidR="008039E8" w:rsidRPr="00510017" w:rsidRDefault="008039E8" w:rsidP="00BE319A">
            <w:pPr>
              <w:rPr>
                <w:i/>
                <w:color w:val="808080" w:themeColor="background1" w:themeShade="80"/>
                <w:sz w:val="18"/>
                <w:szCs w:val="18"/>
              </w:rPr>
            </w:pPr>
            <w:r w:rsidRPr="00510017">
              <w:rPr>
                <w:i/>
                <w:color w:val="808080" w:themeColor="background1" w:themeShade="80"/>
                <w:sz w:val="18"/>
                <w:szCs w:val="18"/>
              </w:rPr>
              <w:t>7   Lecture</w:t>
            </w:r>
            <w:r w:rsidRPr="00510017">
              <w:rPr>
                <w:i/>
                <w:color w:val="808080" w:themeColor="background1" w:themeShade="80"/>
                <w:sz w:val="18"/>
                <w:szCs w:val="18"/>
              </w:rPr>
              <w:tab/>
              <w:t xml:space="preserve">              épisode 6</w:t>
            </w:r>
            <w:r w:rsidRPr="00510017">
              <w:rPr>
                <w:i/>
                <w:color w:val="808080" w:themeColor="background1" w:themeShade="80"/>
                <w:sz w:val="18"/>
                <w:szCs w:val="18"/>
              </w:rPr>
              <w:tab/>
              <w:t xml:space="preserve">     Les substituts</w:t>
            </w:r>
          </w:p>
          <w:p w:rsidR="008039E8" w:rsidRPr="00510017" w:rsidRDefault="008039E8" w:rsidP="00BE319A">
            <w:pPr>
              <w:rPr>
                <w:i/>
                <w:color w:val="808080" w:themeColor="background1" w:themeShade="80"/>
                <w:sz w:val="18"/>
                <w:szCs w:val="18"/>
              </w:rPr>
            </w:pPr>
            <w:r w:rsidRPr="00510017">
              <w:rPr>
                <w:i/>
                <w:color w:val="808080" w:themeColor="background1" w:themeShade="80"/>
                <w:sz w:val="18"/>
                <w:szCs w:val="18"/>
              </w:rPr>
              <w:t>9   Lecture</w:t>
            </w:r>
            <w:r w:rsidRPr="00510017">
              <w:rPr>
                <w:i/>
                <w:color w:val="808080" w:themeColor="background1" w:themeShade="80"/>
                <w:sz w:val="18"/>
                <w:szCs w:val="18"/>
              </w:rPr>
              <w:tab/>
              <w:t xml:space="preserve">              épisode 7</w:t>
            </w:r>
            <w:r w:rsidRPr="00510017">
              <w:rPr>
                <w:i/>
                <w:color w:val="808080" w:themeColor="background1" w:themeShade="80"/>
                <w:sz w:val="18"/>
                <w:szCs w:val="18"/>
              </w:rPr>
              <w:tab/>
              <w:t xml:space="preserve">     Dictée artistique</w:t>
            </w:r>
          </w:p>
          <w:p w:rsidR="008039E8" w:rsidRPr="008039E8" w:rsidRDefault="008039E8" w:rsidP="00BE319A">
            <w:pPr>
              <w:rPr>
                <w:i/>
                <w:color w:val="808080" w:themeColor="background1" w:themeShade="80"/>
                <w:sz w:val="18"/>
                <w:szCs w:val="18"/>
              </w:rPr>
            </w:pPr>
            <w:r w:rsidRPr="008039E8">
              <w:rPr>
                <w:i/>
                <w:color w:val="808080" w:themeColor="background1" w:themeShade="80"/>
                <w:sz w:val="18"/>
                <w:szCs w:val="18"/>
              </w:rPr>
              <w:t>12 Lecture</w:t>
            </w:r>
            <w:r w:rsidRPr="008039E8">
              <w:rPr>
                <w:i/>
                <w:color w:val="808080" w:themeColor="background1" w:themeShade="80"/>
                <w:sz w:val="18"/>
                <w:szCs w:val="18"/>
              </w:rPr>
              <w:tab/>
              <w:t xml:space="preserve">              épisode 12</w:t>
            </w:r>
            <w:r w:rsidRPr="008039E8">
              <w:rPr>
                <w:i/>
                <w:color w:val="808080" w:themeColor="background1" w:themeShade="80"/>
                <w:sz w:val="18"/>
                <w:szCs w:val="18"/>
              </w:rPr>
              <w:tab/>
              <w:t xml:space="preserve">     Les marques morphosyntaxiques</w:t>
            </w:r>
          </w:p>
          <w:p w:rsidR="008039E8" w:rsidRPr="008039E8" w:rsidRDefault="008039E8" w:rsidP="00BE319A">
            <w:pPr>
              <w:rPr>
                <w:b/>
                <w:i/>
                <w:sz w:val="18"/>
                <w:szCs w:val="18"/>
              </w:rPr>
            </w:pPr>
            <w:r w:rsidRPr="008039E8">
              <w:rPr>
                <w:b/>
                <w:i/>
                <w:sz w:val="18"/>
                <w:szCs w:val="18"/>
              </w:rPr>
              <w:t>15 Lecture</w:t>
            </w:r>
            <w:r w:rsidRPr="008039E8">
              <w:rPr>
                <w:b/>
                <w:i/>
                <w:sz w:val="18"/>
                <w:szCs w:val="18"/>
              </w:rPr>
              <w:tab/>
              <w:t xml:space="preserve">              épisode 20</w:t>
            </w:r>
            <w:r w:rsidRPr="008039E8">
              <w:rPr>
                <w:b/>
                <w:i/>
                <w:sz w:val="18"/>
                <w:szCs w:val="18"/>
              </w:rPr>
              <w:tab/>
              <w:t xml:space="preserve">     Les inférences</w:t>
            </w:r>
          </w:p>
          <w:p w:rsidR="008039E8" w:rsidRPr="00710230" w:rsidRDefault="008039E8" w:rsidP="00BE319A">
            <w:pPr>
              <w:rPr>
                <w:i/>
                <w:color w:val="808080" w:themeColor="background1" w:themeShade="80"/>
                <w:sz w:val="18"/>
                <w:szCs w:val="18"/>
              </w:rPr>
            </w:pPr>
            <w:r w:rsidRPr="00710230">
              <w:rPr>
                <w:i/>
                <w:color w:val="808080" w:themeColor="background1" w:themeShade="80"/>
                <w:sz w:val="18"/>
                <w:szCs w:val="18"/>
              </w:rPr>
              <w:t>17 Lecture</w:t>
            </w:r>
            <w:r w:rsidRPr="00710230">
              <w:rPr>
                <w:i/>
                <w:color w:val="808080" w:themeColor="background1" w:themeShade="80"/>
                <w:sz w:val="18"/>
                <w:szCs w:val="18"/>
              </w:rPr>
              <w:tab/>
              <w:t xml:space="preserve">              épisode 29</w:t>
            </w:r>
            <w:r w:rsidRPr="00710230">
              <w:rPr>
                <w:i/>
                <w:color w:val="808080" w:themeColor="background1" w:themeShade="80"/>
                <w:sz w:val="18"/>
                <w:szCs w:val="18"/>
              </w:rPr>
              <w:tab/>
              <w:t xml:space="preserve">     Lecture offerte</w:t>
            </w:r>
          </w:p>
          <w:p w:rsidR="008039E8" w:rsidRDefault="008039E8" w:rsidP="00BE319A">
            <w:r w:rsidRPr="00710230">
              <w:rPr>
                <w:i/>
                <w:color w:val="808080" w:themeColor="background1" w:themeShade="80"/>
                <w:sz w:val="18"/>
                <w:szCs w:val="18"/>
              </w:rPr>
              <w:t xml:space="preserve">20 Lecture </w:t>
            </w:r>
            <w:r w:rsidRPr="00710230">
              <w:rPr>
                <w:i/>
                <w:color w:val="808080" w:themeColor="background1" w:themeShade="80"/>
                <w:sz w:val="18"/>
                <w:szCs w:val="18"/>
              </w:rPr>
              <w:tab/>
              <w:t xml:space="preserve">              épisode 50</w:t>
            </w:r>
            <w:r w:rsidRPr="00710230">
              <w:rPr>
                <w:i/>
                <w:color w:val="808080" w:themeColor="background1" w:themeShade="80"/>
                <w:sz w:val="18"/>
                <w:szCs w:val="18"/>
              </w:rPr>
              <w:tab/>
              <w:t xml:space="preserve">     Evaluation bilan</w:t>
            </w:r>
          </w:p>
        </w:tc>
      </w:tr>
      <w:tr w:rsidR="008039E8" w:rsidTr="00BE319A">
        <w:tc>
          <w:tcPr>
            <w:tcW w:w="3535" w:type="dxa"/>
            <w:shd w:val="clear" w:color="auto" w:fill="E5DFEC" w:themeFill="accent4" w:themeFillTint="33"/>
          </w:tcPr>
          <w:p w:rsidR="008039E8" w:rsidRDefault="008039E8" w:rsidP="00BE319A">
            <w:r w:rsidRPr="00710230">
              <w:t>Programme de 6</w:t>
            </w:r>
            <w:r w:rsidRPr="00710230">
              <w:rPr>
                <w:vertAlign w:val="superscript"/>
              </w:rPr>
              <w:t>ème</w:t>
            </w:r>
            <w:r>
              <w:t> :</w:t>
            </w:r>
          </w:p>
          <w:p w:rsidR="008039E8" w:rsidRDefault="008039E8" w:rsidP="00BE319A"/>
          <w:p w:rsidR="008039E8" w:rsidRDefault="008039E8" w:rsidP="00BE319A"/>
          <w:p w:rsidR="008039E8" w:rsidRDefault="008039E8" w:rsidP="00BE319A">
            <w:r w:rsidRPr="00710230">
              <w:t>Compétences du socle (palier 2)</w:t>
            </w:r>
            <w:r>
              <w:t> :</w:t>
            </w:r>
          </w:p>
          <w:p w:rsidR="008039E8" w:rsidRDefault="008039E8" w:rsidP="00BE319A"/>
        </w:tc>
        <w:tc>
          <w:tcPr>
            <w:tcW w:w="7071" w:type="dxa"/>
            <w:gridSpan w:val="3"/>
            <w:shd w:val="clear" w:color="auto" w:fill="E5DFEC" w:themeFill="accent4" w:themeFillTint="33"/>
          </w:tcPr>
          <w:p w:rsidR="008039E8" w:rsidRPr="00D028DD" w:rsidRDefault="008039E8" w:rsidP="00BE319A">
            <w:pPr>
              <w:rPr>
                <w:sz w:val="18"/>
                <w:szCs w:val="18"/>
              </w:rPr>
            </w:pPr>
            <w:r w:rsidRPr="00D028DD">
              <w:rPr>
                <w:sz w:val="18"/>
                <w:szCs w:val="18"/>
              </w:rPr>
              <w:t>Lire des textes de l'antiquité</w:t>
            </w:r>
          </w:p>
          <w:p w:rsidR="008039E8" w:rsidRPr="00D028DD" w:rsidRDefault="008039E8" w:rsidP="00BE319A">
            <w:pPr>
              <w:rPr>
                <w:sz w:val="18"/>
                <w:szCs w:val="18"/>
              </w:rPr>
            </w:pPr>
            <w:r w:rsidRPr="00D028DD">
              <w:rPr>
                <w:sz w:val="18"/>
                <w:szCs w:val="18"/>
              </w:rPr>
              <w:t>S'exprimer de façon audible et compréhensible</w:t>
            </w:r>
          </w:p>
          <w:p w:rsidR="008039E8" w:rsidRPr="00D028DD" w:rsidRDefault="008039E8" w:rsidP="00BE319A">
            <w:pPr>
              <w:rPr>
                <w:sz w:val="18"/>
                <w:szCs w:val="18"/>
              </w:rPr>
            </w:pPr>
          </w:p>
          <w:p w:rsidR="008039E8" w:rsidRPr="00D028DD" w:rsidRDefault="008039E8" w:rsidP="00BE319A">
            <w:pPr>
              <w:rPr>
                <w:sz w:val="18"/>
                <w:szCs w:val="18"/>
              </w:rPr>
            </w:pPr>
            <w:r w:rsidRPr="00D028DD">
              <w:rPr>
                <w:sz w:val="18"/>
                <w:szCs w:val="18"/>
              </w:rPr>
              <w:t>Prendre la parole devant les autres, écouter autrui, formuler et justifier un point de vue</w:t>
            </w:r>
          </w:p>
          <w:p w:rsidR="008039E8" w:rsidRPr="00131EF9" w:rsidRDefault="008039E8" w:rsidP="00BE319A">
            <w:pPr>
              <w:rPr>
                <w:b/>
                <w:sz w:val="18"/>
                <w:szCs w:val="18"/>
              </w:rPr>
            </w:pPr>
            <w:r w:rsidRPr="00131EF9">
              <w:rPr>
                <w:b/>
                <w:sz w:val="18"/>
                <w:szCs w:val="18"/>
              </w:rPr>
              <w:t>Dégager le thème d’un texte</w:t>
            </w:r>
          </w:p>
          <w:p w:rsidR="008039E8" w:rsidRPr="00D028DD" w:rsidRDefault="008039E8" w:rsidP="00BE319A">
            <w:pPr>
              <w:rPr>
                <w:sz w:val="18"/>
                <w:szCs w:val="18"/>
              </w:rPr>
            </w:pPr>
            <w:r w:rsidRPr="00D028DD">
              <w:rPr>
                <w:sz w:val="18"/>
                <w:szCs w:val="18"/>
              </w:rPr>
              <w:t>Repérer dans un texte des informations explicites</w:t>
            </w:r>
          </w:p>
          <w:p w:rsidR="008039E8" w:rsidRPr="00131EF9" w:rsidRDefault="008039E8" w:rsidP="00BE319A">
            <w:pPr>
              <w:rPr>
                <w:b/>
                <w:sz w:val="20"/>
                <w:szCs w:val="20"/>
              </w:rPr>
            </w:pPr>
            <w:r w:rsidRPr="00131EF9">
              <w:rPr>
                <w:b/>
                <w:sz w:val="18"/>
                <w:szCs w:val="18"/>
              </w:rPr>
              <w:t>Inférer des informations nouvelles (implicites)</w:t>
            </w:r>
          </w:p>
        </w:tc>
      </w:tr>
      <w:tr w:rsidR="008039E8" w:rsidTr="00BE319A">
        <w:trPr>
          <w:trHeight w:val="94"/>
        </w:trPr>
        <w:tc>
          <w:tcPr>
            <w:tcW w:w="10606" w:type="dxa"/>
            <w:gridSpan w:val="4"/>
            <w:shd w:val="clear" w:color="auto" w:fill="EAF1DD" w:themeFill="accent3" w:themeFillTint="33"/>
          </w:tcPr>
          <w:p w:rsidR="008039E8" w:rsidRDefault="008039E8" w:rsidP="00BE319A">
            <w:r>
              <w:t>Objectif opérationnel :</w:t>
            </w:r>
          </w:p>
        </w:tc>
      </w:tr>
      <w:tr w:rsidR="008039E8" w:rsidTr="00BE319A">
        <w:tc>
          <w:tcPr>
            <w:tcW w:w="7070" w:type="dxa"/>
            <w:gridSpan w:val="2"/>
          </w:tcPr>
          <w:p w:rsidR="008039E8" w:rsidRDefault="008039E8" w:rsidP="00BE319A">
            <w:pPr>
              <w:jc w:val="center"/>
              <w:rPr>
                <w:u w:val="single"/>
              </w:rPr>
            </w:pPr>
            <w:r w:rsidRPr="00080AB6">
              <w:rPr>
                <w:u w:val="single"/>
              </w:rPr>
              <w:t>Déroulement</w:t>
            </w:r>
          </w:p>
          <w:p w:rsidR="008039E8" w:rsidRPr="00080AB6" w:rsidRDefault="008039E8" w:rsidP="00BE319A">
            <w:pPr>
              <w:jc w:val="center"/>
              <w:rPr>
                <w:u w:val="single"/>
              </w:rPr>
            </w:pPr>
          </w:p>
        </w:tc>
        <w:tc>
          <w:tcPr>
            <w:tcW w:w="1768" w:type="dxa"/>
          </w:tcPr>
          <w:p w:rsidR="008039E8" w:rsidRDefault="008039E8" w:rsidP="00BE319A">
            <w:pPr>
              <w:jc w:val="center"/>
            </w:pPr>
            <w:r>
              <w:t>Durée</w:t>
            </w:r>
          </w:p>
        </w:tc>
        <w:tc>
          <w:tcPr>
            <w:tcW w:w="1768" w:type="dxa"/>
          </w:tcPr>
          <w:p w:rsidR="008039E8" w:rsidRDefault="008039E8" w:rsidP="00BE319A">
            <w:pPr>
              <w:jc w:val="center"/>
            </w:pPr>
            <w:r>
              <w:t>Dispositif</w:t>
            </w:r>
          </w:p>
        </w:tc>
      </w:tr>
    </w:tbl>
    <w:p w:rsidR="008039E8" w:rsidRDefault="008039E8"/>
    <w:p w:rsidR="008039E8" w:rsidRDefault="008039E8">
      <w:r>
        <w:br w:type="page"/>
      </w:r>
    </w:p>
    <w:tbl>
      <w:tblPr>
        <w:tblStyle w:val="Grilledutableau"/>
        <w:tblW w:w="0" w:type="auto"/>
        <w:tblLook w:val="04A0" w:firstRow="1" w:lastRow="0" w:firstColumn="1" w:lastColumn="0" w:noHBand="0" w:noVBand="1"/>
      </w:tblPr>
      <w:tblGrid>
        <w:gridCol w:w="3535"/>
        <w:gridCol w:w="3535"/>
        <w:gridCol w:w="1768"/>
        <w:gridCol w:w="1768"/>
      </w:tblGrid>
      <w:tr w:rsidR="008039E8" w:rsidTr="00BE319A">
        <w:tc>
          <w:tcPr>
            <w:tcW w:w="10606" w:type="dxa"/>
            <w:gridSpan w:val="4"/>
            <w:shd w:val="clear" w:color="auto" w:fill="FDE9D9" w:themeFill="accent6" w:themeFillTint="33"/>
          </w:tcPr>
          <w:p w:rsidR="008039E8" w:rsidRPr="005B3680" w:rsidRDefault="008039E8" w:rsidP="008039E8">
            <w:pPr>
              <w:pStyle w:val="Titre2"/>
              <w:outlineLvl w:val="1"/>
            </w:pPr>
            <w:bookmarkStart w:id="16" w:name="_Toc493851828"/>
            <w:r w:rsidRPr="005B3680">
              <w:lastRenderedPageBreak/>
              <w:t xml:space="preserve">Séance </w:t>
            </w:r>
            <w:r>
              <w:t>16</w:t>
            </w:r>
            <w:r w:rsidRPr="005B3680">
              <w:t xml:space="preserve">/20 - MDL : </w:t>
            </w:r>
            <w:r w:rsidRPr="008039E8">
              <w:t>Genre et nombre dans le groupe verbal</w:t>
            </w:r>
            <w:r w:rsidR="000D693A">
              <w:t xml:space="preserve"> (épisode 20).</w:t>
            </w:r>
            <w:bookmarkEnd w:id="16"/>
          </w:p>
        </w:tc>
      </w:tr>
      <w:tr w:rsidR="008039E8" w:rsidTr="00BE319A">
        <w:tc>
          <w:tcPr>
            <w:tcW w:w="3535" w:type="dxa"/>
            <w:shd w:val="clear" w:color="auto" w:fill="DAEEF3" w:themeFill="accent5" w:themeFillTint="33"/>
          </w:tcPr>
          <w:p w:rsidR="008039E8" w:rsidRDefault="008039E8" w:rsidP="00BE319A">
            <w:r>
              <w:t>Séances dédiées à la MDL :</w:t>
            </w:r>
          </w:p>
        </w:tc>
        <w:tc>
          <w:tcPr>
            <w:tcW w:w="7071" w:type="dxa"/>
            <w:gridSpan w:val="3"/>
            <w:shd w:val="clear" w:color="auto" w:fill="DAEEF3" w:themeFill="accent5" w:themeFillTint="33"/>
          </w:tcPr>
          <w:p w:rsidR="008039E8" w:rsidRPr="00710230" w:rsidRDefault="008039E8" w:rsidP="00BE319A">
            <w:pPr>
              <w:rPr>
                <w:i/>
                <w:color w:val="808080" w:themeColor="background1" w:themeShade="80"/>
                <w:sz w:val="18"/>
                <w:szCs w:val="18"/>
              </w:rPr>
            </w:pPr>
            <w:r w:rsidRPr="00710230">
              <w:rPr>
                <w:i/>
                <w:color w:val="808080" w:themeColor="background1" w:themeShade="80"/>
                <w:sz w:val="18"/>
                <w:szCs w:val="18"/>
              </w:rPr>
              <w:t xml:space="preserve">2   </w:t>
            </w:r>
            <w:r>
              <w:rPr>
                <w:i/>
                <w:color w:val="808080" w:themeColor="background1" w:themeShade="80"/>
                <w:sz w:val="18"/>
                <w:szCs w:val="18"/>
              </w:rPr>
              <w:t>MDL</w:t>
            </w:r>
            <w:r w:rsidRPr="00710230">
              <w:rPr>
                <w:i/>
                <w:color w:val="808080" w:themeColor="background1" w:themeShade="80"/>
                <w:sz w:val="18"/>
                <w:szCs w:val="18"/>
              </w:rPr>
              <w:t xml:space="preserve">  </w:t>
            </w:r>
            <w:r w:rsidRPr="00710230">
              <w:rPr>
                <w:i/>
                <w:color w:val="808080" w:themeColor="background1" w:themeShade="80"/>
                <w:sz w:val="18"/>
                <w:szCs w:val="18"/>
              </w:rPr>
              <w:tab/>
              <w:t xml:space="preserve">              </w:t>
            </w:r>
            <w:r>
              <w:rPr>
                <w:i/>
                <w:color w:val="808080" w:themeColor="background1" w:themeShade="80"/>
                <w:sz w:val="18"/>
                <w:szCs w:val="18"/>
              </w:rPr>
              <w:t xml:space="preserve">                 </w:t>
            </w:r>
            <w:r w:rsidRPr="00710230">
              <w:rPr>
                <w:i/>
                <w:color w:val="808080" w:themeColor="background1" w:themeShade="80"/>
                <w:sz w:val="18"/>
                <w:szCs w:val="18"/>
              </w:rPr>
              <w:t>épisode 2</w:t>
            </w:r>
            <w:r w:rsidRPr="00710230">
              <w:rPr>
                <w:i/>
                <w:color w:val="808080" w:themeColor="background1" w:themeShade="80"/>
                <w:sz w:val="18"/>
                <w:szCs w:val="18"/>
              </w:rPr>
              <w:tab/>
              <w:t xml:space="preserve">     Evaluation diagnostique</w:t>
            </w:r>
          </w:p>
          <w:p w:rsidR="008039E8" w:rsidRPr="00510017" w:rsidRDefault="008039E8" w:rsidP="00BE319A">
            <w:pPr>
              <w:rPr>
                <w:i/>
                <w:color w:val="808080" w:themeColor="background1" w:themeShade="80"/>
                <w:sz w:val="18"/>
                <w:szCs w:val="18"/>
              </w:rPr>
            </w:pPr>
            <w:r w:rsidRPr="00510017">
              <w:rPr>
                <w:i/>
                <w:color w:val="808080" w:themeColor="background1" w:themeShade="80"/>
                <w:sz w:val="18"/>
                <w:szCs w:val="18"/>
              </w:rPr>
              <w:t>5   MDL</w:t>
            </w:r>
            <w:r w:rsidRPr="00510017">
              <w:rPr>
                <w:i/>
                <w:color w:val="808080" w:themeColor="background1" w:themeShade="80"/>
                <w:sz w:val="18"/>
                <w:szCs w:val="18"/>
              </w:rPr>
              <w:tab/>
              <w:t xml:space="preserve">                               épisode 4</w:t>
            </w:r>
            <w:r w:rsidRPr="00510017">
              <w:rPr>
                <w:i/>
                <w:color w:val="808080" w:themeColor="background1" w:themeShade="80"/>
                <w:sz w:val="18"/>
                <w:szCs w:val="18"/>
              </w:rPr>
              <w:tab/>
              <w:t xml:space="preserve">     Sujet/verbe/temps de l'indicatif</w:t>
            </w:r>
          </w:p>
          <w:p w:rsidR="008039E8" w:rsidRPr="00510017" w:rsidRDefault="008039E8" w:rsidP="00BE319A">
            <w:pPr>
              <w:rPr>
                <w:i/>
                <w:color w:val="808080" w:themeColor="background1" w:themeShade="80"/>
                <w:sz w:val="18"/>
                <w:szCs w:val="18"/>
              </w:rPr>
            </w:pPr>
            <w:r w:rsidRPr="00510017">
              <w:rPr>
                <w:i/>
                <w:color w:val="808080" w:themeColor="background1" w:themeShade="80"/>
                <w:sz w:val="18"/>
                <w:szCs w:val="18"/>
              </w:rPr>
              <w:t>8   MDL</w:t>
            </w:r>
            <w:r w:rsidRPr="00510017">
              <w:rPr>
                <w:i/>
                <w:color w:val="808080" w:themeColor="background1" w:themeShade="80"/>
                <w:sz w:val="18"/>
                <w:szCs w:val="18"/>
              </w:rPr>
              <w:tab/>
              <w:t xml:space="preserve">                               épisode 6</w:t>
            </w:r>
            <w:r w:rsidRPr="00510017">
              <w:rPr>
                <w:i/>
                <w:color w:val="808080" w:themeColor="background1" w:themeShade="80"/>
                <w:sz w:val="18"/>
                <w:szCs w:val="18"/>
              </w:rPr>
              <w:tab/>
              <w:t xml:space="preserve">     Genre et nombre dans le groupe sujet</w:t>
            </w:r>
          </w:p>
          <w:p w:rsidR="008039E8" w:rsidRPr="008039E8" w:rsidRDefault="008039E8" w:rsidP="00BE319A">
            <w:pPr>
              <w:rPr>
                <w:i/>
                <w:color w:val="808080" w:themeColor="background1" w:themeShade="80"/>
                <w:sz w:val="18"/>
                <w:szCs w:val="18"/>
              </w:rPr>
            </w:pPr>
            <w:r w:rsidRPr="008039E8">
              <w:rPr>
                <w:i/>
                <w:color w:val="808080" w:themeColor="background1" w:themeShade="80"/>
                <w:sz w:val="18"/>
                <w:szCs w:val="18"/>
              </w:rPr>
              <w:t>13 MDL</w:t>
            </w:r>
            <w:r w:rsidRPr="008039E8">
              <w:rPr>
                <w:i/>
                <w:color w:val="808080" w:themeColor="background1" w:themeShade="80"/>
                <w:sz w:val="18"/>
                <w:szCs w:val="18"/>
              </w:rPr>
              <w:tab/>
              <w:t xml:space="preserve">                               épisode 12</w:t>
            </w:r>
            <w:r w:rsidRPr="008039E8">
              <w:rPr>
                <w:i/>
                <w:color w:val="808080" w:themeColor="background1" w:themeShade="80"/>
                <w:sz w:val="18"/>
                <w:szCs w:val="18"/>
              </w:rPr>
              <w:tab/>
              <w:t xml:space="preserve">     Synonymes et contraires</w:t>
            </w:r>
          </w:p>
          <w:p w:rsidR="008039E8" w:rsidRPr="008039E8" w:rsidRDefault="008039E8" w:rsidP="00BE319A">
            <w:pPr>
              <w:rPr>
                <w:b/>
                <w:i/>
                <w:sz w:val="18"/>
                <w:szCs w:val="18"/>
              </w:rPr>
            </w:pPr>
            <w:r w:rsidRPr="008039E8">
              <w:rPr>
                <w:b/>
                <w:i/>
                <w:sz w:val="18"/>
                <w:szCs w:val="18"/>
              </w:rPr>
              <w:t>16 MDL</w:t>
            </w:r>
            <w:r w:rsidRPr="008039E8">
              <w:rPr>
                <w:b/>
                <w:i/>
                <w:sz w:val="18"/>
                <w:szCs w:val="18"/>
              </w:rPr>
              <w:tab/>
              <w:t xml:space="preserve">                               épisode 20</w:t>
            </w:r>
            <w:r w:rsidRPr="008039E8">
              <w:rPr>
                <w:b/>
                <w:i/>
                <w:sz w:val="18"/>
                <w:szCs w:val="18"/>
              </w:rPr>
              <w:tab/>
              <w:t xml:space="preserve">     Genre et nombre dans le groupe verbal</w:t>
            </w:r>
          </w:p>
          <w:p w:rsidR="008039E8" w:rsidRDefault="008039E8" w:rsidP="00BE319A">
            <w:r w:rsidRPr="00710230">
              <w:rPr>
                <w:i/>
                <w:color w:val="808080" w:themeColor="background1" w:themeShade="80"/>
                <w:sz w:val="18"/>
                <w:szCs w:val="18"/>
              </w:rPr>
              <w:t xml:space="preserve">20 </w:t>
            </w:r>
            <w:r>
              <w:rPr>
                <w:i/>
                <w:color w:val="808080" w:themeColor="background1" w:themeShade="80"/>
                <w:sz w:val="18"/>
                <w:szCs w:val="18"/>
              </w:rPr>
              <w:t>MDL</w:t>
            </w:r>
            <w:r w:rsidRPr="00710230">
              <w:rPr>
                <w:i/>
                <w:color w:val="808080" w:themeColor="background1" w:themeShade="80"/>
                <w:sz w:val="18"/>
                <w:szCs w:val="18"/>
              </w:rPr>
              <w:tab/>
              <w:t xml:space="preserve">              </w:t>
            </w:r>
            <w:r>
              <w:rPr>
                <w:i/>
                <w:color w:val="808080" w:themeColor="background1" w:themeShade="80"/>
                <w:sz w:val="18"/>
                <w:szCs w:val="18"/>
              </w:rPr>
              <w:t xml:space="preserve">                 </w:t>
            </w:r>
            <w:r w:rsidRPr="00710230">
              <w:rPr>
                <w:i/>
                <w:color w:val="808080" w:themeColor="background1" w:themeShade="80"/>
                <w:sz w:val="18"/>
                <w:szCs w:val="18"/>
              </w:rPr>
              <w:t>épisode 50</w:t>
            </w:r>
            <w:r w:rsidRPr="00710230">
              <w:rPr>
                <w:i/>
                <w:color w:val="808080" w:themeColor="background1" w:themeShade="80"/>
                <w:sz w:val="18"/>
                <w:szCs w:val="18"/>
              </w:rPr>
              <w:tab/>
              <w:t xml:space="preserve">     Evaluation bilan</w:t>
            </w:r>
          </w:p>
        </w:tc>
      </w:tr>
      <w:tr w:rsidR="008039E8" w:rsidTr="00BE319A">
        <w:tc>
          <w:tcPr>
            <w:tcW w:w="3535" w:type="dxa"/>
            <w:shd w:val="clear" w:color="auto" w:fill="E5DFEC" w:themeFill="accent4" w:themeFillTint="33"/>
          </w:tcPr>
          <w:p w:rsidR="008039E8" w:rsidRDefault="008039E8" w:rsidP="00BE319A">
            <w:r w:rsidRPr="00710230">
              <w:t>Programme de 6</w:t>
            </w:r>
            <w:r w:rsidRPr="00710230">
              <w:rPr>
                <w:vertAlign w:val="superscript"/>
              </w:rPr>
              <w:t>ème</w:t>
            </w:r>
            <w:r>
              <w:t> :</w:t>
            </w:r>
          </w:p>
          <w:p w:rsidR="008039E8" w:rsidRDefault="008039E8" w:rsidP="00BE319A"/>
          <w:p w:rsidR="00131EF9" w:rsidRDefault="00131EF9" w:rsidP="00BE319A"/>
          <w:p w:rsidR="00131EF9" w:rsidRDefault="00131EF9" w:rsidP="00BE319A"/>
          <w:p w:rsidR="008039E8" w:rsidRDefault="008039E8" w:rsidP="00BE319A">
            <w:r w:rsidRPr="00710230">
              <w:t>Compétences du socle (palier 2)</w:t>
            </w:r>
            <w:r>
              <w:t> :</w:t>
            </w:r>
          </w:p>
          <w:p w:rsidR="008039E8" w:rsidRDefault="008039E8" w:rsidP="00BE319A"/>
        </w:tc>
        <w:tc>
          <w:tcPr>
            <w:tcW w:w="7071" w:type="dxa"/>
            <w:gridSpan w:val="3"/>
            <w:shd w:val="clear" w:color="auto" w:fill="E5DFEC" w:themeFill="accent4" w:themeFillTint="33"/>
          </w:tcPr>
          <w:p w:rsidR="00131EF9" w:rsidRPr="00131EF9" w:rsidRDefault="00131EF9" w:rsidP="00131EF9">
            <w:pPr>
              <w:rPr>
                <w:sz w:val="18"/>
                <w:szCs w:val="18"/>
              </w:rPr>
            </w:pPr>
            <w:r w:rsidRPr="00131EF9">
              <w:rPr>
                <w:b/>
                <w:sz w:val="18"/>
                <w:szCs w:val="18"/>
              </w:rPr>
              <w:t>Sujet et verbe  / conjugaison du verbe à l'indicatif</w:t>
            </w:r>
            <w:r w:rsidRPr="00131EF9">
              <w:rPr>
                <w:sz w:val="18"/>
                <w:szCs w:val="18"/>
              </w:rPr>
              <w:t xml:space="preserve"> / l'infinitif des 3 groupes verbaux</w:t>
            </w:r>
          </w:p>
          <w:p w:rsidR="00131EF9" w:rsidRPr="00131EF9" w:rsidRDefault="00131EF9" w:rsidP="00131EF9">
            <w:pPr>
              <w:rPr>
                <w:b/>
                <w:sz w:val="18"/>
                <w:szCs w:val="18"/>
              </w:rPr>
            </w:pPr>
            <w:r w:rsidRPr="00131EF9">
              <w:rPr>
                <w:b/>
                <w:sz w:val="18"/>
                <w:szCs w:val="18"/>
              </w:rPr>
              <w:t xml:space="preserve">Les accords dans </w:t>
            </w:r>
            <w:r w:rsidRPr="00131EF9">
              <w:rPr>
                <w:b/>
                <w:sz w:val="18"/>
                <w:szCs w:val="18"/>
              </w:rPr>
              <w:t>le groupe verbal</w:t>
            </w:r>
            <w:r w:rsidRPr="00131EF9">
              <w:rPr>
                <w:b/>
                <w:sz w:val="18"/>
                <w:szCs w:val="18"/>
              </w:rPr>
              <w:tab/>
            </w:r>
          </w:p>
          <w:p w:rsidR="00131EF9" w:rsidRDefault="00131EF9" w:rsidP="00131EF9">
            <w:pPr>
              <w:rPr>
                <w:b/>
                <w:sz w:val="18"/>
                <w:szCs w:val="18"/>
              </w:rPr>
            </w:pPr>
            <w:r w:rsidRPr="00131EF9">
              <w:rPr>
                <w:b/>
                <w:sz w:val="18"/>
                <w:szCs w:val="18"/>
              </w:rPr>
              <w:t>Singulier et pluriel</w:t>
            </w:r>
            <w:r w:rsidRPr="00131EF9">
              <w:rPr>
                <w:b/>
                <w:sz w:val="18"/>
                <w:szCs w:val="18"/>
              </w:rPr>
              <w:tab/>
            </w:r>
          </w:p>
          <w:p w:rsidR="00131EF9" w:rsidRDefault="00131EF9" w:rsidP="00131EF9">
            <w:pPr>
              <w:rPr>
                <w:b/>
                <w:sz w:val="18"/>
                <w:szCs w:val="18"/>
              </w:rPr>
            </w:pPr>
          </w:p>
          <w:p w:rsidR="00131EF9" w:rsidRPr="00131EF9" w:rsidRDefault="00131EF9" w:rsidP="00131EF9">
            <w:pPr>
              <w:rPr>
                <w:b/>
                <w:sz w:val="18"/>
                <w:szCs w:val="18"/>
              </w:rPr>
            </w:pPr>
          </w:p>
          <w:p w:rsidR="00131EF9" w:rsidRPr="00131EF9" w:rsidRDefault="00131EF9" w:rsidP="00131EF9">
            <w:pPr>
              <w:rPr>
                <w:sz w:val="18"/>
                <w:szCs w:val="18"/>
              </w:rPr>
            </w:pPr>
            <w:r w:rsidRPr="00131EF9">
              <w:rPr>
                <w:sz w:val="18"/>
                <w:szCs w:val="18"/>
              </w:rPr>
              <w:t>Distinguer les mots selon leur nature</w:t>
            </w:r>
            <w:r w:rsidRPr="00131EF9">
              <w:rPr>
                <w:sz w:val="18"/>
                <w:szCs w:val="18"/>
              </w:rPr>
              <w:tab/>
            </w:r>
            <w:r w:rsidRPr="00131EF9">
              <w:rPr>
                <w:sz w:val="18"/>
                <w:szCs w:val="18"/>
              </w:rPr>
              <w:tab/>
            </w:r>
          </w:p>
          <w:p w:rsidR="00131EF9" w:rsidRPr="00131EF9" w:rsidRDefault="00131EF9" w:rsidP="00131EF9">
            <w:pPr>
              <w:rPr>
                <w:sz w:val="18"/>
                <w:szCs w:val="18"/>
              </w:rPr>
            </w:pPr>
            <w:r w:rsidRPr="00131EF9">
              <w:rPr>
                <w:sz w:val="18"/>
                <w:szCs w:val="18"/>
              </w:rPr>
              <w:t>Identifier les fonctions des mots dans la phrase</w:t>
            </w:r>
          </w:p>
          <w:p w:rsidR="008039E8" w:rsidRPr="00D028DD" w:rsidRDefault="00131EF9" w:rsidP="00131EF9">
            <w:pPr>
              <w:rPr>
                <w:sz w:val="20"/>
                <w:szCs w:val="20"/>
              </w:rPr>
            </w:pPr>
            <w:r w:rsidRPr="00131EF9">
              <w:rPr>
                <w:sz w:val="18"/>
                <w:szCs w:val="18"/>
              </w:rPr>
              <w:t>Conjuguer les verbes, utiliser les temps à bon escient</w:t>
            </w:r>
          </w:p>
        </w:tc>
      </w:tr>
      <w:tr w:rsidR="008039E8" w:rsidTr="00BE319A">
        <w:trPr>
          <w:trHeight w:val="94"/>
        </w:trPr>
        <w:tc>
          <w:tcPr>
            <w:tcW w:w="10606" w:type="dxa"/>
            <w:gridSpan w:val="4"/>
            <w:shd w:val="clear" w:color="auto" w:fill="EAF1DD" w:themeFill="accent3" w:themeFillTint="33"/>
          </w:tcPr>
          <w:p w:rsidR="008039E8" w:rsidRDefault="008039E8" w:rsidP="00BE319A">
            <w:r>
              <w:t>Objectif opérationnel :</w:t>
            </w:r>
          </w:p>
        </w:tc>
      </w:tr>
      <w:tr w:rsidR="008039E8" w:rsidTr="00BE319A">
        <w:tc>
          <w:tcPr>
            <w:tcW w:w="7070" w:type="dxa"/>
            <w:gridSpan w:val="2"/>
          </w:tcPr>
          <w:p w:rsidR="008039E8" w:rsidRDefault="008039E8" w:rsidP="00BE319A">
            <w:pPr>
              <w:jc w:val="center"/>
              <w:rPr>
                <w:u w:val="single"/>
              </w:rPr>
            </w:pPr>
            <w:r w:rsidRPr="00080AB6">
              <w:rPr>
                <w:u w:val="single"/>
              </w:rPr>
              <w:t>Déroulement</w:t>
            </w:r>
          </w:p>
          <w:p w:rsidR="008039E8" w:rsidRPr="00080AB6" w:rsidRDefault="008039E8" w:rsidP="00BE319A">
            <w:pPr>
              <w:jc w:val="center"/>
              <w:rPr>
                <w:u w:val="single"/>
              </w:rPr>
            </w:pPr>
          </w:p>
        </w:tc>
        <w:tc>
          <w:tcPr>
            <w:tcW w:w="1768" w:type="dxa"/>
          </w:tcPr>
          <w:p w:rsidR="008039E8" w:rsidRDefault="008039E8" w:rsidP="00BE319A">
            <w:pPr>
              <w:jc w:val="center"/>
            </w:pPr>
            <w:r>
              <w:t>Durée</w:t>
            </w:r>
          </w:p>
        </w:tc>
        <w:tc>
          <w:tcPr>
            <w:tcW w:w="1768" w:type="dxa"/>
          </w:tcPr>
          <w:p w:rsidR="008039E8" w:rsidRDefault="008039E8" w:rsidP="00BE319A">
            <w:pPr>
              <w:jc w:val="center"/>
            </w:pPr>
            <w:r>
              <w:t>Dispositif</w:t>
            </w:r>
          </w:p>
        </w:tc>
      </w:tr>
    </w:tbl>
    <w:p w:rsidR="008039E8" w:rsidRDefault="008039E8"/>
    <w:p w:rsidR="008039E8" w:rsidRDefault="008039E8">
      <w:r>
        <w:br w:type="page"/>
      </w:r>
    </w:p>
    <w:tbl>
      <w:tblPr>
        <w:tblStyle w:val="Grilledutableau"/>
        <w:tblW w:w="0" w:type="auto"/>
        <w:tblLook w:val="04A0" w:firstRow="1" w:lastRow="0" w:firstColumn="1" w:lastColumn="0" w:noHBand="0" w:noVBand="1"/>
      </w:tblPr>
      <w:tblGrid>
        <w:gridCol w:w="3535"/>
        <w:gridCol w:w="3535"/>
        <w:gridCol w:w="1768"/>
        <w:gridCol w:w="1768"/>
      </w:tblGrid>
      <w:tr w:rsidR="008039E8" w:rsidTr="00BE319A">
        <w:tc>
          <w:tcPr>
            <w:tcW w:w="10606" w:type="dxa"/>
            <w:gridSpan w:val="4"/>
            <w:shd w:val="clear" w:color="auto" w:fill="FDE9D9" w:themeFill="accent6" w:themeFillTint="33"/>
          </w:tcPr>
          <w:p w:rsidR="008039E8" w:rsidRPr="00077800" w:rsidRDefault="008039E8" w:rsidP="008039E8">
            <w:pPr>
              <w:pStyle w:val="Titre2"/>
              <w:outlineLvl w:val="1"/>
            </w:pPr>
            <w:r>
              <w:lastRenderedPageBreak/>
              <w:br w:type="page"/>
            </w:r>
            <w:r>
              <w:br w:type="page"/>
            </w:r>
            <w:bookmarkStart w:id="17" w:name="_Toc493851829"/>
            <w:r w:rsidRPr="00710230">
              <w:t xml:space="preserve">Séance </w:t>
            </w:r>
            <w:r>
              <w:t>17</w:t>
            </w:r>
            <w:r w:rsidRPr="00710230">
              <w:t>/20</w:t>
            </w:r>
            <w:r>
              <w:t xml:space="preserve"> -  </w:t>
            </w:r>
            <w:r w:rsidRPr="00077800">
              <w:t xml:space="preserve">Lecture : </w:t>
            </w:r>
            <w:r w:rsidR="000822B5" w:rsidRPr="000822B5">
              <w:t>Dictée artistique</w:t>
            </w:r>
            <w:r w:rsidR="000D693A">
              <w:t xml:space="preserve"> (épisode 29)</w:t>
            </w:r>
            <w:r w:rsidR="000822B5">
              <w:t>.</w:t>
            </w:r>
            <w:bookmarkEnd w:id="17"/>
          </w:p>
        </w:tc>
      </w:tr>
      <w:tr w:rsidR="008039E8" w:rsidTr="00BE319A">
        <w:tc>
          <w:tcPr>
            <w:tcW w:w="3535" w:type="dxa"/>
            <w:shd w:val="clear" w:color="auto" w:fill="DAEEF3" w:themeFill="accent5" w:themeFillTint="33"/>
          </w:tcPr>
          <w:p w:rsidR="008039E8" w:rsidRDefault="008039E8" w:rsidP="00BE319A">
            <w:r>
              <w:t>Séances dédiées à la lecture :</w:t>
            </w:r>
          </w:p>
        </w:tc>
        <w:tc>
          <w:tcPr>
            <w:tcW w:w="7071" w:type="dxa"/>
            <w:gridSpan w:val="3"/>
            <w:shd w:val="clear" w:color="auto" w:fill="DAEEF3" w:themeFill="accent5" w:themeFillTint="33"/>
          </w:tcPr>
          <w:p w:rsidR="008039E8" w:rsidRPr="004117FB" w:rsidRDefault="008039E8" w:rsidP="00BE319A">
            <w:pPr>
              <w:rPr>
                <w:i/>
                <w:sz w:val="18"/>
                <w:szCs w:val="18"/>
              </w:rPr>
            </w:pPr>
            <w:r w:rsidRPr="004117FB">
              <w:rPr>
                <w:i/>
                <w:color w:val="808080" w:themeColor="background1" w:themeShade="80"/>
                <w:sz w:val="18"/>
                <w:szCs w:val="18"/>
              </w:rPr>
              <w:t>1   Lecture</w:t>
            </w:r>
            <w:r w:rsidRPr="004117FB">
              <w:rPr>
                <w:i/>
                <w:color w:val="808080" w:themeColor="background1" w:themeShade="80"/>
                <w:sz w:val="18"/>
                <w:szCs w:val="18"/>
              </w:rPr>
              <w:tab/>
              <w:t xml:space="preserve">              épisode 1</w:t>
            </w:r>
            <w:r w:rsidRPr="004117FB">
              <w:rPr>
                <w:i/>
                <w:color w:val="808080" w:themeColor="background1" w:themeShade="80"/>
                <w:sz w:val="18"/>
                <w:szCs w:val="18"/>
              </w:rPr>
              <w:tab/>
              <w:t xml:space="preserve">     Présentation de l'œuvre</w:t>
            </w:r>
          </w:p>
          <w:p w:rsidR="008039E8" w:rsidRPr="00710230" w:rsidRDefault="008039E8" w:rsidP="00BE319A">
            <w:pPr>
              <w:rPr>
                <w:i/>
                <w:color w:val="808080" w:themeColor="background1" w:themeShade="80"/>
                <w:sz w:val="18"/>
                <w:szCs w:val="18"/>
              </w:rPr>
            </w:pPr>
            <w:r w:rsidRPr="00710230">
              <w:rPr>
                <w:i/>
                <w:color w:val="808080" w:themeColor="background1" w:themeShade="80"/>
                <w:sz w:val="18"/>
                <w:szCs w:val="18"/>
              </w:rPr>
              <w:t xml:space="preserve">2   Lecture  </w:t>
            </w:r>
            <w:r w:rsidRPr="00710230">
              <w:rPr>
                <w:i/>
                <w:color w:val="808080" w:themeColor="background1" w:themeShade="80"/>
                <w:sz w:val="18"/>
                <w:szCs w:val="18"/>
              </w:rPr>
              <w:tab/>
              <w:t xml:space="preserve">              épisode 2</w:t>
            </w:r>
            <w:r w:rsidRPr="00710230">
              <w:rPr>
                <w:i/>
                <w:color w:val="808080" w:themeColor="background1" w:themeShade="80"/>
                <w:sz w:val="18"/>
                <w:szCs w:val="18"/>
              </w:rPr>
              <w:tab/>
              <w:t xml:space="preserve">     Evaluation diagnostique</w:t>
            </w:r>
          </w:p>
          <w:p w:rsidR="008039E8" w:rsidRPr="00510017" w:rsidRDefault="008039E8" w:rsidP="00BE319A">
            <w:pPr>
              <w:rPr>
                <w:i/>
                <w:color w:val="808080" w:themeColor="background1" w:themeShade="80"/>
                <w:sz w:val="18"/>
                <w:szCs w:val="18"/>
              </w:rPr>
            </w:pPr>
            <w:r w:rsidRPr="00510017">
              <w:rPr>
                <w:i/>
                <w:color w:val="808080" w:themeColor="background1" w:themeShade="80"/>
                <w:sz w:val="18"/>
                <w:szCs w:val="18"/>
              </w:rPr>
              <w:t>4   Lecture</w:t>
            </w:r>
            <w:r w:rsidRPr="00510017">
              <w:rPr>
                <w:i/>
                <w:color w:val="808080" w:themeColor="background1" w:themeShade="80"/>
                <w:sz w:val="18"/>
                <w:szCs w:val="18"/>
              </w:rPr>
              <w:tab/>
              <w:t xml:space="preserve">              épisode 4</w:t>
            </w:r>
            <w:r w:rsidRPr="00510017">
              <w:rPr>
                <w:i/>
                <w:color w:val="808080" w:themeColor="background1" w:themeShade="80"/>
                <w:sz w:val="18"/>
                <w:szCs w:val="18"/>
              </w:rPr>
              <w:tab/>
              <w:t xml:space="preserve">     Les connecteurs</w:t>
            </w:r>
          </w:p>
          <w:p w:rsidR="008039E8" w:rsidRPr="00510017" w:rsidRDefault="008039E8" w:rsidP="00BE319A">
            <w:pPr>
              <w:rPr>
                <w:i/>
                <w:color w:val="808080" w:themeColor="background1" w:themeShade="80"/>
                <w:sz w:val="18"/>
                <w:szCs w:val="18"/>
              </w:rPr>
            </w:pPr>
            <w:r w:rsidRPr="00510017">
              <w:rPr>
                <w:i/>
                <w:color w:val="808080" w:themeColor="background1" w:themeShade="80"/>
                <w:sz w:val="18"/>
                <w:szCs w:val="18"/>
              </w:rPr>
              <w:t>7   Lecture</w:t>
            </w:r>
            <w:r w:rsidRPr="00510017">
              <w:rPr>
                <w:i/>
                <w:color w:val="808080" w:themeColor="background1" w:themeShade="80"/>
                <w:sz w:val="18"/>
                <w:szCs w:val="18"/>
              </w:rPr>
              <w:tab/>
              <w:t xml:space="preserve">              épisode 6</w:t>
            </w:r>
            <w:r w:rsidRPr="00510017">
              <w:rPr>
                <w:i/>
                <w:color w:val="808080" w:themeColor="background1" w:themeShade="80"/>
                <w:sz w:val="18"/>
                <w:szCs w:val="18"/>
              </w:rPr>
              <w:tab/>
              <w:t xml:space="preserve">     Les substituts</w:t>
            </w:r>
          </w:p>
          <w:p w:rsidR="008039E8" w:rsidRPr="00510017" w:rsidRDefault="008039E8" w:rsidP="00BE319A">
            <w:pPr>
              <w:rPr>
                <w:i/>
                <w:color w:val="808080" w:themeColor="background1" w:themeShade="80"/>
                <w:sz w:val="18"/>
                <w:szCs w:val="18"/>
              </w:rPr>
            </w:pPr>
            <w:r w:rsidRPr="00510017">
              <w:rPr>
                <w:i/>
                <w:color w:val="808080" w:themeColor="background1" w:themeShade="80"/>
                <w:sz w:val="18"/>
                <w:szCs w:val="18"/>
              </w:rPr>
              <w:t>9   Lecture</w:t>
            </w:r>
            <w:r w:rsidRPr="00510017">
              <w:rPr>
                <w:i/>
                <w:color w:val="808080" w:themeColor="background1" w:themeShade="80"/>
                <w:sz w:val="18"/>
                <w:szCs w:val="18"/>
              </w:rPr>
              <w:tab/>
              <w:t xml:space="preserve">              épisode 7</w:t>
            </w:r>
            <w:r w:rsidRPr="00510017">
              <w:rPr>
                <w:i/>
                <w:color w:val="808080" w:themeColor="background1" w:themeShade="80"/>
                <w:sz w:val="18"/>
                <w:szCs w:val="18"/>
              </w:rPr>
              <w:tab/>
              <w:t xml:space="preserve">     Dictée artistique</w:t>
            </w:r>
          </w:p>
          <w:p w:rsidR="008039E8" w:rsidRPr="008039E8" w:rsidRDefault="008039E8" w:rsidP="00BE319A">
            <w:pPr>
              <w:rPr>
                <w:i/>
                <w:color w:val="808080" w:themeColor="background1" w:themeShade="80"/>
                <w:sz w:val="18"/>
                <w:szCs w:val="18"/>
              </w:rPr>
            </w:pPr>
            <w:r w:rsidRPr="008039E8">
              <w:rPr>
                <w:i/>
                <w:color w:val="808080" w:themeColor="background1" w:themeShade="80"/>
                <w:sz w:val="18"/>
                <w:szCs w:val="18"/>
              </w:rPr>
              <w:t>12 Lecture</w:t>
            </w:r>
            <w:r w:rsidRPr="008039E8">
              <w:rPr>
                <w:i/>
                <w:color w:val="808080" w:themeColor="background1" w:themeShade="80"/>
                <w:sz w:val="18"/>
                <w:szCs w:val="18"/>
              </w:rPr>
              <w:tab/>
              <w:t xml:space="preserve">              épisode 12</w:t>
            </w:r>
            <w:r w:rsidRPr="008039E8">
              <w:rPr>
                <w:i/>
                <w:color w:val="808080" w:themeColor="background1" w:themeShade="80"/>
                <w:sz w:val="18"/>
                <w:szCs w:val="18"/>
              </w:rPr>
              <w:tab/>
              <w:t xml:space="preserve">     Les marques morphosyntaxiques</w:t>
            </w:r>
          </w:p>
          <w:p w:rsidR="008039E8" w:rsidRPr="008039E8" w:rsidRDefault="008039E8" w:rsidP="00BE319A">
            <w:pPr>
              <w:rPr>
                <w:i/>
                <w:color w:val="808080" w:themeColor="background1" w:themeShade="80"/>
                <w:sz w:val="18"/>
                <w:szCs w:val="18"/>
              </w:rPr>
            </w:pPr>
            <w:r w:rsidRPr="008039E8">
              <w:rPr>
                <w:i/>
                <w:color w:val="808080" w:themeColor="background1" w:themeShade="80"/>
                <w:sz w:val="18"/>
                <w:szCs w:val="18"/>
              </w:rPr>
              <w:t>15 Lecture</w:t>
            </w:r>
            <w:r w:rsidRPr="008039E8">
              <w:rPr>
                <w:i/>
                <w:color w:val="808080" w:themeColor="background1" w:themeShade="80"/>
                <w:sz w:val="18"/>
                <w:szCs w:val="18"/>
              </w:rPr>
              <w:tab/>
              <w:t xml:space="preserve">              épisode 20</w:t>
            </w:r>
            <w:r w:rsidRPr="008039E8">
              <w:rPr>
                <w:i/>
                <w:color w:val="808080" w:themeColor="background1" w:themeShade="80"/>
                <w:sz w:val="18"/>
                <w:szCs w:val="18"/>
              </w:rPr>
              <w:tab/>
              <w:t xml:space="preserve">     Les inférences</w:t>
            </w:r>
          </w:p>
          <w:p w:rsidR="008039E8" w:rsidRPr="000822B5" w:rsidRDefault="008039E8" w:rsidP="00BE319A">
            <w:pPr>
              <w:rPr>
                <w:b/>
                <w:i/>
                <w:color w:val="808080" w:themeColor="background1" w:themeShade="80"/>
                <w:sz w:val="18"/>
                <w:szCs w:val="18"/>
              </w:rPr>
            </w:pPr>
            <w:r w:rsidRPr="000822B5">
              <w:rPr>
                <w:b/>
                <w:i/>
                <w:sz w:val="18"/>
                <w:szCs w:val="18"/>
              </w:rPr>
              <w:t>17 Lecture</w:t>
            </w:r>
            <w:r w:rsidRPr="000822B5">
              <w:rPr>
                <w:b/>
                <w:i/>
                <w:sz w:val="18"/>
                <w:szCs w:val="18"/>
              </w:rPr>
              <w:tab/>
              <w:t xml:space="preserve">              épisode 29</w:t>
            </w:r>
            <w:r w:rsidRPr="000822B5">
              <w:rPr>
                <w:b/>
                <w:i/>
                <w:sz w:val="18"/>
                <w:szCs w:val="18"/>
              </w:rPr>
              <w:tab/>
              <w:t xml:space="preserve">     </w:t>
            </w:r>
            <w:r w:rsidR="000822B5" w:rsidRPr="000822B5">
              <w:rPr>
                <w:b/>
                <w:i/>
                <w:sz w:val="18"/>
                <w:szCs w:val="18"/>
              </w:rPr>
              <w:t>Dictée artistique</w:t>
            </w:r>
          </w:p>
          <w:p w:rsidR="008039E8" w:rsidRDefault="008039E8" w:rsidP="00BE319A">
            <w:r w:rsidRPr="00710230">
              <w:rPr>
                <w:i/>
                <w:color w:val="808080" w:themeColor="background1" w:themeShade="80"/>
                <w:sz w:val="18"/>
                <w:szCs w:val="18"/>
              </w:rPr>
              <w:t xml:space="preserve">20 Lecture </w:t>
            </w:r>
            <w:r w:rsidRPr="00710230">
              <w:rPr>
                <w:i/>
                <w:color w:val="808080" w:themeColor="background1" w:themeShade="80"/>
                <w:sz w:val="18"/>
                <w:szCs w:val="18"/>
              </w:rPr>
              <w:tab/>
              <w:t xml:space="preserve">              épisode 50</w:t>
            </w:r>
            <w:r w:rsidRPr="00710230">
              <w:rPr>
                <w:i/>
                <w:color w:val="808080" w:themeColor="background1" w:themeShade="80"/>
                <w:sz w:val="18"/>
                <w:szCs w:val="18"/>
              </w:rPr>
              <w:tab/>
              <w:t xml:space="preserve">     Evaluation bilan</w:t>
            </w:r>
          </w:p>
        </w:tc>
      </w:tr>
      <w:tr w:rsidR="008039E8" w:rsidTr="00BE319A">
        <w:tc>
          <w:tcPr>
            <w:tcW w:w="3535" w:type="dxa"/>
            <w:shd w:val="clear" w:color="auto" w:fill="E5DFEC" w:themeFill="accent4" w:themeFillTint="33"/>
          </w:tcPr>
          <w:p w:rsidR="008039E8" w:rsidRDefault="008039E8" w:rsidP="00BE319A">
            <w:r w:rsidRPr="00710230">
              <w:t>Programme de 6</w:t>
            </w:r>
            <w:r w:rsidRPr="00710230">
              <w:rPr>
                <w:vertAlign w:val="superscript"/>
              </w:rPr>
              <w:t>ème</w:t>
            </w:r>
            <w:r>
              <w:t> :</w:t>
            </w:r>
          </w:p>
          <w:p w:rsidR="008039E8" w:rsidRDefault="008039E8" w:rsidP="00BE319A"/>
          <w:p w:rsidR="008039E8" w:rsidRDefault="008039E8" w:rsidP="00BE319A"/>
          <w:p w:rsidR="008039E8" w:rsidRDefault="008039E8" w:rsidP="00BE319A">
            <w:r w:rsidRPr="00710230">
              <w:t>Compétences du socle (palier 2)</w:t>
            </w:r>
            <w:r>
              <w:t> :</w:t>
            </w:r>
          </w:p>
          <w:p w:rsidR="008039E8" w:rsidRDefault="008039E8" w:rsidP="00BE319A"/>
        </w:tc>
        <w:tc>
          <w:tcPr>
            <w:tcW w:w="7071" w:type="dxa"/>
            <w:gridSpan w:val="3"/>
            <w:shd w:val="clear" w:color="auto" w:fill="E5DFEC" w:themeFill="accent4" w:themeFillTint="33"/>
          </w:tcPr>
          <w:p w:rsidR="00131EF9" w:rsidRPr="00D028DD" w:rsidRDefault="00131EF9" w:rsidP="00131EF9">
            <w:pPr>
              <w:rPr>
                <w:sz w:val="18"/>
                <w:szCs w:val="18"/>
              </w:rPr>
            </w:pPr>
            <w:r w:rsidRPr="00D028DD">
              <w:rPr>
                <w:sz w:val="18"/>
                <w:szCs w:val="18"/>
              </w:rPr>
              <w:t>Lire des textes de l'antiquité</w:t>
            </w:r>
          </w:p>
          <w:p w:rsidR="00131EF9" w:rsidRPr="00D028DD" w:rsidRDefault="00131EF9" w:rsidP="00131EF9">
            <w:pPr>
              <w:rPr>
                <w:sz w:val="18"/>
                <w:szCs w:val="18"/>
              </w:rPr>
            </w:pPr>
            <w:r w:rsidRPr="00D028DD">
              <w:rPr>
                <w:sz w:val="18"/>
                <w:szCs w:val="18"/>
              </w:rPr>
              <w:t>S'exprimer de façon audible et compréhensible</w:t>
            </w:r>
          </w:p>
          <w:p w:rsidR="00131EF9" w:rsidRPr="00D028DD" w:rsidRDefault="00131EF9" w:rsidP="00131EF9">
            <w:pPr>
              <w:rPr>
                <w:sz w:val="18"/>
                <w:szCs w:val="18"/>
              </w:rPr>
            </w:pPr>
          </w:p>
          <w:p w:rsidR="00131EF9" w:rsidRPr="00D028DD" w:rsidRDefault="00131EF9" w:rsidP="00131EF9">
            <w:pPr>
              <w:rPr>
                <w:sz w:val="18"/>
                <w:szCs w:val="18"/>
              </w:rPr>
            </w:pPr>
            <w:r w:rsidRPr="00D028DD">
              <w:rPr>
                <w:sz w:val="18"/>
                <w:szCs w:val="18"/>
              </w:rPr>
              <w:t>Prendre la parole devant les autres, écouter autrui, formuler et justifier un point de vue</w:t>
            </w:r>
          </w:p>
          <w:p w:rsidR="00131EF9" w:rsidRPr="00DE353E" w:rsidRDefault="00131EF9" w:rsidP="00131EF9">
            <w:pPr>
              <w:rPr>
                <w:b/>
                <w:sz w:val="18"/>
                <w:szCs w:val="18"/>
              </w:rPr>
            </w:pPr>
            <w:r w:rsidRPr="00DE353E">
              <w:rPr>
                <w:b/>
                <w:sz w:val="18"/>
                <w:szCs w:val="18"/>
              </w:rPr>
              <w:t>Dégager le thème d’un texte</w:t>
            </w:r>
          </w:p>
          <w:p w:rsidR="00131EF9" w:rsidRPr="00DE353E" w:rsidRDefault="00131EF9" w:rsidP="00131EF9">
            <w:pPr>
              <w:rPr>
                <w:b/>
                <w:sz w:val="18"/>
                <w:szCs w:val="18"/>
              </w:rPr>
            </w:pPr>
            <w:r w:rsidRPr="00DE353E">
              <w:rPr>
                <w:b/>
                <w:sz w:val="18"/>
                <w:szCs w:val="18"/>
              </w:rPr>
              <w:t>Repérer dans un texte des informations explicites</w:t>
            </w:r>
          </w:p>
          <w:p w:rsidR="008039E8" w:rsidRPr="00D028DD" w:rsidRDefault="00131EF9" w:rsidP="00131EF9">
            <w:pPr>
              <w:rPr>
                <w:sz w:val="20"/>
                <w:szCs w:val="20"/>
              </w:rPr>
            </w:pPr>
            <w:r w:rsidRPr="00DE353E">
              <w:rPr>
                <w:b/>
                <w:sz w:val="18"/>
                <w:szCs w:val="18"/>
              </w:rPr>
              <w:t>Inférer des informations nouvelles (implicites)</w:t>
            </w:r>
          </w:p>
        </w:tc>
      </w:tr>
      <w:tr w:rsidR="008039E8" w:rsidTr="00BE319A">
        <w:trPr>
          <w:trHeight w:val="94"/>
        </w:trPr>
        <w:tc>
          <w:tcPr>
            <w:tcW w:w="10606" w:type="dxa"/>
            <w:gridSpan w:val="4"/>
            <w:shd w:val="clear" w:color="auto" w:fill="EAF1DD" w:themeFill="accent3" w:themeFillTint="33"/>
          </w:tcPr>
          <w:p w:rsidR="008039E8" w:rsidRDefault="008039E8" w:rsidP="00BE319A">
            <w:r>
              <w:t>Objectif opérationnel :</w:t>
            </w:r>
          </w:p>
        </w:tc>
      </w:tr>
      <w:tr w:rsidR="008039E8" w:rsidTr="00BE319A">
        <w:tc>
          <w:tcPr>
            <w:tcW w:w="7070" w:type="dxa"/>
            <w:gridSpan w:val="2"/>
          </w:tcPr>
          <w:p w:rsidR="008039E8" w:rsidRDefault="008039E8" w:rsidP="00BE319A">
            <w:pPr>
              <w:jc w:val="center"/>
              <w:rPr>
                <w:u w:val="single"/>
              </w:rPr>
            </w:pPr>
            <w:r w:rsidRPr="00080AB6">
              <w:rPr>
                <w:u w:val="single"/>
              </w:rPr>
              <w:t>Déroulement</w:t>
            </w:r>
          </w:p>
          <w:p w:rsidR="008039E8" w:rsidRPr="00080AB6" w:rsidRDefault="008039E8" w:rsidP="00BE319A">
            <w:pPr>
              <w:jc w:val="center"/>
              <w:rPr>
                <w:u w:val="single"/>
              </w:rPr>
            </w:pPr>
          </w:p>
        </w:tc>
        <w:tc>
          <w:tcPr>
            <w:tcW w:w="1768" w:type="dxa"/>
          </w:tcPr>
          <w:p w:rsidR="008039E8" w:rsidRDefault="008039E8" w:rsidP="00BE319A">
            <w:pPr>
              <w:jc w:val="center"/>
            </w:pPr>
            <w:r>
              <w:t>Durée</w:t>
            </w:r>
          </w:p>
        </w:tc>
        <w:tc>
          <w:tcPr>
            <w:tcW w:w="1768" w:type="dxa"/>
          </w:tcPr>
          <w:p w:rsidR="008039E8" w:rsidRDefault="008039E8" w:rsidP="00BE319A">
            <w:pPr>
              <w:jc w:val="center"/>
            </w:pPr>
            <w:r>
              <w:t>Dispositif</w:t>
            </w:r>
          </w:p>
        </w:tc>
      </w:tr>
    </w:tbl>
    <w:p w:rsidR="008039E8" w:rsidRDefault="008039E8"/>
    <w:p w:rsidR="000822B5" w:rsidRDefault="000822B5">
      <w:r>
        <w:br w:type="page"/>
      </w:r>
    </w:p>
    <w:tbl>
      <w:tblPr>
        <w:tblStyle w:val="Grilledutableau"/>
        <w:tblW w:w="0" w:type="auto"/>
        <w:tblLook w:val="04A0" w:firstRow="1" w:lastRow="0" w:firstColumn="1" w:lastColumn="0" w:noHBand="0" w:noVBand="1"/>
      </w:tblPr>
      <w:tblGrid>
        <w:gridCol w:w="3535"/>
        <w:gridCol w:w="3535"/>
        <w:gridCol w:w="1768"/>
        <w:gridCol w:w="1768"/>
      </w:tblGrid>
      <w:tr w:rsidR="000822B5" w:rsidTr="00BE319A">
        <w:tc>
          <w:tcPr>
            <w:tcW w:w="10606" w:type="dxa"/>
            <w:gridSpan w:val="4"/>
            <w:shd w:val="clear" w:color="auto" w:fill="FDE9D9" w:themeFill="accent6" w:themeFillTint="33"/>
          </w:tcPr>
          <w:p w:rsidR="000822B5" w:rsidRPr="00077800" w:rsidRDefault="000822B5" w:rsidP="000822B5">
            <w:pPr>
              <w:pStyle w:val="Titre2"/>
              <w:outlineLvl w:val="1"/>
            </w:pPr>
            <w:bookmarkStart w:id="18" w:name="_Toc493851830"/>
            <w:r w:rsidRPr="00710230">
              <w:lastRenderedPageBreak/>
              <w:t xml:space="preserve">Séance </w:t>
            </w:r>
            <w:r>
              <w:t>18</w:t>
            </w:r>
            <w:r w:rsidRPr="00710230">
              <w:t>/20</w:t>
            </w:r>
            <w:r>
              <w:t xml:space="preserve"> - Le débat</w:t>
            </w:r>
            <w:r w:rsidRPr="00077800">
              <w:t xml:space="preserve"> : </w:t>
            </w:r>
            <w:r w:rsidRPr="000822B5">
              <w:t>Argumenter à l’écrit</w:t>
            </w:r>
            <w:r w:rsidR="000D693A">
              <w:t xml:space="preserve"> (épisode 38)</w:t>
            </w:r>
            <w:r w:rsidRPr="000822B5">
              <w:t>.</w:t>
            </w:r>
            <w:bookmarkEnd w:id="18"/>
          </w:p>
        </w:tc>
      </w:tr>
      <w:tr w:rsidR="000822B5" w:rsidTr="00BE319A">
        <w:tc>
          <w:tcPr>
            <w:tcW w:w="3535" w:type="dxa"/>
            <w:shd w:val="clear" w:color="auto" w:fill="DAEEF3" w:themeFill="accent5" w:themeFillTint="33"/>
          </w:tcPr>
          <w:p w:rsidR="000822B5" w:rsidRDefault="000822B5" w:rsidP="00BE319A">
            <w:r>
              <w:t>Séances dédiées au débat :</w:t>
            </w:r>
          </w:p>
        </w:tc>
        <w:tc>
          <w:tcPr>
            <w:tcW w:w="7071" w:type="dxa"/>
            <w:gridSpan w:val="3"/>
            <w:shd w:val="clear" w:color="auto" w:fill="DAEEF3" w:themeFill="accent5" w:themeFillTint="33"/>
          </w:tcPr>
          <w:p w:rsidR="000822B5" w:rsidRPr="00510017" w:rsidRDefault="000822B5" w:rsidP="00BE319A">
            <w:pPr>
              <w:rPr>
                <w:i/>
                <w:color w:val="808080" w:themeColor="background1" w:themeShade="80"/>
                <w:sz w:val="18"/>
                <w:szCs w:val="18"/>
              </w:rPr>
            </w:pPr>
            <w:r w:rsidRPr="00510017">
              <w:rPr>
                <w:i/>
                <w:color w:val="808080" w:themeColor="background1" w:themeShade="80"/>
                <w:sz w:val="18"/>
                <w:szCs w:val="18"/>
              </w:rPr>
              <w:t>3    Débat</w:t>
            </w:r>
            <w:r w:rsidRPr="00510017">
              <w:rPr>
                <w:i/>
                <w:color w:val="808080" w:themeColor="background1" w:themeShade="80"/>
                <w:sz w:val="18"/>
                <w:szCs w:val="18"/>
              </w:rPr>
              <w:tab/>
              <w:t xml:space="preserve">                              épisode 3</w:t>
            </w:r>
            <w:r w:rsidRPr="00510017">
              <w:rPr>
                <w:i/>
                <w:color w:val="808080" w:themeColor="background1" w:themeShade="80"/>
                <w:sz w:val="18"/>
                <w:szCs w:val="18"/>
              </w:rPr>
              <w:tab/>
              <w:t xml:space="preserve">     Règles de base du débat oral </w:t>
            </w:r>
          </w:p>
          <w:p w:rsidR="000822B5" w:rsidRPr="00510017" w:rsidRDefault="000822B5" w:rsidP="00BE319A">
            <w:pPr>
              <w:rPr>
                <w:i/>
                <w:color w:val="808080" w:themeColor="background1" w:themeShade="80"/>
                <w:sz w:val="18"/>
                <w:szCs w:val="18"/>
              </w:rPr>
            </w:pPr>
            <w:r w:rsidRPr="00510017">
              <w:rPr>
                <w:i/>
                <w:color w:val="808080" w:themeColor="background1" w:themeShade="80"/>
                <w:sz w:val="18"/>
                <w:szCs w:val="18"/>
              </w:rPr>
              <w:t>6    Débat</w:t>
            </w:r>
            <w:r w:rsidRPr="00510017">
              <w:rPr>
                <w:i/>
                <w:color w:val="808080" w:themeColor="background1" w:themeShade="80"/>
                <w:sz w:val="18"/>
                <w:szCs w:val="18"/>
              </w:rPr>
              <w:tab/>
              <w:t xml:space="preserve">            </w:t>
            </w:r>
            <w:r>
              <w:rPr>
                <w:i/>
                <w:color w:val="808080" w:themeColor="background1" w:themeShade="80"/>
                <w:sz w:val="18"/>
                <w:szCs w:val="18"/>
              </w:rPr>
              <w:t xml:space="preserve">                  </w:t>
            </w:r>
            <w:r w:rsidRPr="00510017">
              <w:rPr>
                <w:i/>
                <w:color w:val="808080" w:themeColor="background1" w:themeShade="80"/>
                <w:sz w:val="18"/>
                <w:szCs w:val="18"/>
              </w:rPr>
              <w:t>épisode 5</w:t>
            </w:r>
            <w:r w:rsidRPr="00510017">
              <w:rPr>
                <w:i/>
                <w:color w:val="808080" w:themeColor="background1" w:themeShade="80"/>
                <w:sz w:val="18"/>
                <w:szCs w:val="18"/>
              </w:rPr>
              <w:tab/>
              <w:t xml:space="preserve">     L'argumentation </w:t>
            </w:r>
          </w:p>
          <w:p w:rsidR="000822B5" w:rsidRPr="00510017" w:rsidRDefault="000822B5" w:rsidP="00BE319A">
            <w:pPr>
              <w:rPr>
                <w:i/>
                <w:color w:val="808080" w:themeColor="background1" w:themeShade="80"/>
                <w:sz w:val="18"/>
                <w:szCs w:val="18"/>
              </w:rPr>
            </w:pPr>
            <w:r w:rsidRPr="00510017">
              <w:rPr>
                <w:i/>
                <w:color w:val="808080" w:themeColor="background1" w:themeShade="80"/>
                <w:sz w:val="18"/>
                <w:szCs w:val="18"/>
              </w:rPr>
              <w:t>10 Débat</w:t>
            </w:r>
            <w:r w:rsidRPr="00510017">
              <w:rPr>
                <w:i/>
                <w:color w:val="808080" w:themeColor="background1" w:themeShade="80"/>
                <w:sz w:val="18"/>
                <w:szCs w:val="18"/>
              </w:rPr>
              <w:tab/>
              <w:t xml:space="preserve">                              épisode 8</w:t>
            </w:r>
            <w:r w:rsidRPr="00510017">
              <w:rPr>
                <w:i/>
                <w:color w:val="808080" w:themeColor="background1" w:themeShade="80"/>
                <w:sz w:val="18"/>
                <w:szCs w:val="18"/>
              </w:rPr>
              <w:tab/>
              <w:t xml:space="preserve">     Défendre son opinion </w:t>
            </w:r>
          </w:p>
          <w:p w:rsidR="000822B5" w:rsidRPr="00510017" w:rsidRDefault="000822B5" w:rsidP="00BE319A">
            <w:pPr>
              <w:rPr>
                <w:i/>
                <w:color w:val="808080" w:themeColor="background1" w:themeShade="80"/>
                <w:sz w:val="18"/>
                <w:szCs w:val="18"/>
              </w:rPr>
            </w:pPr>
            <w:r w:rsidRPr="00510017">
              <w:rPr>
                <w:i/>
                <w:color w:val="808080" w:themeColor="background1" w:themeShade="80"/>
                <w:sz w:val="18"/>
                <w:szCs w:val="18"/>
              </w:rPr>
              <w:t>11 Débat</w:t>
            </w:r>
            <w:r w:rsidRPr="00510017">
              <w:rPr>
                <w:i/>
                <w:color w:val="808080" w:themeColor="background1" w:themeShade="80"/>
                <w:sz w:val="18"/>
                <w:szCs w:val="18"/>
              </w:rPr>
              <w:tab/>
              <w:t xml:space="preserve">                              épisode 11</w:t>
            </w:r>
            <w:r w:rsidRPr="00510017">
              <w:rPr>
                <w:i/>
                <w:color w:val="808080" w:themeColor="background1" w:themeShade="80"/>
                <w:sz w:val="18"/>
                <w:szCs w:val="18"/>
              </w:rPr>
              <w:tab/>
              <w:t xml:space="preserve">     Assumer l’opinion d’un groupe</w:t>
            </w:r>
          </w:p>
          <w:p w:rsidR="000822B5" w:rsidRPr="000822B5" w:rsidRDefault="000822B5" w:rsidP="00BE319A">
            <w:pPr>
              <w:rPr>
                <w:i/>
                <w:color w:val="808080" w:themeColor="background1" w:themeShade="80"/>
                <w:sz w:val="18"/>
                <w:szCs w:val="18"/>
              </w:rPr>
            </w:pPr>
            <w:r w:rsidRPr="000822B5">
              <w:rPr>
                <w:i/>
                <w:color w:val="808080" w:themeColor="background1" w:themeShade="80"/>
                <w:sz w:val="18"/>
                <w:szCs w:val="18"/>
              </w:rPr>
              <w:t>14 Débat</w:t>
            </w:r>
            <w:r w:rsidRPr="000822B5">
              <w:rPr>
                <w:i/>
                <w:color w:val="808080" w:themeColor="background1" w:themeShade="80"/>
                <w:sz w:val="18"/>
                <w:szCs w:val="18"/>
              </w:rPr>
              <w:tab/>
              <w:t xml:space="preserve">                              épisode 15</w:t>
            </w:r>
            <w:r w:rsidRPr="000822B5">
              <w:rPr>
                <w:i/>
                <w:color w:val="808080" w:themeColor="background1" w:themeShade="80"/>
                <w:sz w:val="18"/>
                <w:szCs w:val="18"/>
              </w:rPr>
              <w:tab/>
              <w:t xml:space="preserve">     Argumenter même si on ne le pense pas</w:t>
            </w:r>
          </w:p>
          <w:p w:rsidR="000822B5" w:rsidRPr="000822B5" w:rsidRDefault="000822B5" w:rsidP="00BE319A">
            <w:pPr>
              <w:rPr>
                <w:b/>
                <w:i/>
                <w:sz w:val="18"/>
                <w:szCs w:val="18"/>
              </w:rPr>
            </w:pPr>
            <w:r w:rsidRPr="000822B5">
              <w:rPr>
                <w:b/>
                <w:i/>
                <w:sz w:val="18"/>
                <w:szCs w:val="18"/>
              </w:rPr>
              <w:t>18 Débat</w:t>
            </w:r>
            <w:r w:rsidRPr="000822B5">
              <w:rPr>
                <w:b/>
                <w:i/>
                <w:sz w:val="18"/>
                <w:szCs w:val="18"/>
              </w:rPr>
              <w:tab/>
              <w:t xml:space="preserve">                              épisode 38</w:t>
            </w:r>
            <w:r w:rsidRPr="000822B5">
              <w:rPr>
                <w:b/>
                <w:i/>
                <w:sz w:val="18"/>
                <w:szCs w:val="18"/>
              </w:rPr>
              <w:tab/>
              <w:t xml:space="preserve">     Argumenter à l’écrit.</w:t>
            </w:r>
          </w:p>
          <w:p w:rsidR="000822B5" w:rsidRDefault="000822B5" w:rsidP="00BE319A">
            <w:pPr>
              <w:rPr>
                <w:i/>
                <w:color w:val="808080" w:themeColor="background1" w:themeShade="80"/>
                <w:sz w:val="18"/>
                <w:szCs w:val="18"/>
              </w:rPr>
            </w:pPr>
            <w:r w:rsidRPr="00FE5958">
              <w:rPr>
                <w:i/>
                <w:color w:val="808080" w:themeColor="background1" w:themeShade="80"/>
                <w:sz w:val="18"/>
                <w:szCs w:val="18"/>
              </w:rPr>
              <w:t>19</w:t>
            </w:r>
            <w:r>
              <w:rPr>
                <w:i/>
                <w:color w:val="808080" w:themeColor="background1" w:themeShade="80"/>
                <w:sz w:val="18"/>
                <w:szCs w:val="18"/>
              </w:rPr>
              <w:t xml:space="preserve"> </w:t>
            </w:r>
            <w:r w:rsidRPr="00FE5958">
              <w:rPr>
                <w:i/>
                <w:color w:val="808080" w:themeColor="background1" w:themeShade="80"/>
                <w:sz w:val="18"/>
                <w:szCs w:val="18"/>
              </w:rPr>
              <w:t>Débat</w:t>
            </w:r>
            <w:r w:rsidRPr="00FE5958">
              <w:rPr>
                <w:i/>
                <w:color w:val="808080" w:themeColor="background1" w:themeShade="80"/>
                <w:sz w:val="18"/>
                <w:szCs w:val="18"/>
              </w:rPr>
              <w:tab/>
            </w:r>
            <w:r>
              <w:rPr>
                <w:i/>
                <w:color w:val="808080" w:themeColor="background1" w:themeShade="80"/>
                <w:sz w:val="18"/>
                <w:szCs w:val="18"/>
              </w:rPr>
              <w:t xml:space="preserve">                              </w:t>
            </w:r>
            <w:r w:rsidRPr="00FE5958">
              <w:rPr>
                <w:i/>
                <w:color w:val="808080" w:themeColor="background1" w:themeShade="80"/>
                <w:sz w:val="18"/>
                <w:szCs w:val="18"/>
              </w:rPr>
              <w:t>épisode 45</w:t>
            </w:r>
            <w:r w:rsidRPr="00FE5958">
              <w:rPr>
                <w:i/>
                <w:color w:val="808080" w:themeColor="background1" w:themeShade="80"/>
                <w:sz w:val="18"/>
                <w:szCs w:val="18"/>
              </w:rPr>
              <w:tab/>
            </w:r>
            <w:r>
              <w:rPr>
                <w:i/>
                <w:color w:val="808080" w:themeColor="background1" w:themeShade="80"/>
                <w:sz w:val="18"/>
                <w:szCs w:val="18"/>
              </w:rPr>
              <w:t xml:space="preserve">     </w:t>
            </w:r>
            <w:r w:rsidRPr="00FE5958">
              <w:rPr>
                <w:i/>
                <w:color w:val="808080" w:themeColor="background1" w:themeShade="80"/>
                <w:sz w:val="18"/>
                <w:szCs w:val="18"/>
              </w:rPr>
              <w:t>Evaluation bilan</w:t>
            </w:r>
          </w:p>
          <w:p w:rsidR="000822B5" w:rsidRDefault="000822B5" w:rsidP="00BE319A"/>
        </w:tc>
      </w:tr>
      <w:tr w:rsidR="00131EF9" w:rsidTr="00BE319A">
        <w:tc>
          <w:tcPr>
            <w:tcW w:w="3535" w:type="dxa"/>
            <w:shd w:val="clear" w:color="auto" w:fill="E5DFEC" w:themeFill="accent4" w:themeFillTint="33"/>
          </w:tcPr>
          <w:p w:rsidR="00131EF9" w:rsidRDefault="00131EF9" w:rsidP="00BE319A">
            <w:r w:rsidRPr="00710230">
              <w:t>Programme de 6</w:t>
            </w:r>
            <w:r w:rsidRPr="00710230">
              <w:rPr>
                <w:vertAlign w:val="superscript"/>
              </w:rPr>
              <w:t>ème</w:t>
            </w:r>
            <w:r>
              <w:t> :</w:t>
            </w:r>
          </w:p>
          <w:p w:rsidR="00131EF9" w:rsidRDefault="00131EF9" w:rsidP="00BE319A"/>
          <w:p w:rsidR="00131EF9" w:rsidRDefault="00131EF9" w:rsidP="00BE319A"/>
          <w:p w:rsidR="00131EF9" w:rsidRDefault="00131EF9" w:rsidP="00BE319A">
            <w:r w:rsidRPr="00710230">
              <w:t>Compétences du socle (palier 2)</w:t>
            </w:r>
            <w:r>
              <w:t> :</w:t>
            </w:r>
          </w:p>
          <w:p w:rsidR="00131EF9" w:rsidRDefault="00131EF9" w:rsidP="00BE319A"/>
        </w:tc>
        <w:tc>
          <w:tcPr>
            <w:tcW w:w="7071" w:type="dxa"/>
            <w:gridSpan w:val="3"/>
            <w:shd w:val="clear" w:color="auto" w:fill="E5DFEC" w:themeFill="accent4" w:themeFillTint="33"/>
          </w:tcPr>
          <w:p w:rsidR="00131EF9" w:rsidRPr="00044999" w:rsidRDefault="00131EF9" w:rsidP="0035537A">
            <w:pPr>
              <w:rPr>
                <w:sz w:val="18"/>
                <w:szCs w:val="18"/>
              </w:rPr>
            </w:pPr>
            <w:r w:rsidRPr="00044999">
              <w:rPr>
                <w:sz w:val="18"/>
                <w:szCs w:val="18"/>
              </w:rPr>
              <w:t>S'exprimer de façon audible et compréhensible</w:t>
            </w:r>
            <w:r w:rsidRPr="00044999">
              <w:rPr>
                <w:sz w:val="18"/>
                <w:szCs w:val="18"/>
              </w:rPr>
              <w:tab/>
            </w:r>
          </w:p>
          <w:p w:rsidR="00131EF9" w:rsidRPr="00131EF9" w:rsidRDefault="00131EF9" w:rsidP="0035537A">
            <w:pPr>
              <w:rPr>
                <w:sz w:val="18"/>
                <w:szCs w:val="18"/>
              </w:rPr>
            </w:pPr>
            <w:r w:rsidRPr="00131EF9">
              <w:rPr>
                <w:sz w:val="18"/>
                <w:szCs w:val="18"/>
              </w:rPr>
              <w:t>Ecouter et prendre en compte la parole d'autrui</w:t>
            </w:r>
          </w:p>
          <w:p w:rsidR="00131EF9" w:rsidRPr="00131EF9" w:rsidRDefault="00131EF9" w:rsidP="0035537A">
            <w:pPr>
              <w:rPr>
                <w:b/>
                <w:sz w:val="18"/>
                <w:szCs w:val="18"/>
              </w:rPr>
            </w:pPr>
            <w:r w:rsidRPr="00131EF9">
              <w:rPr>
                <w:b/>
                <w:sz w:val="18"/>
                <w:szCs w:val="18"/>
              </w:rPr>
              <w:t>Exprimer sa propre appréciation, ses émotions et ses sensations</w:t>
            </w:r>
          </w:p>
          <w:p w:rsidR="00131EF9" w:rsidRDefault="00131EF9" w:rsidP="0035537A">
            <w:pPr>
              <w:rPr>
                <w:sz w:val="18"/>
                <w:szCs w:val="18"/>
              </w:rPr>
            </w:pPr>
          </w:p>
          <w:p w:rsidR="00131EF9" w:rsidRPr="00131EF9" w:rsidRDefault="00131EF9" w:rsidP="0035537A">
            <w:pPr>
              <w:rPr>
                <w:sz w:val="18"/>
                <w:szCs w:val="18"/>
              </w:rPr>
            </w:pPr>
            <w:r w:rsidRPr="00131EF9">
              <w:rPr>
                <w:sz w:val="18"/>
                <w:szCs w:val="18"/>
              </w:rPr>
              <w:t>Prendre la parole devant les autres, écouter autrui, formuler et justifier un point de vue</w:t>
            </w:r>
          </w:p>
          <w:p w:rsidR="00131EF9" w:rsidRPr="00131EF9" w:rsidRDefault="00131EF9" w:rsidP="0035537A">
            <w:pPr>
              <w:rPr>
                <w:sz w:val="20"/>
                <w:szCs w:val="20"/>
              </w:rPr>
            </w:pPr>
            <w:r w:rsidRPr="00131EF9">
              <w:rPr>
                <w:sz w:val="18"/>
                <w:szCs w:val="18"/>
              </w:rPr>
              <w:t>Respecter les règles de la vie collective</w:t>
            </w:r>
          </w:p>
        </w:tc>
      </w:tr>
      <w:tr w:rsidR="00131EF9" w:rsidTr="00BE319A">
        <w:trPr>
          <w:trHeight w:val="94"/>
        </w:trPr>
        <w:tc>
          <w:tcPr>
            <w:tcW w:w="10606" w:type="dxa"/>
            <w:gridSpan w:val="4"/>
            <w:shd w:val="clear" w:color="auto" w:fill="EAF1DD" w:themeFill="accent3" w:themeFillTint="33"/>
          </w:tcPr>
          <w:p w:rsidR="00131EF9" w:rsidRDefault="00131EF9" w:rsidP="00BE319A">
            <w:r>
              <w:t>Objectif opérationnel :</w:t>
            </w:r>
          </w:p>
        </w:tc>
      </w:tr>
      <w:tr w:rsidR="00131EF9" w:rsidTr="00BE319A">
        <w:tc>
          <w:tcPr>
            <w:tcW w:w="7070" w:type="dxa"/>
            <w:gridSpan w:val="2"/>
          </w:tcPr>
          <w:p w:rsidR="00131EF9" w:rsidRDefault="00131EF9" w:rsidP="00BE319A">
            <w:pPr>
              <w:jc w:val="center"/>
              <w:rPr>
                <w:u w:val="single"/>
              </w:rPr>
            </w:pPr>
            <w:r w:rsidRPr="00080AB6">
              <w:rPr>
                <w:u w:val="single"/>
              </w:rPr>
              <w:t>Déroulement</w:t>
            </w:r>
          </w:p>
          <w:p w:rsidR="00131EF9" w:rsidRPr="00080AB6" w:rsidRDefault="00131EF9" w:rsidP="00BE319A">
            <w:pPr>
              <w:jc w:val="center"/>
              <w:rPr>
                <w:u w:val="single"/>
              </w:rPr>
            </w:pPr>
          </w:p>
        </w:tc>
        <w:tc>
          <w:tcPr>
            <w:tcW w:w="1768" w:type="dxa"/>
          </w:tcPr>
          <w:p w:rsidR="00131EF9" w:rsidRDefault="00131EF9" w:rsidP="00BE319A">
            <w:pPr>
              <w:jc w:val="center"/>
            </w:pPr>
            <w:r>
              <w:t>Durée</w:t>
            </w:r>
          </w:p>
        </w:tc>
        <w:tc>
          <w:tcPr>
            <w:tcW w:w="1768" w:type="dxa"/>
          </w:tcPr>
          <w:p w:rsidR="00131EF9" w:rsidRDefault="00131EF9" w:rsidP="00BE319A">
            <w:pPr>
              <w:jc w:val="center"/>
            </w:pPr>
            <w:r>
              <w:t>Dispositif</w:t>
            </w:r>
          </w:p>
        </w:tc>
      </w:tr>
    </w:tbl>
    <w:p w:rsidR="000822B5" w:rsidRDefault="000822B5"/>
    <w:p w:rsidR="000822B5" w:rsidRDefault="000822B5">
      <w:r>
        <w:br w:type="page"/>
      </w:r>
    </w:p>
    <w:tbl>
      <w:tblPr>
        <w:tblStyle w:val="Grilledutableau"/>
        <w:tblW w:w="0" w:type="auto"/>
        <w:tblLook w:val="04A0" w:firstRow="1" w:lastRow="0" w:firstColumn="1" w:lastColumn="0" w:noHBand="0" w:noVBand="1"/>
      </w:tblPr>
      <w:tblGrid>
        <w:gridCol w:w="3535"/>
        <w:gridCol w:w="3535"/>
        <w:gridCol w:w="1768"/>
        <w:gridCol w:w="1768"/>
      </w:tblGrid>
      <w:tr w:rsidR="000822B5" w:rsidTr="00BE319A">
        <w:tc>
          <w:tcPr>
            <w:tcW w:w="10606" w:type="dxa"/>
            <w:gridSpan w:val="4"/>
            <w:shd w:val="clear" w:color="auto" w:fill="FDE9D9" w:themeFill="accent6" w:themeFillTint="33"/>
          </w:tcPr>
          <w:p w:rsidR="000822B5" w:rsidRPr="00077800" w:rsidRDefault="000822B5" w:rsidP="000822B5">
            <w:pPr>
              <w:pStyle w:val="Titre2"/>
              <w:outlineLvl w:val="1"/>
            </w:pPr>
            <w:bookmarkStart w:id="19" w:name="_Toc493851831"/>
            <w:r w:rsidRPr="00710230">
              <w:lastRenderedPageBreak/>
              <w:t xml:space="preserve">Séance </w:t>
            </w:r>
            <w:r>
              <w:t>19</w:t>
            </w:r>
            <w:r w:rsidRPr="00710230">
              <w:t>/20</w:t>
            </w:r>
            <w:r>
              <w:t xml:space="preserve"> - Le débat</w:t>
            </w:r>
            <w:r w:rsidRPr="00077800">
              <w:t xml:space="preserve"> : </w:t>
            </w:r>
            <w:r w:rsidRPr="000822B5">
              <w:t>Evaluation bilan</w:t>
            </w:r>
            <w:r w:rsidR="000D693A">
              <w:t xml:space="preserve"> (épisode 45)</w:t>
            </w:r>
            <w:r w:rsidRPr="000822B5">
              <w:t>.</w:t>
            </w:r>
            <w:bookmarkEnd w:id="19"/>
          </w:p>
        </w:tc>
      </w:tr>
      <w:tr w:rsidR="000822B5" w:rsidTr="00BE319A">
        <w:tc>
          <w:tcPr>
            <w:tcW w:w="3535" w:type="dxa"/>
            <w:shd w:val="clear" w:color="auto" w:fill="DAEEF3" w:themeFill="accent5" w:themeFillTint="33"/>
          </w:tcPr>
          <w:p w:rsidR="000822B5" w:rsidRDefault="000822B5" w:rsidP="00BE319A">
            <w:r>
              <w:t>Séances dédiées au débat :</w:t>
            </w:r>
          </w:p>
        </w:tc>
        <w:tc>
          <w:tcPr>
            <w:tcW w:w="7071" w:type="dxa"/>
            <w:gridSpan w:val="3"/>
            <w:shd w:val="clear" w:color="auto" w:fill="DAEEF3" w:themeFill="accent5" w:themeFillTint="33"/>
          </w:tcPr>
          <w:p w:rsidR="000822B5" w:rsidRPr="00510017" w:rsidRDefault="000822B5" w:rsidP="00BE319A">
            <w:pPr>
              <w:rPr>
                <w:i/>
                <w:color w:val="808080" w:themeColor="background1" w:themeShade="80"/>
                <w:sz w:val="18"/>
                <w:szCs w:val="18"/>
              </w:rPr>
            </w:pPr>
            <w:r w:rsidRPr="00510017">
              <w:rPr>
                <w:i/>
                <w:color w:val="808080" w:themeColor="background1" w:themeShade="80"/>
                <w:sz w:val="18"/>
                <w:szCs w:val="18"/>
              </w:rPr>
              <w:t>3    Débat</w:t>
            </w:r>
            <w:r w:rsidRPr="00510017">
              <w:rPr>
                <w:i/>
                <w:color w:val="808080" w:themeColor="background1" w:themeShade="80"/>
                <w:sz w:val="18"/>
                <w:szCs w:val="18"/>
              </w:rPr>
              <w:tab/>
              <w:t xml:space="preserve">                              épisode 3</w:t>
            </w:r>
            <w:r w:rsidRPr="00510017">
              <w:rPr>
                <w:i/>
                <w:color w:val="808080" w:themeColor="background1" w:themeShade="80"/>
                <w:sz w:val="18"/>
                <w:szCs w:val="18"/>
              </w:rPr>
              <w:tab/>
              <w:t xml:space="preserve">     Règles de base du débat oral </w:t>
            </w:r>
          </w:p>
          <w:p w:rsidR="000822B5" w:rsidRPr="00510017" w:rsidRDefault="000822B5" w:rsidP="00BE319A">
            <w:pPr>
              <w:rPr>
                <w:i/>
                <w:color w:val="808080" w:themeColor="background1" w:themeShade="80"/>
                <w:sz w:val="18"/>
                <w:szCs w:val="18"/>
              </w:rPr>
            </w:pPr>
            <w:r w:rsidRPr="00510017">
              <w:rPr>
                <w:i/>
                <w:color w:val="808080" w:themeColor="background1" w:themeShade="80"/>
                <w:sz w:val="18"/>
                <w:szCs w:val="18"/>
              </w:rPr>
              <w:t>6    Débat</w:t>
            </w:r>
            <w:r w:rsidRPr="00510017">
              <w:rPr>
                <w:i/>
                <w:color w:val="808080" w:themeColor="background1" w:themeShade="80"/>
                <w:sz w:val="18"/>
                <w:szCs w:val="18"/>
              </w:rPr>
              <w:tab/>
              <w:t xml:space="preserve">            </w:t>
            </w:r>
            <w:r>
              <w:rPr>
                <w:i/>
                <w:color w:val="808080" w:themeColor="background1" w:themeShade="80"/>
                <w:sz w:val="18"/>
                <w:szCs w:val="18"/>
              </w:rPr>
              <w:t xml:space="preserve">                  </w:t>
            </w:r>
            <w:r w:rsidRPr="00510017">
              <w:rPr>
                <w:i/>
                <w:color w:val="808080" w:themeColor="background1" w:themeShade="80"/>
                <w:sz w:val="18"/>
                <w:szCs w:val="18"/>
              </w:rPr>
              <w:t>épisode 5</w:t>
            </w:r>
            <w:r w:rsidRPr="00510017">
              <w:rPr>
                <w:i/>
                <w:color w:val="808080" w:themeColor="background1" w:themeShade="80"/>
                <w:sz w:val="18"/>
                <w:szCs w:val="18"/>
              </w:rPr>
              <w:tab/>
              <w:t xml:space="preserve">     L'argumentation </w:t>
            </w:r>
          </w:p>
          <w:p w:rsidR="000822B5" w:rsidRPr="00510017" w:rsidRDefault="000822B5" w:rsidP="00BE319A">
            <w:pPr>
              <w:rPr>
                <w:i/>
                <w:color w:val="808080" w:themeColor="background1" w:themeShade="80"/>
                <w:sz w:val="18"/>
                <w:szCs w:val="18"/>
              </w:rPr>
            </w:pPr>
            <w:r w:rsidRPr="00510017">
              <w:rPr>
                <w:i/>
                <w:color w:val="808080" w:themeColor="background1" w:themeShade="80"/>
                <w:sz w:val="18"/>
                <w:szCs w:val="18"/>
              </w:rPr>
              <w:t>10 Débat</w:t>
            </w:r>
            <w:r w:rsidRPr="00510017">
              <w:rPr>
                <w:i/>
                <w:color w:val="808080" w:themeColor="background1" w:themeShade="80"/>
                <w:sz w:val="18"/>
                <w:szCs w:val="18"/>
              </w:rPr>
              <w:tab/>
              <w:t xml:space="preserve">                              épisode 8</w:t>
            </w:r>
            <w:r w:rsidRPr="00510017">
              <w:rPr>
                <w:i/>
                <w:color w:val="808080" w:themeColor="background1" w:themeShade="80"/>
                <w:sz w:val="18"/>
                <w:szCs w:val="18"/>
              </w:rPr>
              <w:tab/>
              <w:t xml:space="preserve">     Défendre son opinion </w:t>
            </w:r>
          </w:p>
          <w:p w:rsidR="000822B5" w:rsidRPr="00510017" w:rsidRDefault="000822B5" w:rsidP="00BE319A">
            <w:pPr>
              <w:rPr>
                <w:i/>
                <w:color w:val="808080" w:themeColor="background1" w:themeShade="80"/>
                <w:sz w:val="18"/>
                <w:szCs w:val="18"/>
              </w:rPr>
            </w:pPr>
            <w:r w:rsidRPr="00510017">
              <w:rPr>
                <w:i/>
                <w:color w:val="808080" w:themeColor="background1" w:themeShade="80"/>
                <w:sz w:val="18"/>
                <w:szCs w:val="18"/>
              </w:rPr>
              <w:t>11 Débat</w:t>
            </w:r>
            <w:r w:rsidRPr="00510017">
              <w:rPr>
                <w:i/>
                <w:color w:val="808080" w:themeColor="background1" w:themeShade="80"/>
                <w:sz w:val="18"/>
                <w:szCs w:val="18"/>
              </w:rPr>
              <w:tab/>
              <w:t xml:space="preserve">                              épisode 11</w:t>
            </w:r>
            <w:r w:rsidRPr="00510017">
              <w:rPr>
                <w:i/>
                <w:color w:val="808080" w:themeColor="background1" w:themeShade="80"/>
                <w:sz w:val="18"/>
                <w:szCs w:val="18"/>
              </w:rPr>
              <w:tab/>
              <w:t xml:space="preserve">     Assumer l’opinion d’un groupe</w:t>
            </w:r>
          </w:p>
          <w:p w:rsidR="000822B5" w:rsidRPr="000822B5" w:rsidRDefault="000822B5" w:rsidP="00BE319A">
            <w:pPr>
              <w:rPr>
                <w:i/>
                <w:color w:val="808080" w:themeColor="background1" w:themeShade="80"/>
                <w:sz w:val="18"/>
                <w:szCs w:val="18"/>
              </w:rPr>
            </w:pPr>
            <w:r w:rsidRPr="000822B5">
              <w:rPr>
                <w:i/>
                <w:color w:val="808080" w:themeColor="background1" w:themeShade="80"/>
                <w:sz w:val="18"/>
                <w:szCs w:val="18"/>
              </w:rPr>
              <w:t>14 Débat</w:t>
            </w:r>
            <w:r w:rsidRPr="000822B5">
              <w:rPr>
                <w:i/>
                <w:color w:val="808080" w:themeColor="background1" w:themeShade="80"/>
                <w:sz w:val="18"/>
                <w:szCs w:val="18"/>
              </w:rPr>
              <w:tab/>
              <w:t xml:space="preserve">                              épisode 15</w:t>
            </w:r>
            <w:r w:rsidRPr="000822B5">
              <w:rPr>
                <w:i/>
                <w:color w:val="808080" w:themeColor="background1" w:themeShade="80"/>
                <w:sz w:val="18"/>
                <w:szCs w:val="18"/>
              </w:rPr>
              <w:tab/>
              <w:t xml:space="preserve">     Argumenter même si on ne le pense pas</w:t>
            </w:r>
          </w:p>
          <w:p w:rsidR="000822B5" w:rsidRPr="000822B5" w:rsidRDefault="000822B5" w:rsidP="00BE319A">
            <w:pPr>
              <w:rPr>
                <w:i/>
                <w:color w:val="808080" w:themeColor="background1" w:themeShade="80"/>
                <w:sz w:val="18"/>
                <w:szCs w:val="18"/>
              </w:rPr>
            </w:pPr>
            <w:r w:rsidRPr="000822B5">
              <w:rPr>
                <w:i/>
                <w:color w:val="808080" w:themeColor="background1" w:themeShade="80"/>
                <w:sz w:val="18"/>
                <w:szCs w:val="18"/>
              </w:rPr>
              <w:t>18 Débat</w:t>
            </w:r>
            <w:r w:rsidRPr="000822B5">
              <w:rPr>
                <w:i/>
                <w:color w:val="808080" w:themeColor="background1" w:themeShade="80"/>
                <w:sz w:val="18"/>
                <w:szCs w:val="18"/>
              </w:rPr>
              <w:tab/>
              <w:t xml:space="preserve">                              épisode 38</w:t>
            </w:r>
            <w:r w:rsidRPr="000822B5">
              <w:rPr>
                <w:i/>
                <w:color w:val="808080" w:themeColor="background1" w:themeShade="80"/>
                <w:sz w:val="18"/>
                <w:szCs w:val="18"/>
              </w:rPr>
              <w:tab/>
              <w:t xml:space="preserve">     Argumenter à l’écrit.</w:t>
            </w:r>
          </w:p>
          <w:p w:rsidR="000822B5" w:rsidRPr="000822B5" w:rsidRDefault="000822B5" w:rsidP="00BE319A">
            <w:pPr>
              <w:rPr>
                <w:b/>
                <w:i/>
                <w:sz w:val="18"/>
                <w:szCs w:val="18"/>
              </w:rPr>
            </w:pPr>
            <w:r w:rsidRPr="000822B5">
              <w:rPr>
                <w:b/>
                <w:i/>
                <w:sz w:val="18"/>
                <w:szCs w:val="18"/>
              </w:rPr>
              <w:t>19 Débat</w:t>
            </w:r>
            <w:r w:rsidRPr="000822B5">
              <w:rPr>
                <w:b/>
                <w:i/>
                <w:sz w:val="18"/>
                <w:szCs w:val="18"/>
              </w:rPr>
              <w:tab/>
              <w:t xml:space="preserve">                              épisode 45</w:t>
            </w:r>
            <w:r w:rsidRPr="000822B5">
              <w:rPr>
                <w:b/>
                <w:i/>
                <w:sz w:val="18"/>
                <w:szCs w:val="18"/>
              </w:rPr>
              <w:tab/>
              <w:t xml:space="preserve">     Evaluation bilan</w:t>
            </w:r>
          </w:p>
          <w:p w:rsidR="000822B5" w:rsidRDefault="000822B5" w:rsidP="00BE319A"/>
        </w:tc>
      </w:tr>
      <w:tr w:rsidR="00131EF9" w:rsidTr="00BE319A">
        <w:tc>
          <w:tcPr>
            <w:tcW w:w="3535" w:type="dxa"/>
            <w:shd w:val="clear" w:color="auto" w:fill="E5DFEC" w:themeFill="accent4" w:themeFillTint="33"/>
          </w:tcPr>
          <w:p w:rsidR="00131EF9" w:rsidRDefault="00131EF9" w:rsidP="00BE319A">
            <w:r w:rsidRPr="00710230">
              <w:t>Programme de 6</w:t>
            </w:r>
            <w:r w:rsidRPr="00710230">
              <w:rPr>
                <w:vertAlign w:val="superscript"/>
              </w:rPr>
              <w:t>ème</w:t>
            </w:r>
            <w:r>
              <w:t> :</w:t>
            </w:r>
          </w:p>
          <w:p w:rsidR="00131EF9" w:rsidRDefault="00131EF9" w:rsidP="00BE319A"/>
          <w:p w:rsidR="00131EF9" w:rsidRDefault="00131EF9" w:rsidP="00BE319A"/>
          <w:p w:rsidR="00131EF9" w:rsidRDefault="00131EF9" w:rsidP="00BE319A">
            <w:r w:rsidRPr="00710230">
              <w:t>Compétences du socle (palier 2)</w:t>
            </w:r>
            <w:r>
              <w:t> :</w:t>
            </w:r>
          </w:p>
          <w:p w:rsidR="00131EF9" w:rsidRDefault="00131EF9" w:rsidP="00BE319A"/>
        </w:tc>
        <w:tc>
          <w:tcPr>
            <w:tcW w:w="7071" w:type="dxa"/>
            <w:gridSpan w:val="3"/>
            <w:shd w:val="clear" w:color="auto" w:fill="E5DFEC" w:themeFill="accent4" w:themeFillTint="33"/>
          </w:tcPr>
          <w:p w:rsidR="00131EF9" w:rsidRPr="00044999" w:rsidRDefault="00131EF9" w:rsidP="0035537A">
            <w:pPr>
              <w:rPr>
                <w:sz w:val="18"/>
                <w:szCs w:val="18"/>
              </w:rPr>
            </w:pPr>
            <w:r w:rsidRPr="00044999">
              <w:rPr>
                <w:sz w:val="18"/>
                <w:szCs w:val="18"/>
              </w:rPr>
              <w:t>S'exprimer de façon audible et compréhensible</w:t>
            </w:r>
            <w:r w:rsidRPr="00044999">
              <w:rPr>
                <w:sz w:val="18"/>
                <w:szCs w:val="18"/>
              </w:rPr>
              <w:tab/>
            </w:r>
          </w:p>
          <w:p w:rsidR="00131EF9" w:rsidRPr="00DE353E" w:rsidRDefault="00131EF9" w:rsidP="0035537A">
            <w:pPr>
              <w:rPr>
                <w:b/>
                <w:sz w:val="18"/>
                <w:szCs w:val="18"/>
              </w:rPr>
            </w:pPr>
            <w:r w:rsidRPr="00DE353E">
              <w:rPr>
                <w:b/>
                <w:sz w:val="18"/>
                <w:szCs w:val="18"/>
              </w:rPr>
              <w:t>Ecouter et prendre en compte la parole d'autrui</w:t>
            </w:r>
          </w:p>
          <w:p w:rsidR="00131EF9" w:rsidRPr="00131EF9" w:rsidRDefault="00131EF9" w:rsidP="0035537A">
            <w:pPr>
              <w:rPr>
                <w:b/>
                <w:sz w:val="18"/>
                <w:szCs w:val="18"/>
              </w:rPr>
            </w:pPr>
            <w:r w:rsidRPr="00131EF9">
              <w:rPr>
                <w:b/>
                <w:sz w:val="18"/>
                <w:szCs w:val="18"/>
              </w:rPr>
              <w:t>Exprimer sa propre appréciation, ses émotions et ses sensations</w:t>
            </w:r>
          </w:p>
          <w:p w:rsidR="00131EF9" w:rsidRDefault="00131EF9" w:rsidP="0035537A">
            <w:pPr>
              <w:rPr>
                <w:sz w:val="18"/>
                <w:szCs w:val="18"/>
              </w:rPr>
            </w:pPr>
          </w:p>
          <w:p w:rsidR="00131EF9" w:rsidRPr="00DE353E" w:rsidRDefault="00131EF9" w:rsidP="0035537A">
            <w:pPr>
              <w:rPr>
                <w:b/>
                <w:sz w:val="18"/>
                <w:szCs w:val="18"/>
              </w:rPr>
            </w:pPr>
            <w:r w:rsidRPr="00DE353E">
              <w:rPr>
                <w:b/>
                <w:sz w:val="18"/>
                <w:szCs w:val="18"/>
              </w:rPr>
              <w:t>Prendre la parole devant les autres, écouter autrui, formuler et justifier un point de vue</w:t>
            </w:r>
          </w:p>
          <w:p w:rsidR="00131EF9" w:rsidRPr="00D028DD" w:rsidRDefault="00131EF9" w:rsidP="0035537A">
            <w:pPr>
              <w:rPr>
                <w:sz w:val="20"/>
                <w:szCs w:val="20"/>
              </w:rPr>
            </w:pPr>
            <w:r w:rsidRPr="00DE353E">
              <w:rPr>
                <w:b/>
                <w:sz w:val="18"/>
                <w:szCs w:val="18"/>
              </w:rPr>
              <w:t>Respecter les règles de la vie collective</w:t>
            </w:r>
          </w:p>
        </w:tc>
      </w:tr>
      <w:tr w:rsidR="00131EF9" w:rsidTr="00BE319A">
        <w:trPr>
          <w:trHeight w:val="94"/>
        </w:trPr>
        <w:tc>
          <w:tcPr>
            <w:tcW w:w="10606" w:type="dxa"/>
            <w:gridSpan w:val="4"/>
            <w:shd w:val="clear" w:color="auto" w:fill="EAF1DD" w:themeFill="accent3" w:themeFillTint="33"/>
          </w:tcPr>
          <w:p w:rsidR="00131EF9" w:rsidRDefault="00131EF9" w:rsidP="00BE319A">
            <w:r>
              <w:t>Objectif opérationnel :</w:t>
            </w:r>
          </w:p>
        </w:tc>
      </w:tr>
      <w:tr w:rsidR="00131EF9" w:rsidTr="00BE319A">
        <w:tc>
          <w:tcPr>
            <w:tcW w:w="7070" w:type="dxa"/>
            <w:gridSpan w:val="2"/>
          </w:tcPr>
          <w:p w:rsidR="00131EF9" w:rsidRDefault="00131EF9" w:rsidP="00BE319A">
            <w:pPr>
              <w:jc w:val="center"/>
              <w:rPr>
                <w:u w:val="single"/>
              </w:rPr>
            </w:pPr>
            <w:r w:rsidRPr="00080AB6">
              <w:rPr>
                <w:u w:val="single"/>
              </w:rPr>
              <w:t>Déroulement</w:t>
            </w:r>
          </w:p>
          <w:p w:rsidR="00131EF9" w:rsidRPr="00080AB6" w:rsidRDefault="00131EF9" w:rsidP="00BE319A">
            <w:pPr>
              <w:jc w:val="center"/>
              <w:rPr>
                <w:u w:val="single"/>
              </w:rPr>
            </w:pPr>
          </w:p>
        </w:tc>
        <w:tc>
          <w:tcPr>
            <w:tcW w:w="1768" w:type="dxa"/>
          </w:tcPr>
          <w:p w:rsidR="00131EF9" w:rsidRDefault="00131EF9" w:rsidP="00BE319A">
            <w:pPr>
              <w:jc w:val="center"/>
            </w:pPr>
            <w:r>
              <w:t>Durée</w:t>
            </w:r>
          </w:p>
        </w:tc>
        <w:tc>
          <w:tcPr>
            <w:tcW w:w="1768" w:type="dxa"/>
          </w:tcPr>
          <w:p w:rsidR="00131EF9" w:rsidRDefault="00131EF9" w:rsidP="00BE319A">
            <w:pPr>
              <w:jc w:val="center"/>
            </w:pPr>
            <w:r>
              <w:t>Dispositif</w:t>
            </w:r>
          </w:p>
        </w:tc>
      </w:tr>
    </w:tbl>
    <w:p w:rsidR="000822B5" w:rsidRDefault="000822B5"/>
    <w:p w:rsidR="000822B5" w:rsidRDefault="000822B5">
      <w:r>
        <w:br w:type="page"/>
      </w:r>
    </w:p>
    <w:tbl>
      <w:tblPr>
        <w:tblStyle w:val="Grilledutableau"/>
        <w:tblW w:w="0" w:type="auto"/>
        <w:tblLook w:val="04A0" w:firstRow="1" w:lastRow="0" w:firstColumn="1" w:lastColumn="0" w:noHBand="0" w:noVBand="1"/>
      </w:tblPr>
      <w:tblGrid>
        <w:gridCol w:w="3535"/>
        <w:gridCol w:w="3535"/>
        <w:gridCol w:w="1768"/>
        <w:gridCol w:w="1768"/>
      </w:tblGrid>
      <w:tr w:rsidR="000822B5" w:rsidTr="00BE319A">
        <w:tc>
          <w:tcPr>
            <w:tcW w:w="10606" w:type="dxa"/>
            <w:gridSpan w:val="4"/>
            <w:shd w:val="clear" w:color="auto" w:fill="FDE9D9" w:themeFill="accent6" w:themeFillTint="33"/>
          </w:tcPr>
          <w:p w:rsidR="000822B5" w:rsidRPr="00077800" w:rsidRDefault="000822B5" w:rsidP="000822B5">
            <w:pPr>
              <w:pStyle w:val="Titre2"/>
              <w:outlineLvl w:val="1"/>
            </w:pPr>
            <w:r>
              <w:lastRenderedPageBreak/>
              <w:br w:type="page"/>
            </w:r>
            <w:r>
              <w:br w:type="page"/>
            </w:r>
            <w:bookmarkStart w:id="20" w:name="_Toc493851832"/>
            <w:r w:rsidRPr="00710230">
              <w:t xml:space="preserve">Séance </w:t>
            </w:r>
            <w:r>
              <w:t>20</w:t>
            </w:r>
            <w:r w:rsidRPr="00710230">
              <w:t>/20</w:t>
            </w:r>
            <w:r>
              <w:t xml:space="preserve"> -  </w:t>
            </w:r>
            <w:r w:rsidRPr="00077800">
              <w:t>Lecture </w:t>
            </w:r>
            <w:r>
              <w:t xml:space="preserve">et MDL </w:t>
            </w:r>
            <w:r w:rsidRPr="00077800">
              <w:t xml:space="preserve">: </w:t>
            </w:r>
            <w:r w:rsidRPr="000822B5">
              <w:t>Evaluation</w:t>
            </w:r>
            <w:r>
              <w:t>s</w:t>
            </w:r>
            <w:r w:rsidRPr="000822B5">
              <w:t xml:space="preserve"> bilan</w:t>
            </w:r>
            <w:r>
              <w:t>s</w:t>
            </w:r>
            <w:r w:rsidR="000D693A">
              <w:t xml:space="preserve"> (épisode 50).</w:t>
            </w:r>
            <w:bookmarkEnd w:id="20"/>
          </w:p>
        </w:tc>
      </w:tr>
      <w:tr w:rsidR="000822B5" w:rsidTr="00BE319A">
        <w:tc>
          <w:tcPr>
            <w:tcW w:w="3535" w:type="dxa"/>
            <w:shd w:val="clear" w:color="auto" w:fill="DAEEF3" w:themeFill="accent5" w:themeFillTint="33"/>
          </w:tcPr>
          <w:p w:rsidR="000822B5" w:rsidRDefault="000822B5" w:rsidP="00BE319A">
            <w:r>
              <w:t xml:space="preserve">Séances </w:t>
            </w:r>
            <w:r w:rsidRPr="008A0497">
              <w:t>Evaluation diagnostique</w:t>
            </w:r>
            <w:r>
              <w:t>:</w:t>
            </w:r>
          </w:p>
        </w:tc>
        <w:tc>
          <w:tcPr>
            <w:tcW w:w="7071" w:type="dxa"/>
            <w:gridSpan w:val="3"/>
            <w:shd w:val="clear" w:color="auto" w:fill="DAEEF3" w:themeFill="accent5" w:themeFillTint="33"/>
          </w:tcPr>
          <w:p w:rsidR="000822B5" w:rsidRPr="000822B5" w:rsidRDefault="000822B5" w:rsidP="00BE319A">
            <w:pPr>
              <w:rPr>
                <w:i/>
                <w:color w:val="808080" w:themeColor="background1" w:themeShade="80"/>
                <w:sz w:val="18"/>
                <w:szCs w:val="18"/>
              </w:rPr>
            </w:pPr>
            <w:r w:rsidRPr="000822B5">
              <w:rPr>
                <w:i/>
                <w:color w:val="808080" w:themeColor="background1" w:themeShade="80"/>
                <w:sz w:val="18"/>
                <w:szCs w:val="18"/>
              </w:rPr>
              <w:t xml:space="preserve">2   Lecture / MDL   </w:t>
            </w:r>
            <w:r w:rsidRPr="000822B5">
              <w:rPr>
                <w:i/>
                <w:color w:val="808080" w:themeColor="background1" w:themeShade="80"/>
                <w:sz w:val="18"/>
                <w:szCs w:val="18"/>
              </w:rPr>
              <w:tab/>
              <w:t xml:space="preserve">              épisode 2</w:t>
            </w:r>
            <w:r w:rsidRPr="000822B5">
              <w:rPr>
                <w:i/>
                <w:color w:val="808080" w:themeColor="background1" w:themeShade="80"/>
                <w:sz w:val="18"/>
                <w:szCs w:val="18"/>
              </w:rPr>
              <w:tab/>
              <w:t xml:space="preserve">     Evaluation</w:t>
            </w:r>
            <w:r>
              <w:rPr>
                <w:i/>
                <w:color w:val="808080" w:themeColor="background1" w:themeShade="80"/>
                <w:sz w:val="18"/>
                <w:szCs w:val="18"/>
              </w:rPr>
              <w:t>s</w:t>
            </w:r>
            <w:r w:rsidRPr="000822B5">
              <w:rPr>
                <w:i/>
                <w:color w:val="808080" w:themeColor="background1" w:themeShade="80"/>
                <w:sz w:val="18"/>
                <w:szCs w:val="18"/>
              </w:rPr>
              <w:t xml:space="preserve"> diagnostique</w:t>
            </w:r>
            <w:r>
              <w:rPr>
                <w:i/>
                <w:color w:val="808080" w:themeColor="background1" w:themeShade="80"/>
                <w:sz w:val="18"/>
                <w:szCs w:val="18"/>
              </w:rPr>
              <w:t>s</w:t>
            </w:r>
          </w:p>
          <w:p w:rsidR="000822B5" w:rsidRPr="000822B5" w:rsidRDefault="000822B5" w:rsidP="00BE319A">
            <w:pPr>
              <w:rPr>
                <w:b/>
              </w:rPr>
            </w:pPr>
            <w:r w:rsidRPr="000822B5">
              <w:rPr>
                <w:b/>
                <w:i/>
                <w:sz w:val="18"/>
                <w:szCs w:val="18"/>
              </w:rPr>
              <w:t>20 Lecture / MDL</w:t>
            </w:r>
            <w:r w:rsidRPr="000822B5">
              <w:rPr>
                <w:b/>
                <w:i/>
                <w:sz w:val="18"/>
                <w:szCs w:val="18"/>
              </w:rPr>
              <w:tab/>
              <w:t xml:space="preserve">              épisode 50</w:t>
            </w:r>
            <w:r w:rsidRPr="000822B5">
              <w:rPr>
                <w:b/>
                <w:i/>
                <w:sz w:val="18"/>
                <w:szCs w:val="18"/>
              </w:rPr>
              <w:tab/>
              <w:t xml:space="preserve">     Evaluation</w:t>
            </w:r>
            <w:r>
              <w:rPr>
                <w:b/>
                <w:i/>
                <w:sz w:val="18"/>
                <w:szCs w:val="18"/>
              </w:rPr>
              <w:t>s</w:t>
            </w:r>
            <w:r w:rsidRPr="000822B5">
              <w:rPr>
                <w:b/>
                <w:i/>
                <w:sz w:val="18"/>
                <w:szCs w:val="18"/>
              </w:rPr>
              <w:t xml:space="preserve"> bilan</w:t>
            </w:r>
            <w:r>
              <w:rPr>
                <w:b/>
                <w:i/>
                <w:sz w:val="18"/>
                <w:szCs w:val="18"/>
              </w:rPr>
              <w:t>s</w:t>
            </w:r>
          </w:p>
        </w:tc>
      </w:tr>
      <w:tr w:rsidR="000822B5" w:rsidTr="00BE319A">
        <w:tc>
          <w:tcPr>
            <w:tcW w:w="3535" w:type="dxa"/>
            <w:shd w:val="clear" w:color="auto" w:fill="E5DFEC" w:themeFill="accent4" w:themeFillTint="33"/>
          </w:tcPr>
          <w:p w:rsidR="000822B5" w:rsidRDefault="000822B5" w:rsidP="00BE319A">
            <w:r w:rsidRPr="00710230">
              <w:t>Programme de 6</w:t>
            </w:r>
            <w:r w:rsidRPr="00710230">
              <w:rPr>
                <w:vertAlign w:val="superscript"/>
              </w:rPr>
              <w:t>ème</w:t>
            </w:r>
            <w:r>
              <w:t> :</w:t>
            </w:r>
          </w:p>
          <w:p w:rsidR="000822B5" w:rsidRDefault="000822B5" w:rsidP="00BE319A"/>
          <w:p w:rsidR="000822B5" w:rsidRDefault="000822B5" w:rsidP="00BE319A"/>
          <w:p w:rsidR="000822B5" w:rsidRDefault="000822B5" w:rsidP="00BE319A"/>
          <w:p w:rsidR="000822B5" w:rsidRDefault="000822B5" w:rsidP="00BE319A"/>
          <w:p w:rsidR="000822B5" w:rsidRDefault="000822B5" w:rsidP="00BE319A"/>
          <w:p w:rsidR="000822B5" w:rsidRDefault="000822B5" w:rsidP="00BE319A">
            <w:r w:rsidRPr="00710230">
              <w:t>Compétences du socle (palier 2)</w:t>
            </w:r>
            <w:r>
              <w:t> :</w:t>
            </w:r>
          </w:p>
          <w:p w:rsidR="000822B5" w:rsidRDefault="000822B5" w:rsidP="00BE319A"/>
        </w:tc>
        <w:tc>
          <w:tcPr>
            <w:tcW w:w="7071" w:type="dxa"/>
            <w:gridSpan w:val="3"/>
            <w:shd w:val="clear" w:color="auto" w:fill="E5DFEC" w:themeFill="accent4" w:themeFillTint="33"/>
          </w:tcPr>
          <w:p w:rsidR="000822B5" w:rsidRPr="008A0497" w:rsidRDefault="000822B5" w:rsidP="00BE319A">
            <w:pPr>
              <w:rPr>
                <w:sz w:val="18"/>
                <w:szCs w:val="18"/>
              </w:rPr>
            </w:pPr>
            <w:r w:rsidRPr="008A0497">
              <w:rPr>
                <w:sz w:val="18"/>
                <w:szCs w:val="18"/>
              </w:rPr>
              <w:t>MDL :</w:t>
            </w:r>
            <w:r w:rsidRPr="008A0497">
              <w:rPr>
                <w:sz w:val="18"/>
                <w:szCs w:val="18"/>
              </w:rPr>
              <w:tab/>
              <w:t>Sujet et verbe  / conjugaison du verbe à l'indicatif / l'infinitif des 3 groupes verbaux</w:t>
            </w:r>
          </w:p>
          <w:p w:rsidR="000822B5" w:rsidRPr="008A0497" w:rsidRDefault="000822B5" w:rsidP="00BE319A">
            <w:pPr>
              <w:rPr>
                <w:sz w:val="18"/>
                <w:szCs w:val="18"/>
              </w:rPr>
            </w:pPr>
            <w:r w:rsidRPr="008A0497">
              <w:rPr>
                <w:sz w:val="18"/>
                <w:szCs w:val="18"/>
              </w:rPr>
              <w:tab/>
              <w:t>Les accords dans le groupe nominal et le groupe verbal</w:t>
            </w:r>
          </w:p>
          <w:p w:rsidR="000822B5" w:rsidRPr="008A0497" w:rsidRDefault="000822B5" w:rsidP="00BE319A">
            <w:pPr>
              <w:rPr>
                <w:sz w:val="18"/>
                <w:szCs w:val="18"/>
              </w:rPr>
            </w:pPr>
            <w:r w:rsidRPr="008A0497">
              <w:rPr>
                <w:sz w:val="18"/>
                <w:szCs w:val="18"/>
              </w:rPr>
              <w:tab/>
              <w:t>Singulier et pluriel</w:t>
            </w:r>
          </w:p>
          <w:p w:rsidR="000822B5" w:rsidRPr="008A0497" w:rsidRDefault="000822B5" w:rsidP="00BE319A">
            <w:pPr>
              <w:rPr>
                <w:sz w:val="18"/>
                <w:szCs w:val="18"/>
              </w:rPr>
            </w:pPr>
            <w:r w:rsidRPr="008A0497">
              <w:rPr>
                <w:sz w:val="18"/>
                <w:szCs w:val="18"/>
              </w:rPr>
              <w:tab/>
              <w:t>Les substituts</w:t>
            </w:r>
          </w:p>
          <w:p w:rsidR="000822B5" w:rsidRPr="008A0497" w:rsidRDefault="000822B5" w:rsidP="00BE319A">
            <w:pPr>
              <w:rPr>
                <w:sz w:val="18"/>
                <w:szCs w:val="18"/>
              </w:rPr>
            </w:pPr>
            <w:r w:rsidRPr="008A0497">
              <w:rPr>
                <w:sz w:val="18"/>
                <w:szCs w:val="18"/>
              </w:rPr>
              <w:tab/>
              <w:t>Synonymes et antonymes</w:t>
            </w:r>
          </w:p>
          <w:p w:rsidR="000822B5" w:rsidRDefault="000822B5" w:rsidP="00BE319A">
            <w:pPr>
              <w:rPr>
                <w:sz w:val="18"/>
                <w:szCs w:val="18"/>
              </w:rPr>
            </w:pPr>
            <w:r w:rsidRPr="008A0497">
              <w:rPr>
                <w:sz w:val="18"/>
                <w:szCs w:val="18"/>
              </w:rPr>
              <w:t>Lecture :</w:t>
            </w:r>
            <w:r w:rsidRPr="008A0497">
              <w:rPr>
                <w:sz w:val="18"/>
                <w:szCs w:val="18"/>
              </w:rPr>
              <w:tab/>
              <w:t>Lire des textes de l'antiquité</w:t>
            </w:r>
          </w:p>
          <w:p w:rsidR="000822B5" w:rsidRDefault="000822B5" w:rsidP="00BE319A">
            <w:pPr>
              <w:rPr>
                <w:sz w:val="20"/>
                <w:szCs w:val="20"/>
              </w:rPr>
            </w:pPr>
          </w:p>
          <w:p w:rsidR="000822B5" w:rsidRPr="004117FB" w:rsidRDefault="000822B5" w:rsidP="00BE319A">
            <w:pPr>
              <w:rPr>
                <w:sz w:val="20"/>
                <w:szCs w:val="20"/>
              </w:rPr>
            </w:pPr>
            <w:r w:rsidRPr="004117FB">
              <w:rPr>
                <w:sz w:val="20"/>
                <w:szCs w:val="20"/>
              </w:rPr>
              <w:t>Lire :</w:t>
            </w:r>
            <w:r w:rsidRPr="004117FB">
              <w:rPr>
                <w:sz w:val="20"/>
                <w:szCs w:val="20"/>
              </w:rPr>
              <w:tab/>
              <w:t>Dégager le thème d’un texte</w:t>
            </w:r>
            <w:r w:rsidRPr="004117FB">
              <w:rPr>
                <w:sz w:val="20"/>
                <w:szCs w:val="20"/>
              </w:rPr>
              <w:tab/>
            </w:r>
            <w:r w:rsidRPr="004117FB">
              <w:rPr>
                <w:sz w:val="20"/>
                <w:szCs w:val="20"/>
              </w:rPr>
              <w:tab/>
            </w:r>
            <w:r w:rsidRPr="004117FB">
              <w:rPr>
                <w:sz w:val="20"/>
                <w:szCs w:val="20"/>
              </w:rPr>
              <w:tab/>
            </w:r>
          </w:p>
          <w:p w:rsidR="000822B5" w:rsidRPr="004117FB" w:rsidRDefault="000822B5" w:rsidP="00BE319A">
            <w:pPr>
              <w:rPr>
                <w:sz w:val="20"/>
                <w:szCs w:val="20"/>
              </w:rPr>
            </w:pPr>
            <w:r w:rsidRPr="004117FB">
              <w:rPr>
                <w:sz w:val="20"/>
                <w:szCs w:val="20"/>
              </w:rPr>
              <w:tab/>
              <w:t>Repérer dans un texte des informations explicites</w:t>
            </w:r>
          </w:p>
          <w:p w:rsidR="000822B5" w:rsidRPr="004117FB" w:rsidRDefault="000822B5" w:rsidP="00BE319A">
            <w:pPr>
              <w:rPr>
                <w:sz w:val="20"/>
                <w:szCs w:val="20"/>
              </w:rPr>
            </w:pPr>
            <w:r w:rsidRPr="004117FB">
              <w:rPr>
                <w:sz w:val="20"/>
                <w:szCs w:val="20"/>
              </w:rPr>
              <w:tab/>
              <w:t>Inférer des informations nouvelles (implicites)</w:t>
            </w:r>
          </w:p>
          <w:p w:rsidR="000822B5" w:rsidRDefault="000822B5" w:rsidP="00BE319A">
            <w:pPr>
              <w:rPr>
                <w:sz w:val="20"/>
                <w:szCs w:val="20"/>
              </w:rPr>
            </w:pPr>
            <w:r w:rsidRPr="004117FB">
              <w:rPr>
                <w:sz w:val="20"/>
                <w:szCs w:val="20"/>
              </w:rPr>
              <w:t>Etude de la langue :</w:t>
            </w:r>
          </w:p>
          <w:p w:rsidR="000822B5" w:rsidRPr="004117FB" w:rsidRDefault="000822B5" w:rsidP="00BE319A">
            <w:pPr>
              <w:rPr>
                <w:sz w:val="20"/>
                <w:szCs w:val="20"/>
              </w:rPr>
            </w:pPr>
            <w:r>
              <w:rPr>
                <w:sz w:val="20"/>
                <w:szCs w:val="20"/>
              </w:rPr>
              <w:t xml:space="preserve">               </w:t>
            </w:r>
            <w:r w:rsidRPr="004117FB">
              <w:rPr>
                <w:sz w:val="20"/>
                <w:szCs w:val="20"/>
              </w:rPr>
              <w:t>Maîtriser quelques relations de sens entre les mots</w:t>
            </w:r>
            <w:r w:rsidRPr="004117FB">
              <w:rPr>
                <w:sz w:val="20"/>
                <w:szCs w:val="20"/>
              </w:rPr>
              <w:tab/>
            </w:r>
          </w:p>
          <w:p w:rsidR="000822B5" w:rsidRPr="004117FB" w:rsidRDefault="000822B5" w:rsidP="00BE319A">
            <w:pPr>
              <w:rPr>
                <w:sz w:val="20"/>
                <w:szCs w:val="20"/>
              </w:rPr>
            </w:pPr>
            <w:r w:rsidRPr="004117FB">
              <w:rPr>
                <w:sz w:val="20"/>
                <w:szCs w:val="20"/>
              </w:rPr>
              <w:tab/>
              <w:t>Distinguer les mots selon leur nature</w:t>
            </w:r>
            <w:r w:rsidRPr="004117FB">
              <w:rPr>
                <w:sz w:val="20"/>
                <w:szCs w:val="20"/>
              </w:rPr>
              <w:tab/>
            </w:r>
            <w:r w:rsidRPr="004117FB">
              <w:rPr>
                <w:sz w:val="20"/>
                <w:szCs w:val="20"/>
              </w:rPr>
              <w:tab/>
            </w:r>
          </w:p>
          <w:p w:rsidR="000822B5" w:rsidRPr="004117FB" w:rsidRDefault="000822B5" w:rsidP="00BE319A">
            <w:pPr>
              <w:rPr>
                <w:sz w:val="20"/>
                <w:szCs w:val="20"/>
              </w:rPr>
            </w:pPr>
            <w:r w:rsidRPr="004117FB">
              <w:rPr>
                <w:sz w:val="20"/>
                <w:szCs w:val="20"/>
              </w:rPr>
              <w:tab/>
              <w:t>Identifier les fonctions des mots dans la phrase</w:t>
            </w:r>
          </w:p>
          <w:p w:rsidR="000822B5" w:rsidRPr="00D028DD" w:rsidRDefault="000822B5" w:rsidP="00BE319A">
            <w:pPr>
              <w:rPr>
                <w:sz w:val="20"/>
                <w:szCs w:val="20"/>
              </w:rPr>
            </w:pPr>
            <w:r w:rsidRPr="004117FB">
              <w:rPr>
                <w:sz w:val="20"/>
                <w:szCs w:val="20"/>
              </w:rPr>
              <w:tab/>
              <w:t>Conjuguer les verbes, utiliser les temps à bon escient</w:t>
            </w:r>
          </w:p>
        </w:tc>
      </w:tr>
      <w:tr w:rsidR="000822B5" w:rsidTr="00BE319A">
        <w:trPr>
          <w:trHeight w:val="94"/>
        </w:trPr>
        <w:tc>
          <w:tcPr>
            <w:tcW w:w="10606" w:type="dxa"/>
            <w:gridSpan w:val="4"/>
            <w:shd w:val="clear" w:color="auto" w:fill="EAF1DD" w:themeFill="accent3" w:themeFillTint="33"/>
          </w:tcPr>
          <w:p w:rsidR="000822B5" w:rsidRDefault="000822B5" w:rsidP="00BE319A">
            <w:r>
              <w:t>Objectif opérationnel :</w:t>
            </w:r>
          </w:p>
        </w:tc>
      </w:tr>
      <w:tr w:rsidR="000822B5" w:rsidTr="00BE319A">
        <w:tc>
          <w:tcPr>
            <w:tcW w:w="7070" w:type="dxa"/>
            <w:gridSpan w:val="2"/>
          </w:tcPr>
          <w:p w:rsidR="000822B5" w:rsidRDefault="000822B5" w:rsidP="00BE319A">
            <w:pPr>
              <w:jc w:val="center"/>
              <w:rPr>
                <w:u w:val="single"/>
              </w:rPr>
            </w:pPr>
            <w:r w:rsidRPr="00080AB6">
              <w:rPr>
                <w:u w:val="single"/>
              </w:rPr>
              <w:t>Déroulement</w:t>
            </w:r>
          </w:p>
          <w:p w:rsidR="000822B5" w:rsidRPr="00080AB6" w:rsidRDefault="000822B5" w:rsidP="00BE319A">
            <w:pPr>
              <w:jc w:val="center"/>
              <w:rPr>
                <w:u w:val="single"/>
              </w:rPr>
            </w:pPr>
          </w:p>
        </w:tc>
        <w:tc>
          <w:tcPr>
            <w:tcW w:w="1768" w:type="dxa"/>
          </w:tcPr>
          <w:p w:rsidR="000822B5" w:rsidRDefault="000822B5" w:rsidP="00BE319A">
            <w:pPr>
              <w:jc w:val="center"/>
            </w:pPr>
            <w:r>
              <w:t>Durée</w:t>
            </w:r>
          </w:p>
        </w:tc>
        <w:tc>
          <w:tcPr>
            <w:tcW w:w="1768" w:type="dxa"/>
          </w:tcPr>
          <w:p w:rsidR="000822B5" w:rsidRDefault="000822B5" w:rsidP="00BE319A">
            <w:pPr>
              <w:jc w:val="center"/>
            </w:pPr>
            <w:r>
              <w:t>Dispositif</w:t>
            </w:r>
          </w:p>
        </w:tc>
      </w:tr>
    </w:tbl>
    <w:p w:rsidR="000822B5" w:rsidRDefault="000822B5"/>
    <w:sectPr w:rsidR="000822B5" w:rsidSect="002A43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71013"/>
    <w:multiLevelType w:val="hybridMultilevel"/>
    <w:tmpl w:val="C4349F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34987874"/>
    <w:multiLevelType w:val="hybridMultilevel"/>
    <w:tmpl w:val="F4146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6376CF9"/>
    <w:multiLevelType w:val="hybridMultilevel"/>
    <w:tmpl w:val="A3B4B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DF"/>
    <w:rsid w:val="00016C17"/>
    <w:rsid w:val="00044999"/>
    <w:rsid w:val="000465BC"/>
    <w:rsid w:val="00077800"/>
    <w:rsid w:val="00080AB6"/>
    <w:rsid w:val="000822B5"/>
    <w:rsid w:val="000D2949"/>
    <w:rsid w:val="000D693A"/>
    <w:rsid w:val="00120681"/>
    <w:rsid w:val="00131EF9"/>
    <w:rsid w:val="001A0A59"/>
    <w:rsid w:val="002A43DF"/>
    <w:rsid w:val="002B7F10"/>
    <w:rsid w:val="002D384D"/>
    <w:rsid w:val="00322BC5"/>
    <w:rsid w:val="0033628D"/>
    <w:rsid w:val="003E5270"/>
    <w:rsid w:val="004117FB"/>
    <w:rsid w:val="00452CF5"/>
    <w:rsid w:val="004605C8"/>
    <w:rsid w:val="00510017"/>
    <w:rsid w:val="005233A5"/>
    <w:rsid w:val="005B3680"/>
    <w:rsid w:val="0066011A"/>
    <w:rsid w:val="00666742"/>
    <w:rsid w:val="00696C83"/>
    <w:rsid w:val="006A3946"/>
    <w:rsid w:val="00710230"/>
    <w:rsid w:val="00727D52"/>
    <w:rsid w:val="00777853"/>
    <w:rsid w:val="008039E8"/>
    <w:rsid w:val="0089505E"/>
    <w:rsid w:val="008A0497"/>
    <w:rsid w:val="008A08E5"/>
    <w:rsid w:val="008B354E"/>
    <w:rsid w:val="008B781C"/>
    <w:rsid w:val="008C1663"/>
    <w:rsid w:val="00917BE9"/>
    <w:rsid w:val="00A30233"/>
    <w:rsid w:val="00AC1AE5"/>
    <w:rsid w:val="00AC3627"/>
    <w:rsid w:val="00AD79E1"/>
    <w:rsid w:val="00BD294D"/>
    <w:rsid w:val="00BE319A"/>
    <w:rsid w:val="00BF6B0C"/>
    <w:rsid w:val="00C3357F"/>
    <w:rsid w:val="00C63C6A"/>
    <w:rsid w:val="00C90CA0"/>
    <w:rsid w:val="00CC69D3"/>
    <w:rsid w:val="00D028DD"/>
    <w:rsid w:val="00DD4E70"/>
    <w:rsid w:val="00DE353E"/>
    <w:rsid w:val="00E261E6"/>
    <w:rsid w:val="00F03F4C"/>
    <w:rsid w:val="00F1046F"/>
    <w:rsid w:val="00F4328C"/>
    <w:rsid w:val="00FB00F1"/>
    <w:rsid w:val="00FC20EB"/>
    <w:rsid w:val="00FE5958"/>
    <w:rsid w:val="00FF65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94D"/>
  </w:style>
  <w:style w:type="paragraph" w:styleId="Titre1">
    <w:name w:val="heading 1"/>
    <w:basedOn w:val="Normal"/>
    <w:next w:val="Normal"/>
    <w:link w:val="Titre1Car"/>
    <w:uiPriority w:val="9"/>
    <w:qFormat/>
    <w:rsid w:val="005B36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B36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781C"/>
    <w:pPr>
      <w:ind w:left="720"/>
      <w:contextualSpacing/>
    </w:pPr>
  </w:style>
  <w:style w:type="table" w:styleId="Grilledutableau">
    <w:name w:val="Table Grid"/>
    <w:basedOn w:val="TableauNormal"/>
    <w:uiPriority w:val="59"/>
    <w:rsid w:val="00077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5B3680"/>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5B3680"/>
    <w:pPr>
      <w:outlineLvl w:val="9"/>
    </w:pPr>
    <w:rPr>
      <w:lang w:eastAsia="fr-FR"/>
    </w:rPr>
  </w:style>
  <w:style w:type="paragraph" w:styleId="Textedebulles">
    <w:name w:val="Balloon Text"/>
    <w:basedOn w:val="Normal"/>
    <w:link w:val="TextedebullesCar"/>
    <w:uiPriority w:val="99"/>
    <w:semiHidden/>
    <w:unhideWhenUsed/>
    <w:rsid w:val="005B36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3680"/>
    <w:rPr>
      <w:rFonts w:ascii="Tahoma" w:hAnsi="Tahoma" w:cs="Tahoma"/>
      <w:sz w:val="16"/>
      <w:szCs w:val="16"/>
    </w:rPr>
  </w:style>
  <w:style w:type="paragraph" w:styleId="TM1">
    <w:name w:val="toc 1"/>
    <w:basedOn w:val="Normal"/>
    <w:next w:val="Normal"/>
    <w:autoRedefine/>
    <w:uiPriority w:val="39"/>
    <w:unhideWhenUsed/>
    <w:rsid w:val="005B3680"/>
    <w:pPr>
      <w:spacing w:after="100"/>
    </w:pPr>
  </w:style>
  <w:style w:type="character" w:styleId="Lienhypertexte">
    <w:name w:val="Hyperlink"/>
    <w:basedOn w:val="Policepardfaut"/>
    <w:uiPriority w:val="99"/>
    <w:unhideWhenUsed/>
    <w:rsid w:val="005B3680"/>
    <w:rPr>
      <w:color w:val="0000FF" w:themeColor="hyperlink"/>
      <w:u w:val="single"/>
    </w:rPr>
  </w:style>
  <w:style w:type="character" w:customStyle="1" w:styleId="Titre2Car">
    <w:name w:val="Titre 2 Car"/>
    <w:basedOn w:val="Policepardfaut"/>
    <w:link w:val="Titre2"/>
    <w:uiPriority w:val="9"/>
    <w:rsid w:val="005B3680"/>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5B368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94D"/>
  </w:style>
  <w:style w:type="paragraph" w:styleId="Titre1">
    <w:name w:val="heading 1"/>
    <w:basedOn w:val="Normal"/>
    <w:next w:val="Normal"/>
    <w:link w:val="Titre1Car"/>
    <w:uiPriority w:val="9"/>
    <w:qFormat/>
    <w:rsid w:val="005B36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B36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781C"/>
    <w:pPr>
      <w:ind w:left="720"/>
      <w:contextualSpacing/>
    </w:pPr>
  </w:style>
  <w:style w:type="table" w:styleId="Grilledutableau">
    <w:name w:val="Table Grid"/>
    <w:basedOn w:val="TableauNormal"/>
    <w:uiPriority w:val="59"/>
    <w:rsid w:val="00077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5B3680"/>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5B3680"/>
    <w:pPr>
      <w:outlineLvl w:val="9"/>
    </w:pPr>
    <w:rPr>
      <w:lang w:eastAsia="fr-FR"/>
    </w:rPr>
  </w:style>
  <w:style w:type="paragraph" w:styleId="Textedebulles">
    <w:name w:val="Balloon Text"/>
    <w:basedOn w:val="Normal"/>
    <w:link w:val="TextedebullesCar"/>
    <w:uiPriority w:val="99"/>
    <w:semiHidden/>
    <w:unhideWhenUsed/>
    <w:rsid w:val="005B36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3680"/>
    <w:rPr>
      <w:rFonts w:ascii="Tahoma" w:hAnsi="Tahoma" w:cs="Tahoma"/>
      <w:sz w:val="16"/>
      <w:szCs w:val="16"/>
    </w:rPr>
  </w:style>
  <w:style w:type="paragraph" w:styleId="TM1">
    <w:name w:val="toc 1"/>
    <w:basedOn w:val="Normal"/>
    <w:next w:val="Normal"/>
    <w:autoRedefine/>
    <w:uiPriority w:val="39"/>
    <w:unhideWhenUsed/>
    <w:rsid w:val="005B3680"/>
    <w:pPr>
      <w:spacing w:after="100"/>
    </w:pPr>
  </w:style>
  <w:style w:type="character" w:styleId="Lienhypertexte">
    <w:name w:val="Hyperlink"/>
    <w:basedOn w:val="Policepardfaut"/>
    <w:uiPriority w:val="99"/>
    <w:unhideWhenUsed/>
    <w:rsid w:val="005B3680"/>
    <w:rPr>
      <w:color w:val="0000FF" w:themeColor="hyperlink"/>
      <w:u w:val="single"/>
    </w:rPr>
  </w:style>
  <w:style w:type="character" w:customStyle="1" w:styleId="Titre2Car">
    <w:name w:val="Titre 2 Car"/>
    <w:basedOn w:val="Policepardfaut"/>
    <w:link w:val="Titre2"/>
    <w:uiPriority w:val="9"/>
    <w:rsid w:val="005B3680"/>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5B368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91075">
      <w:bodyDiv w:val="1"/>
      <w:marLeft w:val="0"/>
      <w:marRight w:val="0"/>
      <w:marTop w:val="0"/>
      <w:marBottom w:val="0"/>
      <w:divBdr>
        <w:top w:val="none" w:sz="0" w:space="0" w:color="auto"/>
        <w:left w:val="none" w:sz="0" w:space="0" w:color="auto"/>
        <w:bottom w:val="none" w:sz="0" w:space="0" w:color="auto"/>
        <w:right w:val="none" w:sz="0" w:space="0" w:color="auto"/>
      </w:divBdr>
    </w:div>
    <w:div w:id="113124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4AD42-32CB-490E-AD44-8E894287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22</Pages>
  <Words>5589</Words>
  <Characters>30742</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gavilez1</dc:creator>
  <cp:lastModifiedBy>gavilez1</cp:lastModifiedBy>
  <cp:revision>25</cp:revision>
  <dcterms:created xsi:type="dcterms:W3CDTF">2017-09-11T03:47:00Z</dcterms:created>
  <dcterms:modified xsi:type="dcterms:W3CDTF">2017-10-16T21:49:00Z</dcterms:modified>
</cp:coreProperties>
</file>